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C2" w:rsidRPr="009A675F" w:rsidRDefault="00E45B81" w:rsidP="001479A0">
      <w:pPr>
        <w:rPr>
          <w:b/>
          <w:sz w:val="32"/>
          <w:szCs w:val="20"/>
        </w:rPr>
      </w:pPr>
      <w:r w:rsidRPr="00123315">
        <w:rPr>
          <w:b/>
          <w:sz w:val="28"/>
          <w:szCs w:val="20"/>
        </w:rPr>
        <w:t xml:space="preserve">Azuri Peninsula </w:t>
      </w:r>
      <w:r w:rsidR="00647AF4" w:rsidRPr="00123315">
        <w:rPr>
          <w:b/>
          <w:sz w:val="28"/>
          <w:szCs w:val="20"/>
        </w:rPr>
        <w:t xml:space="preserve">– </w:t>
      </w:r>
      <w:r w:rsidR="006D29FB" w:rsidRPr="00123315">
        <w:rPr>
          <w:b/>
          <w:sz w:val="28"/>
          <w:szCs w:val="20"/>
        </w:rPr>
        <w:t xml:space="preserve">Nigerias </w:t>
      </w:r>
      <w:r w:rsidR="000A1954" w:rsidRPr="00123315">
        <w:rPr>
          <w:b/>
          <w:sz w:val="28"/>
          <w:szCs w:val="20"/>
        </w:rPr>
        <w:t>neues Wohnparadies</w:t>
      </w:r>
      <w:r w:rsidR="00D957AE" w:rsidRPr="00123315">
        <w:rPr>
          <w:b/>
          <w:sz w:val="28"/>
          <w:szCs w:val="20"/>
        </w:rPr>
        <w:t xml:space="preserve"> an der</w:t>
      </w:r>
      <w:r w:rsidR="00C40983" w:rsidRPr="00123315">
        <w:rPr>
          <w:b/>
          <w:sz w:val="28"/>
          <w:szCs w:val="20"/>
        </w:rPr>
        <w:t xml:space="preserve"> Atlantik</w:t>
      </w:r>
      <w:r w:rsidR="00D957AE" w:rsidRPr="00123315">
        <w:rPr>
          <w:b/>
          <w:sz w:val="28"/>
          <w:szCs w:val="20"/>
        </w:rPr>
        <w:t>küste</w:t>
      </w:r>
    </w:p>
    <w:p w:rsidR="00915A7D" w:rsidRDefault="00915A7D" w:rsidP="001479A0">
      <w:pPr>
        <w:rPr>
          <w:b/>
          <w:sz w:val="28"/>
          <w:szCs w:val="20"/>
        </w:rPr>
      </w:pPr>
    </w:p>
    <w:p w:rsidR="00134A91" w:rsidRPr="005208E2" w:rsidRDefault="000516E2" w:rsidP="00971824">
      <w:pPr>
        <w:tabs>
          <w:tab w:val="left" w:pos="1185"/>
        </w:tabs>
        <w:spacing w:line="276" w:lineRule="auto"/>
        <w:rPr>
          <w:b/>
        </w:rPr>
      </w:pPr>
      <w:r w:rsidRPr="005208E2">
        <w:rPr>
          <w:b/>
        </w:rPr>
        <w:t xml:space="preserve">Lagos - </w:t>
      </w:r>
      <w:r w:rsidR="00136C01" w:rsidRPr="005208E2">
        <w:rPr>
          <w:b/>
        </w:rPr>
        <w:t>Auf</w:t>
      </w:r>
      <w:r w:rsidR="005208E2" w:rsidRPr="005208E2">
        <w:rPr>
          <w:b/>
        </w:rPr>
        <w:t xml:space="preserve"> einer Halbinsel im Hafe</w:t>
      </w:r>
      <w:r w:rsidR="005208E2">
        <w:rPr>
          <w:b/>
        </w:rPr>
        <w:t>n</w:t>
      </w:r>
      <w:r w:rsidR="005208E2" w:rsidRPr="005208E2">
        <w:rPr>
          <w:b/>
        </w:rPr>
        <w:t xml:space="preserve">viertel von </w:t>
      </w:r>
      <w:proofErr w:type="spellStart"/>
      <w:r w:rsidR="005208E2" w:rsidRPr="005208E2">
        <w:rPr>
          <w:b/>
        </w:rPr>
        <w:t>Eko</w:t>
      </w:r>
      <w:proofErr w:type="spellEnd"/>
      <w:r w:rsidR="005208E2" w:rsidRPr="005208E2">
        <w:rPr>
          <w:b/>
        </w:rPr>
        <w:t xml:space="preserve"> </w:t>
      </w:r>
      <w:proofErr w:type="spellStart"/>
      <w:r w:rsidR="005208E2" w:rsidRPr="005208E2">
        <w:rPr>
          <w:b/>
        </w:rPr>
        <w:t>Atlan</w:t>
      </w:r>
      <w:r w:rsidR="005208E2">
        <w:rPr>
          <w:b/>
        </w:rPr>
        <w:t>tic</w:t>
      </w:r>
      <w:proofErr w:type="spellEnd"/>
      <w:r w:rsidR="007A0B5D">
        <w:rPr>
          <w:b/>
        </w:rPr>
        <w:t xml:space="preserve"> </w:t>
      </w:r>
      <w:r w:rsidR="005208E2" w:rsidRPr="005208E2">
        <w:rPr>
          <w:b/>
        </w:rPr>
        <w:t xml:space="preserve">City im Herzen </w:t>
      </w:r>
      <w:r w:rsidR="00D54453" w:rsidRPr="005208E2">
        <w:rPr>
          <w:b/>
        </w:rPr>
        <w:t xml:space="preserve">der nigerianischen Hauptstadt Lagos </w:t>
      </w:r>
      <w:r w:rsidR="00136C01" w:rsidRPr="005208E2">
        <w:rPr>
          <w:b/>
        </w:rPr>
        <w:t>entsteht</w:t>
      </w:r>
      <w:r w:rsidR="00E45B81" w:rsidRPr="005208E2">
        <w:rPr>
          <w:b/>
        </w:rPr>
        <w:t xml:space="preserve"> </w:t>
      </w:r>
      <w:r w:rsidR="00136C01" w:rsidRPr="005208E2">
        <w:rPr>
          <w:b/>
        </w:rPr>
        <w:t>eines der größten und spektakul</w:t>
      </w:r>
      <w:r w:rsidR="00E122C4" w:rsidRPr="005208E2">
        <w:rPr>
          <w:b/>
        </w:rPr>
        <w:t>ärsten Wohnbauprojekte Af</w:t>
      </w:r>
      <w:r w:rsidR="005236C4" w:rsidRPr="005208E2">
        <w:rPr>
          <w:b/>
        </w:rPr>
        <w:t>rikas</w:t>
      </w:r>
      <w:r w:rsidR="00E45B81" w:rsidRPr="005208E2">
        <w:rPr>
          <w:b/>
        </w:rPr>
        <w:t>, das Azuri Peninsula</w:t>
      </w:r>
      <w:r w:rsidR="005236C4" w:rsidRPr="005208E2">
        <w:rPr>
          <w:b/>
        </w:rPr>
        <w:t>.</w:t>
      </w:r>
      <w:r w:rsidR="00B06D28" w:rsidRPr="005208E2">
        <w:rPr>
          <w:b/>
        </w:rPr>
        <w:t xml:space="preserve"> </w:t>
      </w:r>
      <w:r w:rsidR="00E122C4" w:rsidRPr="002B584A">
        <w:rPr>
          <w:b/>
        </w:rPr>
        <w:t xml:space="preserve">Doka </w:t>
      </w:r>
      <w:r w:rsidR="00F155E3">
        <w:rPr>
          <w:b/>
        </w:rPr>
        <w:t xml:space="preserve">liefert für den </w:t>
      </w:r>
      <w:r w:rsidR="000C5D7D" w:rsidRPr="002B584A">
        <w:rPr>
          <w:b/>
        </w:rPr>
        <w:t xml:space="preserve">Bau </w:t>
      </w:r>
      <w:r w:rsidR="00EE0639">
        <w:rPr>
          <w:b/>
        </w:rPr>
        <w:t>von drei H</w:t>
      </w:r>
      <w:r w:rsidR="00741709" w:rsidRPr="002B584A">
        <w:rPr>
          <w:b/>
        </w:rPr>
        <w:t xml:space="preserve">ochhäusern </w:t>
      </w:r>
      <w:r w:rsidR="004350D0">
        <w:rPr>
          <w:b/>
        </w:rPr>
        <w:t>Selbstkletters</w:t>
      </w:r>
      <w:r w:rsidR="00847961" w:rsidRPr="002B584A">
        <w:rPr>
          <w:b/>
        </w:rPr>
        <w:t>chalung</w:t>
      </w:r>
      <w:r w:rsidR="003218E2" w:rsidRPr="002B584A">
        <w:rPr>
          <w:b/>
        </w:rPr>
        <w:t>s</w:t>
      </w:r>
      <w:r w:rsidR="004350D0">
        <w:rPr>
          <w:b/>
        </w:rPr>
        <w:t>systeme</w:t>
      </w:r>
      <w:r w:rsidR="00847961" w:rsidRPr="002B584A">
        <w:rPr>
          <w:b/>
        </w:rPr>
        <w:t xml:space="preserve"> und </w:t>
      </w:r>
      <w:r w:rsidR="004350D0">
        <w:rPr>
          <w:b/>
        </w:rPr>
        <w:t xml:space="preserve">das technische </w:t>
      </w:r>
      <w:r w:rsidR="00847961" w:rsidRPr="002B584A">
        <w:rPr>
          <w:b/>
        </w:rPr>
        <w:t>Know-how.</w:t>
      </w:r>
      <w:r w:rsidRPr="005208E2">
        <w:rPr>
          <w:b/>
        </w:rPr>
        <w:t xml:space="preserve"> </w:t>
      </w:r>
    </w:p>
    <w:p w:rsidR="00971824" w:rsidRPr="00971824" w:rsidRDefault="00971824" w:rsidP="00971824">
      <w:pPr>
        <w:tabs>
          <w:tab w:val="left" w:pos="1185"/>
        </w:tabs>
        <w:spacing w:line="276" w:lineRule="auto"/>
        <w:rPr>
          <w:b/>
        </w:rPr>
      </w:pPr>
    </w:p>
    <w:p w:rsidR="00A97CE4" w:rsidRPr="00164857" w:rsidRDefault="00971824" w:rsidP="00E75CBA">
      <w:pPr>
        <w:spacing w:line="276" w:lineRule="auto"/>
        <w:rPr>
          <w:highlight w:val="yellow"/>
        </w:rPr>
      </w:pPr>
      <w:r>
        <w:t xml:space="preserve">Der Name </w:t>
      </w:r>
      <w:proofErr w:type="spellStart"/>
      <w:r>
        <w:t>Azuri</w:t>
      </w:r>
      <w:proofErr w:type="spellEnd"/>
      <w:r>
        <w:t>, der sich aus den afrikanischen Worten für „Zuri“</w:t>
      </w:r>
      <w:r w:rsidR="00FC232F">
        <w:t xml:space="preserve"> (schön)</w:t>
      </w:r>
      <w:r>
        <w:t xml:space="preserve"> und </w:t>
      </w:r>
      <w:r w:rsidRPr="00FC232F">
        <w:t>„</w:t>
      </w:r>
      <w:r w:rsidRPr="00C70708">
        <w:t>Azure“</w:t>
      </w:r>
      <w:r w:rsidR="00FC232F" w:rsidRPr="00C70708">
        <w:t xml:space="preserve"> (glänzend blaues Meer)</w:t>
      </w:r>
      <w:r>
        <w:t xml:space="preserve"> zusammensetzt, trifft genau den Punkt, wenn es gilt das neue</w:t>
      </w:r>
      <w:r w:rsidR="002C3909">
        <w:t xml:space="preserve"> </w:t>
      </w:r>
      <w:r>
        <w:t>Wohnbauprojekt Nigerias zu beschreiben.</w:t>
      </w:r>
      <w:r w:rsidR="006C3B11">
        <w:t xml:space="preserve"> </w:t>
      </w:r>
      <w:proofErr w:type="spellStart"/>
      <w:r w:rsidR="00C2097F" w:rsidRPr="00C52886">
        <w:t>Azuri</w:t>
      </w:r>
      <w:proofErr w:type="spellEnd"/>
      <w:r w:rsidR="00C2097F" w:rsidRPr="00C52886">
        <w:t xml:space="preserve"> </w:t>
      </w:r>
      <w:proofErr w:type="spellStart"/>
      <w:r w:rsidR="00C2097F" w:rsidRPr="00C52886">
        <w:t>Peninsula</w:t>
      </w:r>
      <w:proofErr w:type="spellEnd"/>
      <w:r w:rsidR="00C2097F" w:rsidRPr="00C52886">
        <w:t xml:space="preserve"> ist Teil des ganzheitlichen Konzepts der </w:t>
      </w:r>
      <w:proofErr w:type="spellStart"/>
      <w:r w:rsidR="00C2097F" w:rsidRPr="00C52886">
        <w:t>Eko</w:t>
      </w:r>
      <w:proofErr w:type="spellEnd"/>
      <w:r w:rsidR="00C2097F" w:rsidRPr="00C52886">
        <w:t xml:space="preserve"> </w:t>
      </w:r>
      <w:proofErr w:type="spellStart"/>
      <w:r w:rsidR="00C2097F" w:rsidRPr="00C52886">
        <w:t>Atlantic</w:t>
      </w:r>
      <w:proofErr w:type="spellEnd"/>
      <w:r w:rsidR="00C2097F" w:rsidRPr="00C52886">
        <w:t xml:space="preserve"> City, wo in den kommenden Jahren Luxusapartments, moderne Büroeinheiten und große Einkaufszentren auf 100.000 m² künstlich geschaffener Fläche </w:t>
      </w:r>
      <w:r w:rsidR="00164857" w:rsidRPr="00C52886">
        <w:t>entstehen. Das Projekt an der Atlantikküste ist zudem</w:t>
      </w:r>
      <w:r w:rsidR="007A0B5D">
        <w:t xml:space="preserve"> aktuell</w:t>
      </w:r>
      <w:r w:rsidR="00164857" w:rsidRPr="00C52886">
        <w:t xml:space="preserve"> eines </w:t>
      </w:r>
      <w:r w:rsidR="00312DB0">
        <w:t xml:space="preserve">der größten </w:t>
      </w:r>
      <w:r w:rsidR="00C2097F" w:rsidRPr="00C52886">
        <w:t>Stadtentwicklungsprojekte auf dem afrikanischen Kontinent</w:t>
      </w:r>
      <w:r w:rsidR="00164857" w:rsidRPr="00C52886">
        <w:t>.</w:t>
      </w:r>
      <w:r w:rsidR="00C2097F" w:rsidRPr="00C52886">
        <w:t xml:space="preserve"> </w:t>
      </w:r>
    </w:p>
    <w:p w:rsidR="00C2097F" w:rsidRPr="00C2097F" w:rsidRDefault="00C2097F" w:rsidP="00E75CBA">
      <w:pPr>
        <w:spacing w:line="276" w:lineRule="auto"/>
      </w:pPr>
    </w:p>
    <w:p w:rsidR="00FD24AE" w:rsidRDefault="006C3B11" w:rsidP="004377AD">
      <w:pPr>
        <w:spacing w:line="276" w:lineRule="auto"/>
        <w:rPr>
          <w:rFonts w:cs="Arial"/>
        </w:rPr>
      </w:pPr>
      <w:r>
        <w:t xml:space="preserve">Seit </w:t>
      </w:r>
      <w:r w:rsidR="00B36C95">
        <w:t>Dezember 2016</w:t>
      </w:r>
      <w:r w:rsidR="00C07C57">
        <w:t xml:space="preserve"> </w:t>
      </w:r>
      <w:r w:rsidR="00F73D6F">
        <w:t xml:space="preserve">laufen die </w:t>
      </w:r>
      <w:r w:rsidR="00F73D6F" w:rsidRPr="00B0283C">
        <w:t xml:space="preserve">Bauarbeiten für drei </w:t>
      </w:r>
      <w:r w:rsidR="005433B4">
        <w:t>Wohnh</w:t>
      </w:r>
      <w:r w:rsidR="00F73D6F" w:rsidRPr="00B0283C">
        <w:t>ochhäuser (</w:t>
      </w:r>
      <w:r w:rsidR="00B36C95" w:rsidRPr="00B0283C">
        <w:rPr>
          <w:szCs w:val="22"/>
        </w:rPr>
        <w:t>Orun</w:t>
      </w:r>
      <w:r w:rsidR="00B36C95">
        <w:rPr>
          <w:szCs w:val="22"/>
        </w:rPr>
        <w:t xml:space="preserve"> Tower, </w:t>
      </w:r>
      <w:r w:rsidR="00F73D6F" w:rsidRPr="00B0283C">
        <w:rPr>
          <w:szCs w:val="22"/>
        </w:rPr>
        <w:t>Oban</w:t>
      </w:r>
      <w:r w:rsidR="004F25D2">
        <w:rPr>
          <w:szCs w:val="22"/>
        </w:rPr>
        <w:t xml:space="preserve"> Tower</w:t>
      </w:r>
      <w:r w:rsidR="00B36C95">
        <w:rPr>
          <w:szCs w:val="22"/>
        </w:rPr>
        <w:t xml:space="preserve"> und </w:t>
      </w:r>
      <w:r w:rsidR="00F73D6F" w:rsidRPr="00B0283C">
        <w:rPr>
          <w:szCs w:val="22"/>
        </w:rPr>
        <w:t>Zuna</w:t>
      </w:r>
      <w:r w:rsidR="004F25D2">
        <w:rPr>
          <w:szCs w:val="22"/>
        </w:rPr>
        <w:t xml:space="preserve"> Tower</w:t>
      </w:r>
      <w:r w:rsidR="00B36C95">
        <w:rPr>
          <w:szCs w:val="22"/>
        </w:rPr>
        <w:t>)</w:t>
      </w:r>
      <w:r w:rsidR="00F73D6F" w:rsidRPr="00B0283C">
        <w:rPr>
          <w:szCs w:val="22"/>
        </w:rPr>
        <w:t>, wo sich</w:t>
      </w:r>
      <w:r w:rsidR="007A1CE4">
        <w:rPr>
          <w:szCs w:val="22"/>
        </w:rPr>
        <w:t xml:space="preserve"> künftig</w:t>
      </w:r>
      <w:r w:rsidR="00B0283C" w:rsidRPr="00B0283C">
        <w:rPr>
          <w:szCs w:val="22"/>
        </w:rPr>
        <w:t xml:space="preserve"> </w:t>
      </w:r>
      <w:r w:rsidR="007A1CE4">
        <w:rPr>
          <w:szCs w:val="22"/>
        </w:rPr>
        <w:t>in ei</w:t>
      </w:r>
      <w:r w:rsidR="00B36C95">
        <w:rPr>
          <w:szCs w:val="22"/>
        </w:rPr>
        <w:t>ner Höhe von durchschnittlich 14</w:t>
      </w:r>
      <w:r w:rsidR="007A1CE4">
        <w:rPr>
          <w:szCs w:val="22"/>
        </w:rPr>
        <w:t xml:space="preserve">0 m und auf 32 Stockwerken </w:t>
      </w:r>
      <w:r w:rsidR="00B0283C">
        <w:rPr>
          <w:szCs w:val="22"/>
        </w:rPr>
        <w:t>eine breite Auswa</w:t>
      </w:r>
      <w:r w:rsidR="0092686D">
        <w:rPr>
          <w:szCs w:val="22"/>
        </w:rPr>
        <w:t xml:space="preserve">hl an </w:t>
      </w:r>
      <w:r w:rsidR="007A1CE4">
        <w:t xml:space="preserve">luxuriösen und modernen </w:t>
      </w:r>
      <w:r w:rsidR="007A1CE4" w:rsidRPr="00B0283C">
        <w:t>Appartements</w:t>
      </w:r>
      <w:r w:rsidR="005D6619">
        <w:t xml:space="preserve"> findet</w:t>
      </w:r>
      <w:r w:rsidR="007A1CE4">
        <w:t>.</w:t>
      </w:r>
      <w:r w:rsidR="00960D75">
        <w:rPr>
          <w:szCs w:val="22"/>
        </w:rPr>
        <w:t xml:space="preserve"> </w:t>
      </w:r>
      <w:r w:rsidR="00B503BD">
        <w:t xml:space="preserve">Insgesamt werden die drei Türme </w:t>
      </w:r>
      <w:r w:rsidR="00B36C95">
        <w:rPr>
          <w:szCs w:val="22"/>
        </w:rPr>
        <w:t>224</w:t>
      </w:r>
      <w:r w:rsidR="00B503BD" w:rsidRPr="00B503BD">
        <w:rPr>
          <w:szCs w:val="22"/>
        </w:rPr>
        <w:t xml:space="preserve"> Luxus-Apartments, zwölf Super-Luxus-Komplexe mit zwei Villen so</w:t>
      </w:r>
      <w:r w:rsidR="00B36C95">
        <w:rPr>
          <w:szCs w:val="22"/>
        </w:rPr>
        <w:t xml:space="preserve">wie zehn </w:t>
      </w:r>
      <w:r w:rsidR="00B503BD">
        <w:rPr>
          <w:szCs w:val="22"/>
        </w:rPr>
        <w:t>Townhouse-Apartments beherbe</w:t>
      </w:r>
      <w:r w:rsidR="0092686D">
        <w:rPr>
          <w:szCs w:val="22"/>
        </w:rPr>
        <w:t>r</w:t>
      </w:r>
      <w:r w:rsidR="00B503BD">
        <w:rPr>
          <w:szCs w:val="22"/>
        </w:rPr>
        <w:t>gen.</w:t>
      </w:r>
      <w:r w:rsidR="005C4DD6">
        <w:rPr>
          <w:szCs w:val="22"/>
        </w:rPr>
        <w:t xml:space="preserve"> </w:t>
      </w:r>
      <w:r w:rsidR="00D877C3" w:rsidRPr="00D877C3">
        <w:rPr>
          <w:szCs w:val="22"/>
        </w:rPr>
        <w:t>Eine 5-stöckige Plattform inklusive Parkplätzen, Pools, Gärten und Service-Bereichen verbindet die Türme miteinander.</w:t>
      </w:r>
      <w:r w:rsidR="00D877C3">
        <w:rPr>
          <w:szCs w:val="22"/>
        </w:rPr>
        <w:t xml:space="preserve"> </w:t>
      </w:r>
      <w:r w:rsidR="001C4DB0">
        <w:rPr>
          <w:szCs w:val="22"/>
        </w:rPr>
        <w:t>Mit Ende 2020</w:t>
      </w:r>
      <w:r w:rsidR="005C4DD6">
        <w:rPr>
          <w:szCs w:val="22"/>
        </w:rPr>
        <w:t xml:space="preserve"> sollen die Bauarbeiten abgeschlossen sein.</w:t>
      </w:r>
      <w:r w:rsidR="00A65796">
        <w:rPr>
          <w:szCs w:val="22"/>
        </w:rPr>
        <w:t xml:space="preserve"> </w:t>
      </w:r>
      <w:r w:rsidR="003914D8">
        <w:rPr>
          <w:rFonts w:cs="Arial"/>
        </w:rPr>
        <w:t xml:space="preserve">Für den Bau der </w:t>
      </w:r>
      <w:r w:rsidR="005433B4">
        <w:rPr>
          <w:rFonts w:cs="Arial"/>
        </w:rPr>
        <w:t>Wohnh</w:t>
      </w:r>
      <w:r w:rsidR="004F25D2">
        <w:rPr>
          <w:rFonts w:cs="Arial"/>
        </w:rPr>
        <w:t xml:space="preserve">ochhäuser </w:t>
      </w:r>
      <w:r w:rsidR="004F25D2" w:rsidRPr="0015605F">
        <w:rPr>
          <w:rFonts w:cs="Arial"/>
        </w:rPr>
        <w:t xml:space="preserve">entwickelte die </w:t>
      </w:r>
      <w:r w:rsidR="00470EB7">
        <w:rPr>
          <w:rFonts w:cs="Arial"/>
        </w:rPr>
        <w:t xml:space="preserve">Doka </w:t>
      </w:r>
      <w:r w:rsidR="004F25D2">
        <w:rPr>
          <w:rFonts w:cs="Arial"/>
        </w:rPr>
        <w:t xml:space="preserve">Niederlassung in Nigeria </w:t>
      </w:r>
      <w:r w:rsidR="004F25D2" w:rsidRPr="0015605F">
        <w:rPr>
          <w:rFonts w:cs="Arial"/>
        </w:rPr>
        <w:t xml:space="preserve">in enger </w:t>
      </w:r>
      <w:r w:rsidR="004F25D2">
        <w:rPr>
          <w:rFonts w:cs="Arial"/>
        </w:rPr>
        <w:t>Zusammenarbeit mit den Engi</w:t>
      </w:r>
      <w:r w:rsidR="003E2F7D">
        <w:rPr>
          <w:rFonts w:cs="Arial"/>
        </w:rPr>
        <w:t>n</w:t>
      </w:r>
      <w:r w:rsidR="004F25D2">
        <w:rPr>
          <w:rFonts w:cs="Arial"/>
        </w:rPr>
        <w:t xml:space="preserve">eering </w:t>
      </w:r>
      <w:r w:rsidR="004F25D2" w:rsidRPr="0015605F">
        <w:rPr>
          <w:rFonts w:cs="Arial"/>
        </w:rPr>
        <w:t>Experten im Headquarter in Amstetten ein ausgeklügeltes Schalungs- und Sicherheitskonzept, abgestimmt auf den straffen Zeitplan</w:t>
      </w:r>
      <w:r w:rsidR="004F25D2">
        <w:rPr>
          <w:rFonts w:cs="Arial"/>
        </w:rPr>
        <w:t xml:space="preserve"> und den </w:t>
      </w:r>
      <w:r w:rsidR="008373E6" w:rsidRPr="00627ED1">
        <w:rPr>
          <w:rFonts w:cs="Arial"/>
        </w:rPr>
        <w:t>stark begrenzten</w:t>
      </w:r>
      <w:r w:rsidR="004F25D2" w:rsidRPr="00627ED1">
        <w:rPr>
          <w:rFonts w:cs="Arial"/>
        </w:rPr>
        <w:t xml:space="preserve"> Montagebereich.</w:t>
      </w:r>
    </w:p>
    <w:p w:rsidR="007A1CE4" w:rsidRPr="005D6619" w:rsidRDefault="007A1CE4" w:rsidP="004377AD">
      <w:pPr>
        <w:spacing w:line="276" w:lineRule="auto"/>
        <w:rPr>
          <w:rFonts w:cs="Arial"/>
        </w:rPr>
      </w:pPr>
    </w:p>
    <w:p w:rsidR="006C3B11" w:rsidRPr="0028361E" w:rsidRDefault="00D43EC6" w:rsidP="004377AD">
      <w:pPr>
        <w:spacing w:line="276" w:lineRule="auto"/>
        <w:rPr>
          <w:b/>
          <w:szCs w:val="22"/>
        </w:rPr>
      </w:pPr>
      <w:r w:rsidRPr="005545F1">
        <w:rPr>
          <w:b/>
          <w:szCs w:val="22"/>
        </w:rPr>
        <w:t>Schnelles Klettern und reduzierter Kraneinsatz</w:t>
      </w:r>
    </w:p>
    <w:p w:rsidR="00A97CE4" w:rsidRPr="00C2097F" w:rsidRDefault="0028361E" w:rsidP="009B7F03">
      <w:pPr>
        <w:spacing w:line="276" w:lineRule="auto"/>
        <w:rPr>
          <w:szCs w:val="22"/>
          <w:lang w:val="de-AT"/>
        </w:rPr>
      </w:pPr>
      <w:r>
        <w:rPr>
          <w:szCs w:val="22"/>
        </w:rPr>
        <w:t>Mithilfe des Ei</w:t>
      </w:r>
      <w:r w:rsidR="00AE63DC">
        <w:rPr>
          <w:szCs w:val="22"/>
        </w:rPr>
        <w:t xml:space="preserve">nsatzes von zwei Einheiten der </w:t>
      </w:r>
      <w:r w:rsidR="00FE158D">
        <w:rPr>
          <w:szCs w:val="22"/>
        </w:rPr>
        <w:t xml:space="preserve">Doka </w:t>
      </w:r>
      <w:r w:rsidR="00DC209A">
        <w:rPr>
          <w:szCs w:val="22"/>
        </w:rPr>
        <w:t>Selbstkletterschalungssyst</w:t>
      </w:r>
      <w:r w:rsidR="006B759C">
        <w:rPr>
          <w:szCs w:val="22"/>
        </w:rPr>
        <w:t>eme</w:t>
      </w:r>
      <w:r w:rsidR="00DC209A">
        <w:rPr>
          <w:szCs w:val="22"/>
        </w:rPr>
        <w:t xml:space="preserve"> SKE50 plus</w:t>
      </w:r>
      <w:r>
        <w:rPr>
          <w:szCs w:val="22"/>
        </w:rPr>
        <w:t xml:space="preserve"> und</w:t>
      </w:r>
      <w:r w:rsidR="00AE63DC">
        <w:rPr>
          <w:szCs w:val="22"/>
        </w:rPr>
        <w:t xml:space="preserve"> einer Einheit </w:t>
      </w:r>
      <w:r>
        <w:rPr>
          <w:szCs w:val="22"/>
        </w:rPr>
        <w:t>SKE50</w:t>
      </w:r>
      <w:r w:rsidR="003F7C53">
        <w:rPr>
          <w:szCs w:val="22"/>
        </w:rPr>
        <w:t xml:space="preserve"> wird </w:t>
      </w:r>
      <w:r w:rsidR="00DC209A">
        <w:rPr>
          <w:szCs w:val="22"/>
        </w:rPr>
        <w:t xml:space="preserve">die Verwendung von </w:t>
      </w:r>
      <w:r w:rsidR="003F7C53">
        <w:rPr>
          <w:szCs w:val="22"/>
        </w:rPr>
        <w:t>Kränen deutlich reduziert</w:t>
      </w:r>
      <w:r w:rsidR="00DC209A">
        <w:rPr>
          <w:szCs w:val="22"/>
        </w:rPr>
        <w:t>, da auch Nutzlasten au</w:t>
      </w:r>
      <w:r w:rsidR="00920881">
        <w:rPr>
          <w:szCs w:val="22"/>
        </w:rPr>
        <w:t xml:space="preserve">f den Bühnen mitgeführt werden </w:t>
      </w:r>
      <w:r w:rsidR="00DC209A">
        <w:rPr>
          <w:szCs w:val="22"/>
        </w:rPr>
        <w:t xml:space="preserve">können. Durch das vollhydraulische Umsetzen ab dem ersten Betonierabschnitt ist jederzeit kranloses Klettern </w:t>
      </w:r>
      <w:r>
        <w:rPr>
          <w:szCs w:val="22"/>
        </w:rPr>
        <w:t>möglich</w:t>
      </w:r>
      <w:r w:rsidR="005A58D0">
        <w:rPr>
          <w:szCs w:val="22"/>
        </w:rPr>
        <w:t>, spart Persona</w:t>
      </w:r>
      <w:r w:rsidR="00C90D3F">
        <w:rPr>
          <w:szCs w:val="22"/>
        </w:rPr>
        <w:t>l und beschleunigt den Bauprozess</w:t>
      </w:r>
      <w:r w:rsidR="00A97CE4">
        <w:rPr>
          <w:szCs w:val="22"/>
        </w:rPr>
        <w:t xml:space="preserve">. </w:t>
      </w:r>
      <w:r w:rsidR="006B759C" w:rsidRPr="00B36C95">
        <w:rPr>
          <w:szCs w:val="22"/>
        </w:rPr>
        <w:t>Mit mehreren aufgehenden Bühnen können Arbeiten in</w:t>
      </w:r>
      <w:r w:rsidR="003F7C53" w:rsidRPr="00B36C95">
        <w:rPr>
          <w:szCs w:val="22"/>
        </w:rPr>
        <w:t xml:space="preserve"> verschiedenen </w:t>
      </w:r>
      <w:r w:rsidR="006B759C" w:rsidRPr="00B36C95">
        <w:rPr>
          <w:szCs w:val="22"/>
        </w:rPr>
        <w:t>Ebenen gleichzeitig durchgeführt</w:t>
      </w:r>
      <w:r w:rsidR="008526B1">
        <w:rPr>
          <w:szCs w:val="22"/>
        </w:rPr>
        <w:t xml:space="preserve"> werden</w:t>
      </w:r>
      <w:r w:rsidR="006B759C" w:rsidRPr="00B36C95">
        <w:rPr>
          <w:szCs w:val="22"/>
        </w:rPr>
        <w:t>, was</w:t>
      </w:r>
      <w:r w:rsidR="00920881" w:rsidRPr="00B36C95">
        <w:rPr>
          <w:szCs w:val="22"/>
        </w:rPr>
        <w:t xml:space="preserve"> wiederum</w:t>
      </w:r>
      <w:r w:rsidR="006B759C" w:rsidRPr="00B36C95">
        <w:rPr>
          <w:szCs w:val="22"/>
        </w:rPr>
        <w:t xml:space="preserve"> zu einer Verkürzung der Taktzeit führt.</w:t>
      </w:r>
      <w:r w:rsidR="00920881" w:rsidRPr="00B36C95">
        <w:rPr>
          <w:szCs w:val="22"/>
        </w:rPr>
        <w:t xml:space="preserve"> </w:t>
      </w:r>
      <w:r w:rsidR="003F0310" w:rsidRPr="00B36C95">
        <w:rPr>
          <w:szCs w:val="22"/>
        </w:rPr>
        <w:t>In d</w:t>
      </w:r>
      <w:r w:rsidR="00920881" w:rsidRPr="00B36C95">
        <w:rPr>
          <w:szCs w:val="22"/>
        </w:rPr>
        <w:t>i</w:t>
      </w:r>
      <w:r w:rsidR="003F0310" w:rsidRPr="00B36C95">
        <w:rPr>
          <w:szCs w:val="22"/>
        </w:rPr>
        <w:t>e</w:t>
      </w:r>
      <w:r w:rsidR="00B36C95" w:rsidRPr="00B36C95">
        <w:rPr>
          <w:szCs w:val="22"/>
        </w:rPr>
        <w:t xml:space="preserve">sem Projekt wurde an sechs Arbeitstagen </w:t>
      </w:r>
      <w:r w:rsidR="002849B6" w:rsidRPr="00B36C95">
        <w:rPr>
          <w:szCs w:val="22"/>
          <w:lang w:val="de-AT"/>
        </w:rPr>
        <w:t>pro Woche ein Stockwerk fertigbetoniert</w:t>
      </w:r>
      <w:r w:rsidR="00C2097F">
        <w:rPr>
          <w:szCs w:val="22"/>
          <w:lang w:val="de-AT"/>
        </w:rPr>
        <w:t xml:space="preserve">. </w:t>
      </w:r>
      <w:r w:rsidR="00AE63DC">
        <w:rPr>
          <w:szCs w:val="22"/>
        </w:rPr>
        <w:t>Für hohe Sicherheitsbeding</w:t>
      </w:r>
      <w:r w:rsidR="00C30309">
        <w:rPr>
          <w:szCs w:val="22"/>
        </w:rPr>
        <w:t xml:space="preserve">ungen beim Klettervorgang </w:t>
      </w:r>
      <w:r w:rsidR="00AE63DC">
        <w:rPr>
          <w:szCs w:val="22"/>
        </w:rPr>
        <w:t>sorgen e</w:t>
      </w:r>
      <w:r w:rsidR="00920881">
        <w:rPr>
          <w:szCs w:val="22"/>
        </w:rPr>
        <w:t>ine vollflächige Einhausung, breite rundum geschlossene Arbeitsbühnen</w:t>
      </w:r>
      <w:r w:rsidR="00AE63DC">
        <w:rPr>
          <w:szCs w:val="22"/>
        </w:rPr>
        <w:t xml:space="preserve"> sowie durchdachte Verkehrswege.</w:t>
      </w:r>
      <w:r w:rsidR="005545F1">
        <w:rPr>
          <w:szCs w:val="22"/>
        </w:rPr>
        <w:t xml:space="preserve"> </w:t>
      </w:r>
      <w:r w:rsidR="00AE63DC" w:rsidRPr="00DD2DC8">
        <w:rPr>
          <w:rFonts w:cs="Arial"/>
          <w:szCs w:val="22"/>
        </w:rPr>
        <w:t xml:space="preserve">Mit </w:t>
      </w:r>
      <w:r w:rsidR="00DD2DC8" w:rsidRPr="00DD2DC8">
        <w:rPr>
          <w:rFonts w:cs="Arial"/>
          <w:szCs w:val="22"/>
        </w:rPr>
        <w:t xml:space="preserve">insgesamt 1.500 m² </w:t>
      </w:r>
      <w:r w:rsidR="0029762F">
        <w:rPr>
          <w:rFonts w:cs="Arial"/>
          <w:szCs w:val="22"/>
        </w:rPr>
        <w:t xml:space="preserve">der Trägerschalung </w:t>
      </w:r>
      <w:r w:rsidR="00AE63DC" w:rsidRPr="00DD2DC8">
        <w:rPr>
          <w:rFonts w:cs="Arial"/>
          <w:szCs w:val="22"/>
        </w:rPr>
        <w:t>Top 50</w:t>
      </w:r>
      <w:r w:rsidR="00AF74B8">
        <w:rPr>
          <w:rFonts w:cs="Arial"/>
          <w:szCs w:val="22"/>
        </w:rPr>
        <w:t xml:space="preserve"> wird </w:t>
      </w:r>
      <w:r w:rsidR="000B4F48">
        <w:rPr>
          <w:rFonts w:cs="Arial"/>
          <w:szCs w:val="22"/>
        </w:rPr>
        <w:t>d</w:t>
      </w:r>
      <w:r w:rsidR="00AE63DC" w:rsidRPr="00DD2DC8">
        <w:rPr>
          <w:rFonts w:cs="Arial"/>
          <w:szCs w:val="22"/>
        </w:rPr>
        <w:t>er Bauschritt nochmals beschleunig</w:t>
      </w:r>
      <w:r w:rsidR="00AF74B8">
        <w:rPr>
          <w:rFonts w:cs="Arial"/>
          <w:szCs w:val="22"/>
        </w:rPr>
        <w:t>t</w:t>
      </w:r>
      <w:r w:rsidR="00AE63DC" w:rsidRPr="00DD2DC8">
        <w:rPr>
          <w:rFonts w:cs="Arial"/>
          <w:szCs w:val="22"/>
        </w:rPr>
        <w:t>, da keine zusätzlichen Arbeits- und Schutzgerüste</w:t>
      </w:r>
      <w:r w:rsidR="00DD2DC8" w:rsidRPr="00DD2DC8">
        <w:rPr>
          <w:rFonts w:cs="Arial"/>
          <w:szCs w:val="22"/>
        </w:rPr>
        <w:t xml:space="preserve"> notwendig sind und </w:t>
      </w:r>
      <w:r w:rsidR="00DD2DC8" w:rsidRPr="00DD2DC8">
        <w:rPr>
          <w:rFonts w:cs="Arial"/>
          <w:szCs w:val="22"/>
          <w:shd w:val="clear" w:color="auto" w:fill="FFFFFF"/>
        </w:rPr>
        <w:t>der Arbeitsaufwand zur Herstellung einer Deckenrandabschalung entfällt.</w:t>
      </w:r>
      <w:r w:rsidR="007A0B5D">
        <w:rPr>
          <w:rFonts w:cs="Arial"/>
          <w:szCs w:val="22"/>
          <w:shd w:val="clear" w:color="auto" w:fill="FFFFFF"/>
        </w:rPr>
        <w:t xml:space="preserve"> </w:t>
      </w:r>
      <w:r w:rsidR="00A97CE4" w:rsidRPr="00A97CE4">
        <w:rPr>
          <w:rFonts w:cs="Arial"/>
          <w:szCs w:val="22"/>
          <w:shd w:val="clear" w:color="auto" w:fill="FFFFFF"/>
        </w:rPr>
        <w:t xml:space="preserve">Zusätzlich wurden aufgrund der dort herrschenden Witterungsbedingungen und der Nähe zum Meer sämtliche </w:t>
      </w:r>
      <w:proofErr w:type="spellStart"/>
      <w:r w:rsidR="00A97CE4" w:rsidRPr="00A97CE4">
        <w:rPr>
          <w:rFonts w:cs="Arial"/>
          <w:szCs w:val="22"/>
          <w:shd w:val="clear" w:color="auto" w:fill="FFFFFF"/>
        </w:rPr>
        <w:t>Doka</w:t>
      </w:r>
      <w:proofErr w:type="spellEnd"/>
      <w:r w:rsidR="00A97CE4" w:rsidRPr="00A97CE4">
        <w:rPr>
          <w:rFonts w:cs="Arial"/>
          <w:szCs w:val="22"/>
          <w:shd w:val="clear" w:color="auto" w:fill="FFFFFF"/>
        </w:rPr>
        <w:t>-Kletterteile aus Stahl verzinkt, um dadurch eine hohe Lebensdauer des Systems gewährleisten und die Investition der ausführenden Baufirma sichern zu können</w:t>
      </w:r>
      <w:r w:rsidR="00C2097F">
        <w:rPr>
          <w:rFonts w:cs="Arial"/>
          <w:szCs w:val="22"/>
          <w:shd w:val="clear" w:color="auto" w:fill="FFFFFF"/>
        </w:rPr>
        <w:t>.</w:t>
      </w:r>
    </w:p>
    <w:p w:rsidR="007D3F75" w:rsidRPr="00285406" w:rsidRDefault="007D3F75" w:rsidP="007D3F75">
      <w:pPr>
        <w:spacing w:line="264" w:lineRule="auto"/>
        <w:rPr>
          <w:rFonts w:cs="Arial"/>
          <w:b/>
          <w:sz w:val="20"/>
          <w:szCs w:val="22"/>
        </w:rPr>
      </w:pPr>
      <w:r w:rsidRPr="00285406">
        <w:rPr>
          <w:rFonts w:cs="Arial"/>
          <w:b/>
          <w:sz w:val="20"/>
          <w:szCs w:val="22"/>
        </w:rPr>
        <w:lastRenderedPageBreak/>
        <w:t>Kurz gefasst</w:t>
      </w:r>
      <w:r>
        <w:rPr>
          <w:rFonts w:cs="Arial"/>
          <w:b/>
          <w:sz w:val="20"/>
          <w:szCs w:val="22"/>
        </w:rPr>
        <w:t>:</w:t>
      </w:r>
    </w:p>
    <w:p w:rsidR="007D3F75" w:rsidRPr="00285406" w:rsidRDefault="007D3F75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285406">
        <w:rPr>
          <w:rFonts w:cs="Arial"/>
          <w:sz w:val="20"/>
          <w:szCs w:val="22"/>
        </w:rPr>
        <w:t>Pro</w:t>
      </w:r>
      <w:r w:rsidR="00032E94">
        <w:rPr>
          <w:rFonts w:cs="Arial"/>
          <w:sz w:val="20"/>
          <w:szCs w:val="22"/>
        </w:rPr>
        <w:t>jekt:</w:t>
      </w:r>
      <w:r w:rsidR="00032E94">
        <w:rPr>
          <w:rFonts w:cs="Arial"/>
          <w:sz w:val="20"/>
          <w:szCs w:val="22"/>
        </w:rPr>
        <w:tab/>
      </w:r>
      <w:proofErr w:type="spellStart"/>
      <w:r w:rsidR="00032E94" w:rsidRPr="00032E94">
        <w:rPr>
          <w:rFonts w:cs="Arial"/>
          <w:sz w:val="20"/>
          <w:szCs w:val="22"/>
        </w:rPr>
        <w:t>Azuri</w:t>
      </w:r>
      <w:proofErr w:type="spellEnd"/>
      <w:r w:rsidR="00032E94" w:rsidRPr="00032E94">
        <w:rPr>
          <w:rFonts w:cs="Arial"/>
          <w:sz w:val="20"/>
          <w:szCs w:val="22"/>
        </w:rPr>
        <w:t xml:space="preserve"> </w:t>
      </w:r>
      <w:proofErr w:type="spellStart"/>
      <w:r w:rsidR="00032E94" w:rsidRPr="00032E94">
        <w:rPr>
          <w:rFonts w:cs="Arial"/>
          <w:sz w:val="20"/>
          <w:szCs w:val="22"/>
        </w:rPr>
        <w:t>Peninsula</w:t>
      </w:r>
      <w:proofErr w:type="spellEnd"/>
    </w:p>
    <w:p w:rsidR="007D3F75" w:rsidRPr="002821A1" w:rsidRDefault="008134C2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2821A1">
        <w:rPr>
          <w:rFonts w:cs="Arial"/>
          <w:sz w:val="20"/>
          <w:szCs w:val="22"/>
        </w:rPr>
        <w:t>Standort:</w:t>
      </w:r>
      <w:r w:rsidRPr="002821A1">
        <w:rPr>
          <w:rFonts w:cs="Arial"/>
          <w:sz w:val="20"/>
          <w:szCs w:val="22"/>
        </w:rPr>
        <w:tab/>
      </w:r>
      <w:r w:rsidR="00C70708">
        <w:rPr>
          <w:rFonts w:cs="Arial"/>
          <w:sz w:val="20"/>
          <w:szCs w:val="22"/>
        </w:rPr>
        <w:t xml:space="preserve">Hafenviertel, </w:t>
      </w:r>
      <w:proofErr w:type="spellStart"/>
      <w:r w:rsidR="006C3B11" w:rsidRPr="002821A1">
        <w:rPr>
          <w:rFonts w:cs="Arial"/>
          <w:sz w:val="20"/>
          <w:szCs w:val="22"/>
        </w:rPr>
        <w:t>Eko</w:t>
      </w:r>
      <w:proofErr w:type="spellEnd"/>
      <w:r w:rsidR="006C3B11" w:rsidRPr="002821A1">
        <w:rPr>
          <w:rFonts w:cs="Arial"/>
          <w:sz w:val="20"/>
          <w:szCs w:val="22"/>
        </w:rPr>
        <w:t xml:space="preserve"> </w:t>
      </w:r>
      <w:proofErr w:type="spellStart"/>
      <w:r w:rsidR="006C3B11" w:rsidRPr="002821A1">
        <w:rPr>
          <w:rFonts w:cs="Arial"/>
          <w:sz w:val="20"/>
          <w:szCs w:val="22"/>
        </w:rPr>
        <w:t>Atlantic</w:t>
      </w:r>
      <w:proofErr w:type="spellEnd"/>
      <w:r w:rsidR="006C3B11" w:rsidRPr="002821A1">
        <w:rPr>
          <w:rFonts w:cs="Arial"/>
          <w:sz w:val="20"/>
          <w:szCs w:val="22"/>
        </w:rPr>
        <w:t xml:space="preserve"> City, </w:t>
      </w:r>
      <w:r w:rsidRPr="002821A1">
        <w:rPr>
          <w:rFonts w:cs="Arial"/>
          <w:sz w:val="20"/>
          <w:szCs w:val="22"/>
        </w:rPr>
        <w:t>Lagos</w:t>
      </w:r>
      <w:r w:rsidR="007D3F75" w:rsidRPr="002821A1">
        <w:rPr>
          <w:rFonts w:cs="Arial"/>
          <w:sz w:val="20"/>
          <w:szCs w:val="22"/>
        </w:rPr>
        <w:t>,</w:t>
      </w:r>
      <w:r w:rsidR="00947DCA" w:rsidRPr="002821A1">
        <w:rPr>
          <w:rFonts w:cs="Arial"/>
          <w:sz w:val="20"/>
          <w:szCs w:val="22"/>
        </w:rPr>
        <w:t xml:space="preserve"> </w:t>
      </w:r>
      <w:r w:rsidRPr="002821A1">
        <w:rPr>
          <w:rFonts w:cs="Arial"/>
          <w:sz w:val="20"/>
          <w:szCs w:val="22"/>
        </w:rPr>
        <w:t>Nigeria</w:t>
      </w:r>
    </w:p>
    <w:p w:rsidR="009A1852" w:rsidRDefault="009A1852" w:rsidP="006A6145">
      <w:pPr>
        <w:tabs>
          <w:tab w:val="left" w:pos="1990"/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Bauwerksart:</w:t>
      </w:r>
      <w:r w:rsidR="00E93E4C">
        <w:rPr>
          <w:rFonts w:cs="Arial"/>
          <w:sz w:val="20"/>
          <w:szCs w:val="22"/>
        </w:rPr>
        <w:tab/>
      </w:r>
      <w:r w:rsidR="003947D4">
        <w:rPr>
          <w:rFonts w:cs="Arial"/>
          <w:sz w:val="20"/>
          <w:szCs w:val="22"/>
        </w:rPr>
        <w:tab/>
      </w:r>
      <w:r w:rsidR="00E93E4C">
        <w:rPr>
          <w:rFonts w:cs="Arial"/>
          <w:sz w:val="20"/>
          <w:szCs w:val="22"/>
        </w:rPr>
        <w:t>Wohnhochhaus</w:t>
      </w:r>
      <w:r w:rsidR="00130F97">
        <w:rPr>
          <w:rFonts w:cs="Arial"/>
          <w:sz w:val="20"/>
          <w:szCs w:val="22"/>
        </w:rPr>
        <w:t xml:space="preserve"> / Mehrzwecknutzung</w:t>
      </w:r>
    </w:p>
    <w:p w:rsidR="009A1852" w:rsidRPr="00B36C95" w:rsidRDefault="00DA3C5B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Höhe:          </w:t>
      </w:r>
      <w:r w:rsidR="004B59F2">
        <w:rPr>
          <w:rFonts w:cs="Arial"/>
          <w:sz w:val="20"/>
          <w:szCs w:val="22"/>
        </w:rPr>
        <w:t xml:space="preserve">                               </w:t>
      </w:r>
      <w:r w:rsidR="00C70708" w:rsidRPr="00B36C95">
        <w:rPr>
          <w:rFonts w:cs="Arial"/>
          <w:sz w:val="20"/>
          <w:szCs w:val="22"/>
        </w:rPr>
        <w:t>14</w:t>
      </w:r>
      <w:r w:rsidR="001C2BCC" w:rsidRPr="00B36C95">
        <w:rPr>
          <w:rFonts w:cs="Arial"/>
          <w:sz w:val="20"/>
          <w:szCs w:val="22"/>
        </w:rPr>
        <w:t>0 m</w:t>
      </w:r>
    </w:p>
    <w:p w:rsidR="00642577" w:rsidRPr="00B36C95" w:rsidRDefault="00DA3C5B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Stockwerke:                                </w:t>
      </w:r>
      <w:r w:rsidR="001C2BCC" w:rsidRPr="00B36C95">
        <w:rPr>
          <w:rFonts w:cs="Arial"/>
          <w:sz w:val="20"/>
          <w:szCs w:val="22"/>
        </w:rPr>
        <w:t>32</w:t>
      </w:r>
    </w:p>
    <w:p w:rsidR="00FE479D" w:rsidRPr="00381788" w:rsidRDefault="00134A91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381788">
        <w:rPr>
          <w:rFonts w:cs="Arial"/>
          <w:sz w:val="20"/>
          <w:szCs w:val="22"/>
        </w:rPr>
        <w:t>Bauauftr</w:t>
      </w:r>
      <w:r w:rsidR="00324DC7" w:rsidRPr="00381788">
        <w:rPr>
          <w:rFonts w:cs="Arial"/>
          <w:sz w:val="20"/>
          <w:szCs w:val="22"/>
        </w:rPr>
        <w:t xml:space="preserve">aggeber:                      </w:t>
      </w:r>
      <w:r w:rsidR="004B59F2">
        <w:rPr>
          <w:rFonts w:cs="Arial"/>
          <w:sz w:val="20"/>
          <w:szCs w:val="22"/>
        </w:rPr>
        <w:t xml:space="preserve"> </w:t>
      </w:r>
      <w:r w:rsidR="00717F19" w:rsidRPr="00381788">
        <w:rPr>
          <w:rFonts w:cs="Arial"/>
          <w:sz w:val="20"/>
          <w:szCs w:val="22"/>
        </w:rPr>
        <w:t xml:space="preserve"> </w:t>
      </w:r>
      <w:proofErr w:type="spellStart"/>
      <w:r w:rsidR="00717F19" w:rsidRPr="00381788">
        <w:rPr>
          <w:rFonts w:cs="Arial"/>
          <w:sz w:val="20"/>
          <w:szCs w:val="22"/>
        </w:rPr>
        <w:t>Eko</w:t>
      </w:r>
      <w:proofErr w:type="spellEnd"/>
      <w:r w:rsidR="00717F19" w:rsidRPr="00381788">
        <w:rPr>
          <w:rFonts w:cs="Arial"/>
          <w:sz w:val="20"/>
          <w:szCs w:val="22"/>
        </w:rPr>
        <w:t xml:space="preserve"> Development Company LTD</w:t>
      </w:r>
    </w:p>
    <w:p w:rsidR="007D3F75" w:rsidRPr="009B7F03" w:rsidRDefault="007D3F75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9B7F03">
        <w:rPr>
          <w:rFonts w:cs="Arial"/>
          <w:sz w:val="20"/>
          <w:szCs w:val="22"/>
        </w:rPr>
        <w:t xml:space="preserve">Bauausführende </w:t>
      </w:r>
      <w:r w:rsidR="00692034" w:rsidRPr="009B7F03">
        <w:rPr>
          <w:rFonts w:cs="Arial"/>
          <w:sz w:val="20"/>
          <w:szCs w:val="22"/>
        </w:rPr>
        <w:t xml:space="preserve">Firma:             </w:t>
      </w:r>
      <w:r w:rsidR="004B59F2">
        <w:rPr>
          <w:rFonts w:cs="Arial"/>
          <w:sz w:val="20"/>
          <w:szCs w:val="22"/>
        </w:rPr>
        <w:t xml:space="preserve"> </w:t>
      </w:r>
      <w:r w:rsidR="009B7F03" w:rsidRPr="009B7F03">
        <w:rPr>
          <w:sz w:val="20"/>
          <w:szCs w:val="22"/>
        </w:rPr>
        <w:t>ITB FZE – eine Tochtergesellschaft von ITB Nigeria Limited</w:t>
      </w:r>
    </w:p>
    <w:p w:rsidR="00DD1A24" w:rsidRPr="00381788" w:rsidRDefault="00DD1A24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  <w:lang w:val="en-US"/>
        </w:rPr>
      </w:pPr>
      <w:r w:rsidRPr="00381788">
        <w:rPr>
          <w:sz w:val="20"/>
          <w:szCs w:val="22"/>
          <w:lang w:val="en-US"/>
        </w:rPr>
        <w:t xml:space="preserve">Designer:                                   </w:t>
      </w:r>
      <w:r w:rsidR="004B59F2">
        <w:rPr>
          <w:sz w:val="20"/>
          <w:szCs w:val="22"/>
          <w:lang w:val="en-US"/>
        </w:rPr>
        <w:t xml:space="preserve"> </w:t>
      </w:r>
      <w:proofErr w:type="spellStart"/>
      <w:r w:rsidRPr="00381788">
        <w:rPr>
          <w:sz w:val="20"/>
          <w:szCs w:val="22"/>
          <w:lang w:val="en-US"/>
        </w:rPr>
        <w:t>Gensler</w:t>
      </w:r>
      <w:proofErr w:type="spellEnd"/>
    </w:p>
    <w:p w:rsidR="009A1852" w:rsidRPr="00032E94" w:rsidRDefault="003947D4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  <w:lang w:val="en-US"/>
        </w:rPr>
      </w:pPr>
      <w:proofErr w:type="spellStart"/>
      <w:r>
        <w:rPr>
          <w:rFonts w:cs="Arial"/>
          <w:sz w:val="20"/>
          <w:szCs w:val="22"/>
          <w:lang w:val="en-US"/>
        </w:rPr>
        <w:t>Architekt</w:t>
      </w:r>
      <w:proofErr w:type="spellEnd"/>
      <w:r>
        <w:rPr>
          <w:rFonts w:cs="Arial"/>
          <w:sz w:val="20"/>
          <w:szCs w:val="22"/>
          <w:lang w:val="en-US"/>
        </w:rPr>
        <w:t xml:space="preserve">:                                    </w:t>
      </w:r>
      <w:r w:rsidR="00032E94" w:rsidRPr="00032E94">
        <w:rPr>
          <w:rFonts w:cs="Arial"/>
          <w:sz w:val="20"/>
          <w:szCs w:val="22"/>
          <w:lang w:val="en-US"/>
        </w:rPr>
        <w:t>MZ Architects &amp; Design Group Nigeria Limited</w:t>
      </w:r>
    </w:p>
    <w:p w:rsidR="007D3F75" w:rsidRPr="00285406" w:rsidRDefault="007D3F75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Baubeginn:</w:t>
      </w:r>
      <w:r>
        <w:rPr>
          <w:rFonts w:cs="Arial"/>
          <w:sz w:val="20"/>
          <w:szCs w:val="22"/>
        </w:rPr>
        <w:tab/>
      </w:r>
      <w:r w:rsidR="00B36C95">
        <w:rPr>
          <w:rFonts w:cs="Arial"/>
          <w:sz w:val="20"/>
          <w:szCs w:val="22"/>
        </w:rPr>
        <w:t>Dezember 2016</w:t>
      </w:r>
    </w:p>
    <w:p w:rsidR="009A1852" w:rsidRDefault="007D3F75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 w:rsidRPr="00285406">
        <w:rPr>
          <w:rFonts w:cs="Arial"/>
          <w:sz w:val="20"/>
          <w:szCs w:val="22"/>
        </w:rPr>
        <w:t xml:space="preserve">Geplante </w:t>
      </w:r>
      <w:r>
        <w:rPr>
          <w:rFonts w:cs="Arial"/>
          <w:sz w:val="20"/>
          <w:szCs w:val="22"/>
        </w:rPr>
        <w:t>Fertigstellung:</w:t>
      </w:r>
      <w:r w:rsidR="00B36C95">
        <w:rPr>
          <w:rFonts w:cs="Arial"/>
          <w:sz w:val="20"/>
          <w:szCs w:val="22"/>
        </w:rPr>
        <w:tab/>
        <w:t>Ende 2020</w:t>
      </w:r>
    </w:p>
    <w:p w:rsidR="00984541" w:rsidRDefault="009A1852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Im Einsatz:</w:t>
      </w:r>
      <w:r>
        <w:rPr>
          <w:rFonts w:cs="Arial"/>
          <w:sz w:val="20"/>
          <w:szCs w:val="22"/>
        </w:rPr>
        <w:tab/>
        <w:t>Pr</w:t>
      </w:r>
      <w:r w:rsidR="009D0EE7">
        <w:rPr>
          <w:rFonts w:cs="Arial"/>
          <w:sz w:val="20"/>
          <w:szCs w:val="22"/>
        </w:rPr>
        <w:t xml:space="preserve">odukte: </w:t>
      </w:r>
      <w:r w:rsidR="00324DC7">
        <w:rPr>
          <w:rFonts w:cs="Arial"/>
          <w:sz w:val="20"/>
          <w:szCs w:val="22"/>
        </w:rPr>
        <w:t>Doka Selbstkletterschal</w:t>
      </w:r>
      <w:r w:rsidR="00984541">
        <w:rPr>
          <w:rFonts w:cs="Arial"/>
          <w:sz w:val="20"/>
          <w:szCs w:val="22"/>
        </w:rPr>
        <w:t>u</w:t>
      </w:r>
      <w:r w:rsidR="00324DC7">
        <w:rPr>
          <w:rFonts w:cs="Arial"/>
          <w:sz w:val="20"/>
          <w:szCs w:val="22"/>
        </w:rPr>
        <w:t>ngssystem</w:t>
      </w:r>
      <w:r w:rsidR="001005CD">
        <w:rPr>
          <w:rFonts w:cs="Arial"/>
          <w:sz w:val="20"/>
          <w:szCs w:val="22"/>
        </w:rPr>
        <w:t xml:space="preserve"> </w:t>
      </w:r>
      <w:r w:rsidR="00324DC7">
        <w:rPr>
          <w:rFonts w:cs="Arial"/>
          <w:sz w:val="20"/>
          <w:szCs w:val="22"/>
        </w:rPr>
        <w:t>SKE50 plus</w:t>
      </w:r>
      <w:r w:rsidR="00984541">
        <w:rPr>
          <w:rFonts w:cs="Arial"/>
          <w:sz w:val="20"/>
          <w:szCs w:val="22"/>
        </w:rPr>
        <w:t>,</w:t>
      </w:r>
      <w:r w:rsidR="009B7F03">
        <w:rPr>
          <w:rFonts w:cs="Arial"/>
          <w:sz w:val="20"/>
          <w:szCs w:val="22"/>
        </w:rPr>
        <w:t xml:space="preserve"> SKE 50,</w:t>
      </w:r>
    </w:p>
    <w:p w:rsidR="009A1852" w:rsidRPr="00285406" w:rsidRDefault="00984541" w:rsidP="006A6145">
      <w:pPr>
        <w:tabs>
          <w:tab w:val="left" w:pos="2835"/>
        </w:tabs>
        <w:spacing w:line="264" w:lineRule="auto"/>
        <w:contextualSpacing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                                                  </w:t>
      </w:r>
      <w:r w:rsidR="00593681">
        <w:rPr>
          <w:rFonts w:cs="Arial"/>
          <w:sz w:val="20"/>
          <w:szCs w:val="22"/>
        </w:rPr>
        <w:t xml:space="preserve">  </w:t>
      </w:r>
      <w:r w:rsidR="00B36C95">
        <w:rPr>
          <w:rFonts w:cs="Arial"/>
          <w:sz w:val="20"/>
          <w:szCs w:val="22"/>
        </w:rPr>
        <w:t xml:space="preserve">                Trägerschalung </w:t>
      </w:r>
      <w:r>
        <w:rPr>
          <w:rFonts w:cs="Arial"/>
          <w:sz w:val="20"/>
          <w:szCs w:val="22"/>
        </w:rPr>
        <w:t>Top 50</w:t>
      </w:r>
    </w:p>
    <w:p w:rsidR="00FE0A57" w:rsidRDefault="009A1852" w:rsidP="006A6145">
      <w:pPr>
        <w:tabs>
          <w:tab w:val="left" w:pos="2835"/>
        </w:tabs>
        <w:spacing w:line="264" w:lineRule="auto"/>
        <w:ind w:left="2835" w:hanging="2835"/>
        <w:contextualSpacing/>
        <w:rPr>
          <w:rFonts w:cs="Arial"/>
          <w:sz w:val="20"/>
          <w:szCs w:val="22"/>
        </w:rPr>
      </w:pPr>
      <w:r w:rsidRPr="00285406">
        <w:rPr>
          <w:rFonts w:cs="Arial"/>
          <w:sz w:val="20"/>
          <w:szCs w:val="22"/>
        </w:rPr>
        <w:tab/>
      </w:r>
      <w:r w:rsidRPr="00E22D20">
        <w:rPr>
          <w:rFonts w:cs="Arial"/>
          <w:sz w:val="20"/>
          <w:szCs w:val="22"/>
        </w:rPr>
        <w:t xml:space="preserve">Dienstleistungen: </w:t>
      </w:r>
      <w:r w:rsidR="00AF6D29" w:rsidRPr="00B36C95">
        <w:rPr>
          <w:rFonts w:cs="Arial"/>
          <w:sz w:val="20"/>
          <w:szCs w:val="22"/>
        </w:rPr>
        <w:t>Planung der Montage- und Kletterschritte,</w:t>
      </w:r>
      <w:r w:rsidR="00DB1FAA" w:rsidRPr="00B36C95">
        <w:rPr>
          <w:rFonts w:cs="Arial"/>
          <w:sz w:val="20"/>
          <w:szCs w:val="22"/>
        </w:rPr>
        <w:t xml:space="preserve"> Montage der Selbstk</w:t>
      </w:r>
      <w:r w:rsidR="00FE0A57" w:rsidRPr="00B36C95">
        <w:rPr>
          <w:rFonts w:cs="Arial"/>
          <w:sz w:val="20"/>
          <w:szCs w:val="22"/>
        </w:rPr>
        <w:t>letterschalungssysteme</w:t>
      </w:r>
      <w:r w:rsidR="009B7F03">
        <w:rPr>
          <w:rFonts w:cs="Arial"/>
          <w:sz w:val="20"/>
          <w:szCs w:val="22"/>
        </w:rPr>
        <w:t xml:space="preserve"> und Plattformen </w:t>
      </w:r>
      <w:r w:rsidR="00FE0A57" w:rsidRPr="00B36C95">
        <w:rPr>
          <w:rFonts w:cs="Arial"/>
          <w:sz w:val="20"/>
          <w:szCs w:val="22"/>
        </w:rPr>
        <w:t>vor Ort</w:t>
      </w:r>
      <w:r w:rsidR="009B7F03">
        <w:rPr>
          <w:rFonts w:cs="Arial"/>
          <w:sz w:val="20"/>
          <w:szCs w:val="22"/>
        </w:rPr>
        <w:t xml:space="preserve">, </w:t>
      </w:r>
      <w:r w:rsidR="00BE091B" w:rsidRPr="00B36C95">
        <w:rPr>
          <w:rFonts w:cs="Arial"/>
          <w:sz w:val="20"/>
          <w:szCs w:val="22"/>
        </w:rPr>
        <w:t>Richtmeisterservice</w:t>
      </w:r>
      <w:r w:rsidR="00B36C95" w:rsidRPr="00B36C95">
        <w:rPr>
          <w:rFonts w:cs="Arial"/>
          <w:sz w:val="20"/>
          <w:szCs w:val="22"/>
        </w:rPr>
        <w:t>, Training</w:t>
      </w:r>
    </w:p>
    <w:p w:rsidR="00FE0A57" w:rsidRPr="002821A1" w:rsidRDefault="00FE0A57" w:rsidP="004B59F2">
      <w:pPr>
        <w:tabs>
          <w:tab w:val="left" w:pos="2835"/>
        </w:tabs>
        <w:spacing w:line="264" w:lineRule="auto"/>
        <w:ind w:left="2835" w:hanging="2835"/>
        <w:rPr>
          <w:rFonts w:cs="Arial"/>
          <w:sz w:val="20"/>
          <w:szCs w:val="22"/>
        </w:rPr>
      </w:pPr>
    </w:p>
    <w:p w:rsidR="00C45B6D" w:rsidRPr="00244730" w:rsidRDefault="00C45B6D" w:rsidP="004B59F2">
      <w:pPr>
        <w:tabs>
          <w:tab w:val="left" w:pos="2835"/>
        </w:tabs>
        <w:spacing w:line="264" w:lineRule="auto"/>
        <w:ind w:left="2835" w:hanging="2835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Schalungsplanung:   </w:t>
      </w:r>
      <w:r w:rsidR="00032E94">
        <w:rPr>
          <w:rFonts w:cs="Arial"/>
          <w:sz w:val="20"/>
          <w:szCs w:val="22"/>
        </w:rPr>
        <w:t xml:space="preserve">                 Doka Nigeria</w:t>
      </w:r>
      <w:r>
        <w:rPr>
          <w:rFonts w:cs="Arial"/>
          <w:sz w:val="20"/>
          <w:szCs w:val="22"/>
        </w:rPr>
        <w:t xml:space="preserve">, </w:t>
      </w:r>
      <w:r w:rsidR="001C2BCC" w:rsidRPr="00B22D42">
        <w:rPr>
          <w:rFonts w:cs="Arial"/>
          <w:sz w:val="20"/>
          <w:szCs w:val="22"/>
        </w:rPr>
        <w:t xml:space="preserve">Engineering </w:t>
      </w:r>
      <w:r w:rsidRPr="00B22D42">
        <w:rPr>
          <w:rFonts w:cs="Arial"/>
          <w:sz w:val="20"/>
          <w:szCs w:val="22"/>
        </w:rPr>
        <w:t>(</w:t>
      </w:r>
      <w:r w:rsidR="00032E94" w:rsidRPr="00B22D42">
        <w:rPr>
          <w:rFonts w:cs="Arial"/>
          <w:sz w:val="20"/>
          <w:szCs w:val="22"/>
        </w:rPr>
        <w:t>HQ Amstetten)</w:t>
      </w:r>
    </w:p>
    <w:p w:rsidR="00533C63" w:rsidRPr="00533C63" w:rsidRDefault="007D3F75" w:rsidP="00533C63">
      <w:pPr>
        <w:tabs>
          <w:tab w:val="left" w:pos="2835"/>
        </w:tabs>
        <w:spacing w:line="264" w:lineRule="auto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ab/>
      </w:r>
    </w:p>
    <w:tbl>
      <w:tblPr>
        <w:tblW w:w="0" w:type="auto"/>
        <w:tblLook w:val="04A0"/>
      </w:tblPr>
      <w:tblGrid>
        <w:gridCol w:w="4446"/>
        <w:gridCol w:w="4624"/>
      </w:tblGrid>
      <w:tr w:rsidR="009D6FE2" w:rsidRPr="00DA6020" w:rsidTr="00533C63">
        <w:trPr>
          <w:trHeight w:val="136"/>
        </w:trPr>
        <w:tc>
          <w:tcPr>
            <w:tcW w:w="9070" w:type="dxa"/>
            <w:gridSpan w:val="2"/>
          </w:tcPr>
          <w:p w:rsidR="009D6FE2" w:rsidRDefault="009D6FE2" w:rsidP="000678CA">
            <w:pPr>
              <w:spacing w:line="276" w:lineRule="auto"/>
              <w:rPr>
                <w:b/>
                <w:sz w:val="20"/>
                <w:szCs w:val="16"/>
              </w:rPr>
            </w:pPr>
          </w:p>
          <w:p w:rsidR="009D6FE2" w:rsidRPr="0028169D" w:rsidRDefault="009D6FE2" w:rsidP="000678CA">
            <w:pPr>
              <w:spacing w:line="276" w:lineRule="auto"/>
              <w:rPr>
                <w:b/>
                <w:sz w:val="20"/>
                <w:szCs w:val="16"/>
              </w:rPr>
            </w:pPr>
            <w:r w:rsidRPr="0028169D">
              <w:rPr>
                <w:b/>
                <w:sz w:val="20"/>
                <w:szCs w:val="16"/>
              </w:rPr>
              <w:t>Fotos:</w:t>
            </w:r>
          </w:p>
          <w:p w:rsidR="009D6FE2" w:rsidRPr="0028169D" w:rsidRDefault="009D6FE2" w:rsidP="000678CA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28169D">
              <w:rPr>
                <w:sz w:val="20"/>
                <w:szCs w:val="16"/>
              </w:rPr>
              <w:t>Bei Veröffentlichung bitten wir Sie um Angabe des Fotocredits.</w:t>
            </w:r>
          </w:p>
          <w:p w:rsidR="009D6FE2" w:rsidRPr="004C4EAE" w:rsidRDefault="009D6FE2" w:rsidP="000678C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9D6FE2" w:rsidRPr="00B36C95" w:rsidTr="00533C63">
        <w:trPr>
          <w:trHeight w:val="1870"/>
        </w:trPr>
        <w:tc>
          <w:tcPr>
            <w:tcW w:w="4446" w:type="dxa"/>
          </w:tcPr>
          <w:p w:rsidR="00F06D26" w:rsidRPr="002536A3" w:rsidRDefault="00B36C95" w:rsidP="000678CA">
            <w:pPr>
              <w:spacing w:line="276" w:lineRule="auto"/>
              <w:rPr>
                <w:sz w:val="16"/>
                <w:szCs w:val="16"/>
              </w:rPr>
            </w:pPr>
            <w:r w:rsidRPr="00B36C95">
              <w:rPr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1415498" cy="1980000"/>
                  <wp:effectExtent l="19050" t="0" r="0" b="0"/>
                  <wp:docPr id="5" name="Bild 1" descr="K:\Public_Relations_and_Communications\Media_Relations\Medienarbeit\2018\Presseinformationen\2018_2 Azuri Peninsula - Nigeria\Fotos\AZURI-20180129T072549Z-001\Word\Azuri Peninsula_Doka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Public_Relations_and_Communications\Media_Relations\Medienarbeit\2018\Presseinformationen\2018_2 Azuri Peninsula - Nigeria\Fotos\AZURI-20180129T072549Z-001\Word\Azuri Peninsula_Doka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98" cy="19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FE41BF" w:rsidRPr="00A80E6E" w:rsidRDefault="00FE41BF" w:rsidP="001E5AD5">
            <w:pPr>
              <w:spacing w:line="276" w:lineRule="auto"/>
              <w:rPr>
                <w:sz w:val="18"/>
                <w:szCs w:val="20"/>
              </w:rPr>
            </w:pPr>
          </w:p>
          <w:p w:rsidR="006E0DF6" w:rsidRPr="008A3E00" w:rsidRDefault="00B36C95" w:rsidP="001E5A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8A3E00" w:rsidRPr="008A3E00">
              <w:rPr>
                <w:sz w:val="20"/>
                <w:szCs w:val="20"/>
              </w:rPr>
              <w:t>m Hafenviertel von Eko Atlantic City im Herzen der nigerianischen Hauptstadt Lagos entsteht</w:t>
            </w:r>
            <w:r w:rsidR="008A3E00">
              <w:rPr>
                <w:sz w:val="20"/>
                <w:szCs w:val="20"/>
              </w:rPr>
              <w:t xml:space="preserve"> das Projekt Azuri Peninsula.</w:t>
            </w:r>
          </w:p>
          <w:p w:rsidR="003D5042" w:rsidRDefault="003D5042" w:rsidP="001E5AD5">
            <w:pPr>
              <w:spacing w:line="276" w:lineRule="auto"/>
              <w:rPr>
                <w:sz w:val="20"/>
                <w:szCs w:val="20"/>
              </w:rPr>
            </w:pPr>
          </w:p>
          <w:p w:rsidR="00CD489E" w:rsidRPr="00A80E6E" w:rsidRDefault="00CD489E" w:rsidP="001E5AD5">
            <w:pPr>
              <w:spacing w:line="276" w:lineRule="auto"/>
              <w:rPr>
                <w:sz w:val="20"/>
                <w:szCs w:val="20"/>
              </w:rPr>
            </w:pPr>
          </w:p>
          <w:p w:rsidR="001E5AD5" w:rsidRPr="00381788" w:rsidRDefault="001E5AD5" w:rsidP="001E5AD5">
            <w:pPr>
              <w:spacing w:line="276" w:lineRule="auto"/>
              <w:rPr>
                <w:sz w:val="20"/>
                <w:szCs w:val="20"/>
              </w:rPr>
            </w:pPr>
            <w:r w:rsidRPr="00381788">
              <w:rPr>
                <w:sz w:val="20"/>
                <w:szCs w:val="20"/>
              </w:rPr>
              <w:t>Foto</w:t>
            </w:r>
            <w:r w:rsidR="009E773E" w:rsidRPr="00381788">
              <w:rPr>
                <w:sz w:val="20"/>
                <w:szCs w:val="20"/>
              </w:rPr>
              <w:t>:</w:t>
            </w:r>
            <w:r w:rsidR="00936F58" w:rsidRPr="00381788">
              <w:rPr>
                <w:sz w:val="20"/>
                <w:szCs w:val="20"/>
              </w:rPr>
              <w:t xml:space="preserve"> </w:t>
            </w:r>
            <w:proofErr w:type="spellStart"/>
            <w:r w:rsidR="00CD489E" w:rsidRPr="00381788">
              <w:rPr>
                <w:sz w:val="20"/>
                <w:szCs w:val="20"/>
              </w:rPr>
              <w:t>Azuri</w:t>
            </w:r>
            <w:proofErr w:type="spellEnd"/>
            <w:r w:rsidR="007E331B" w:rsidRPr="00381788">
              <w:rPr>
                <w:sz w:val="20"/>
                <w:szCs w:val="20"/>
              </w:rPr>
              <w:t xml:space="preserve"> Peninsula</w:t>
            </w:r>
            <w:r w:rsidR="00CD489E" w:rsidRPr="00381788">
              <w:rPr>
                <w:sz w:val="20"/>
                <w:szCs w:val="20"/>
              </w:rPr>
              <w:t>_Doka_1.jpg</w:t>
            </w:r>
          </w:p>
          <w:p w:rsidR="00D52798" w:rsidRPr="00B36C95" w:rsidRDefault="009E773E" w:rsidP="00B36C95">
            <w:pPr>
              <w:spacing w:line="276" w:lineRule="auto"/>
              <w:rPr>
                <w:sz w:val="20"/>
                <w:szCs w:val="20"/>
              </w:rPr>
            </w:pPr>
            <w:r w:rsidRPr="00B36C95">
              <w:rPr>
                <w:sz w:val="20"/>
                <w:szCs w:val="20"/>
              </w:rPr>
              <w:t xml:space="preserve">Copyright: </w:t>
            </w:r>
            <w:proofErr w:type="spellStart"/>
            <w:r w:rsidR="00B36C95">
              <w:rPr>
                <w:sz w:val="20"/>
                <w:szCs w:val="20"/>
              </w:rPr>
              <w:t>Wissam</w:t>
            </w:r>
            <w:proofErr w:type="spellEnd"/>
            <w:r w:rsidR="00B36C95">
              <w:rPr>
                <w:sz w:val="20"/>
                <w:szCs w:val="20"/>
              </w:rPr>
              <w:t xml:space="preserve"> </w:t>
            </w:r>
            <w:proofErr w:type="spellStart"/>
            <w:r w:rsidR="00B36C95">
              <w:rPr>
                <w:sz w:val="20"/>
                <w:szCs w:val="20"/>
              </w:rPr>
              <w:t>Achkouty</w:t>
            </w:r>
            <w:proofErr w:type="spellEnd"/>
            <w:r w:rsidR="00B36C95">
              <w:rPr>
                <w:sz w:val="20"/>
                <w:szCs w:val="20"/>
              </w:rPr>
              <w:t xml:space="preserve"> (zugelassen für </w:t>
            </w:r>
            <w:r w:rsidR="00B36C95" w:rsidRPr="002C5ADE">
              <w:rPr>
                <w:sz w:val="20"/>
                <w:szCs w:val="20"/>
              </w:rPr>
              <w:t>Doka</w:t>
            </w:r>
            <w:r w:rsidR="00B36C95">
              <w:rPr>
                <w:sz w:val="20"/>
                <w:szCs w:val="20"/>
              </w:rPr>
              <w:t>)</w:t>
            </w:r>
          </w:p>
        </w:tc>
      </w:tr>
      <w:tr w:rsidR="009D6FE2" w:rsidRPr="00B36C95" w:rsidTr="00533C63">
        <w:trPr>
          <w:trHeight w:val="136"/>
        </w:trPr>
        <w:tc>
          <w:tcPr>
            <w:tcW w:w="4446" w:type="dxa"/>
          </w:tcPr>
          <w:p w:rsidR="008038F7" w:rsidRPr="00CC45F1" w:rsidRDefault="00386719" w:rsidP="000678CA">
            <w:pPr>
              <w:spacing w:line="276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2666160" cy="1904400"/>
                  <wp:effectExtent l="19050" t="0" r="840" b="0"/>
                  <wp:docPr id="3" name="Bild 2" descr="K:\Public_Relations_and_Communications\Media_Relations\Medienarbeit\2018\Presseinformationen\2018_2 Azuri (Towers) Peninsula - Nigeria\Fotos\AZURI-20180129T072549Z-001\Word\Azuri_Doka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Public_Relations_and_Communications\Media_Relations\Medienarbeit\2018\Presseinformationen\2018_2 Azuri (Towers) Peninsula - Nigeria\Fotos\AZURI-20180129T072549Z-001\Word\Azuri_Doka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160" cy="190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3D5042" w:rsidRPr="00CC45F1" w:rsidRDefault="003D5042" w:rsidP="000678CA">
            <w:pPr>
              <w:spacing w:line="276" w:lineRule="auto"/>
              <w:rPr>
                <w:sz w:val="20"/>
                <w:szCs w:val="20"/>
              </w:rPr>
            </w:pPr>
          </w:p>
          <w:p w:rsidR="000F0410" w:rsidRPr="002B24DA" w:rsidRDefault="00C70708" w:rsidP="000678C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Seit Dezember 2016 </w:t>
            </w:r>
            <w:r w:rsidR="002B24DA" w:rsidRPr="002B24DA">
              <w:rPr>
                <w:sz w:val="20"/>
                <w:szCs w:val="20"/>
              </w:rPr>
              <w:t>laufen die</w:t>
            </w:r>
            <w:r w:rsidR="005911B0">
              <w:rPr>
                <w:sz w:val="20"/>
                <w:szCs w:val="20"/>
              </w:rPr>
              <w:t xml:space="preserve"> Bauarb</w:t>
            </w:r>
            <w:r w:rsidR="00706786">
              <w:rPr>
                <w:sz w:val="20"/>
                <w:szCs w:val="20"/>
              </w:rPr>
              <w:t xml:space="preserve">eiten für drei </w:t>
            </w:r>
            <w:r w:rsidR="00386719">
              <w:rPr>
                <w:sz w:val="20"/>
                <w:szCs w:val="20"/>
              </w:rPr>
              <w:t>Wohnh</w:t>
            </w:r>
            <w:r w:rsidR="00706786">
              <w:rPr>
                <w:sz w:val="20"/>
                <w:szCs w:val="20"/>
              </w:rPr>
              <w:t>ochhäuser</w:t>
            </w:r>
            <w:r w:rsidR="002B24DA" w:rsidRPr="002B24DA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Orun Tower,</w:t>
            </w:r>
            <w:r w:rsidRPr="002B24DA">
              <w:rPr>
                <w:sz w:val="20"/>
                <w:szCs w:val="20"/>
              </w:rPr>
              <w:t xml:space="preserve"> </w:t>
            </w:r>
            <w:r w:rsidR="002B24DA" w:rsidRPr="002B24DA">
              <w:rPr>
                <w:sz w:val="20"/>
                <w:szCs w:val="20"/>
              </w:rPr>
              <w:t>Oban Tow</w:t>
            </w:r>
            <w:r w:rsidR="00386719">
              <w:rPr>
                <w:sz w:val="20"/>
                <w:szCs w:val="20"/>
              </w:rPr>
              <w:t xml:space="preserve">er, </w:t>
            </w:r>
            <w:r>
              <w:rPr>
                <w:sz w:val="20"/>
                <w:szCs w:val="20"/>
              </w:rPr>
              <w:t xml:space="preserve">und </w:t>
            </w:r>
            <w:r w:rsidR="00386719">
              <w:rPr>
                <w:sz w:val="20"/>
                <w:szCs w:val="20"/>
              </w:rPr>
              <w:t>Zuna Tower</w:t>
            </w:r>
            <w:r w:rsidR="002B24DA">
              <w:rPr>
                <w:sz w:val="20"/>
                <w:szCs w:val="20"/>
              </w:rPr>
              <w:t>).</w:t>
            </w:r>
          </w:p>
          <w:p w:rsidR="0079460B" w:rsidRPr="002B24DA" w:rsidRDefault="0079460B" w:rsidP="000678CA">
            <w:pPr>
              <w:spacing w:line="276" w:lineRule="auto"/>
              <w:rPr>
                <w:sz w:val="20"/>
                <w:szCs w:val="20"/>
              </w:rPr>
            </w:pPr>
          </w:p>
          <w:p w:rsidR="00386719" w:rsidRDefault="00386719" w:rsidP="000678CA">
            <w:pPr>
              <w:spacing w:line="276" w:lineRule="auto"/>
              <w:rPr>
                <w:sz w:val="20"/>
                <w:szCs w:val="20"/>
              </w:rPr>
            </w:pPr>
          </w:p>
          <w:p w:rsidR="009D6FE2" w:rsidRPr="00381788" w:rsidRDefault="009D6FE2" w:rsidP="000678CA">
            <w:pPr>
              <w:spacing w:line="276" w:lineRule="auto"/>
              <w:rPr>
                <w:sz w:val="20"/>
                <w:szCs w:val="20"/>
              </w:rPr>
            </w:pPr>
            <w:r w:rsidRPr="00381788">
              <w:rPr>
                <w:sz w:val="20"/>
                <w:szCs w:val="20"/>
              </w:rPr>
              <w:t>Foto</w:t>
            </w:r>
            <w:r w:rsidR="000156AF" w:rsidRPr="00381788">
              <w:rPr>
                <w:sz w:val="20"/>
                <w:szCs w:val="20"/>
              </w:rPr>
              <w:t>:</w:t>
            </w:r>
            <w:r w:rsidR="00936F58" w:rsidRPr="00381788">
              <w:rPr>
                <w:sz w:val="20"/>
                <w:szCs w:val="20"/>
              </w:rPr>
              <w:t xml:space="preserve"> </w:t>
            </w:r>
            <w:proofErr w:type="spellStart"/>
            <w:r w:rsidR="008038F7" w:rsidRPr="00381788">
              <w:rPr>
                <w:sz w:val="20"/>
                <w:szCs w:val="20"/>
              </w:rPr>
              <w:t>Azuri</w:t>
            </w:r>
            <w:proofErr w:type="spellEnd"/>
            <w:r w:rsidR="007E331B" w:rsidRPr="00381788">
              <w:rPr>
                <w:sz w:val="20"/>
                <w:szCs w:val="20"/>
              </w:rPr>
              <w:t xml:space="preserve"> Peninsula</w:t>
            </w:r>
            <w:r w:rsidR="008038F7" w:rsidRPr="00381788">
              <w:rPr>
                <w:sz w:val="20"/>
                <w:szCs w:val="20"/>
              </w:rPr>
              <w:t>_Doka_2.jpg</w:t>
            </w:r>
          </w:p>
          <w:p w:rsidR="00534F36" w:rsidRPr="00B36C95" w:rsidRDefault="009D6FE2" w:rsidP="00B36C95">
            <w:pPr>
              <w:spacing w:line="276" w:lineRule="auto"/>
              <w:rPr>
                <w:sz w:val="20"/>
                <w:szCs w:val="20"/>
              </w:rPr>
            </w:pPr>
            <w:r w:rsidRPr="00B36C95">
              <w:rPr>
                <w:sz w:val="20"/>
                <w:szCs w:val="20"/>
              </w:rPr>
              <w:t xml:space="preserve">Copyright: </w:t>
            </w:r>
            <w:proofErr w:type="spellStart"/>
            <w:r w:rsidR="00B36C95">
              <w:rPr>
                <w:sz w:val="20"/>
                <w:szCs w:val="20"/>
              </w:rPr>
              <w:t>Wissam</w:t>
            </w:r>
            <w:proofErr w:type="spellEnd"/>
            <w:r w:rsidR="00B36C95">
              <w:rPr>
                <w:sz w:val="20"/>
                <w:szCs w:val="20"/>
              </w:rPr>
              <w:t xml:space="preserve"> </w:t>
            </w:r>
            <w:proofErr w:type="spellStart"/>
            <w:r w:rsidR="00B36C95">
              <w:rPr>
                <w:sz w:val="20"/>
                <w:szCs w:val="20"/>
              </w:rPr>
              <w:t>Achkouty</w:t>
            </w:r>
            <w:proofErr w:type="spellEnd"/>
            <w:r w:rsidR="00B36C95">
              <w:rPr>
                <w:sz w:val="20"/>
                <w:szCs w:val="20"/>
              </w:rPr>
              <w:t xml:space="preserve"> (zugelassen für </w:t>
            </w:r>
            <w:r w:rsidR="00B36C95" w:rsidRPr="002C5ADE">
              <w:rPr>
                <w:sz w:val="20"/>
                <w:szCs w:val="20"/>
              </w:rPr>
              <w:t>Doka</w:t>
            </w:r>
            <w:r w:rsidR="00B36C95">
              <w:rPr>
                <w:sz w:val="20"/>
                <w:szCs w:val="20"/>
              </w:rPr>
              <w:t>)</w:t>
            </w:r>
          </w:p>
        </w:tc>
      </w:tr>
      <w:tr w:rsidR="009D6FE2" w:rsidRPr="00B36C95" w:rsidTr="00533C63">
        <w:trPr>
          <w:trHeight w:val="136"/>
        </w:trPr>
        <w:tc>
          <w:tcPr>
            <w:tcW w:w="4446" w:type="dxa"/>
          </w:tcPr>
          <w:p w:rsidR="00381788" w:rsidRPr="00CC45F1" w:rsidRDefault="0029762F" w:rsidP="00386719">
            <w:pPr>
              <w:spacing w:line="276" w:lineRule="auto"/>
              <w:rPr>
                <w:noProof/>
                <w:sz w:val="16"/>
                <w:szCs w:val="16"/>
              </w:rPr>
            </w:pPr>
            <w:r w:rsidRPr="0029762F">
              <w:rPr>
                <w:noProof/>
                <w:sz w:val="16"/>
                <w:szCs w:val="16"/>
                <w:lang w:val="en-US"/>
              </w:rPr>
              <w:lastRenderedPageBreak/>
              <w:drawing>
                <wp:inline distT="0" distB="0" distL="0" distR="0">
                  <wp:extent cx="2663876" cy="1904400"/>
                  <wp:effectExtent l="19050" t="0" r="3124" b="0"/>
                  <wp:docPr id="7" name="Bild 2" descr="K:\Public_Relations_and_Communications\Media_Relations\Medienarbeit\2018\Presseinformationen\2018_2 Azuri Peninsula - Nigeria\Fotos\AZURI-20180129T072549Z-001\Word\Azuri Peninsula_Doka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Public_Relations_and_Communications\Media_Relations\Medienarbeit\2018\Presseinformationen\2018_2 Azuri Peninsula - Nigeria\Fotos\AZURI-20180129T072549Z-001\Word\Azuri Peninsula_Doka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876" cy="190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6E25A6" w:rsidRPr="00CC45F1" w:rsidRDefault="006E25A6" w:rsidP="003D5042">
            <w:pPr>
              <w:spacing w:line="276" w:lineRule="auto"/>
              <w:rPr>
                <w:sz w:val="20"/>
                <w:szCs w:val="20"/>
              </w:rPr>
            </w:pPr>
          </w:p>
          <w:p w:rsidR="00FE158D" w:rsidRPr="00CC45F1" w:rsidRDefault="0006583E" w:rsidP="003D5042">
            <w:pPr>
              <w:spacing w:line="276" w:lineRule="auto"/>
              <w:rPr>
                <w:sz w:val="20"/>
                <w:szCs w:val="20"/>
              </w:rPr>
            </w:pPr>
            <w:r w:rsidRPr="0006583E">
              <w:rPr>
                <w:sz w:val="20"/>
                <w:szCs w:val="20"/>
              </w:rPr>
              <w:t xml:space="preserve">In einer Höhe von </w:t>
            </w:r>
            <w:r w:rsidR="00193557">
              <w:rPr>
                <w:sz w:val="20"/>
                <w:szCs w:val="20"/>
              </w:rPr>
              <w:t>durchschnittlich</w:t>
            </w:r>
            <w:r w:rsidR="0029762F">
              <w:rPr>
                <w:sz w:val="20"/>
                <w:szCs w:val="20"/>
              </w:rPr>
              <w:t xml:space="preserve"> 14</w:t>
            </w:r>
            <w:r w:rsidRPr="0006583E">
              <w:rPr>
                <w:sz w:val="20"/>
                <w:szCs w:val="20"/>
              </w:rPr>
              <w:t xml:space="preserve">0 m und </w:t>
            </w:r>
            <w:r w:rsidR="00193557">
              <w:rPr>
                <w:sz w:val="20"/>
                <w:szCs w:val="20"/>
              </w:rPr>
              <w:t xml:space="preserve">auf </w:t>
            </w:r>
            <w:r w:rsidRPr="0006583E">
              <w:rPr>
                <w:sz w:val="20"/>
                <w:szCs w:val="20"/>
              </w:rPr>
              <w:t xml:space="preserve">32 Stockwerken </w:t>
            </w:r>
            <w:r>
              <w:rPr>
                <w:sz w:val="20"/>
                <w:szCs w:val="20"/>
              </w:rPr>
              <w:t>versprechen die Türme</w:t>
            </w:r>
            <w:r w:rsidR="00F9433E">
              <w:rPr>
                <w:sz w:val="20"/>
                <w:szCs w:val="20"/>
              </w:rPr>
              <w:t xml:space="preserve"> künftig eine </w:t>
            </w:r>
            <w:r w:rsidR="00A15352">
              <w:rPr>
                <w:sz w:val="20"/>
                <w:szCs w:val="20"/>
              </w:rPr>
              <w:t>schöne</w:t>
            </w:r>
            <w:r w:rsidR="000A7C45">
              <w:rPr>
                <w:sz w:val="20"/>
                <w:szCs w:val="20"/>
              </w:rPr>
              <w:t xml:space="preserve"> Aussicht</w:t>
            </w:r>
            <w:r w:rsidR="0029762F">
              <w:rPr>
                <w:sz w:val="20"/>
                <w:szCs w:val="20"/>
              </w:rPr>
              <w:t xml:space="preserve"> auf den Atlantik und den Hafen.</w:t>
            </w:r>
          </w:p>
          <w:p w:rsidR="001E5AD5" w:rsidRPr="00CC45F1" w:rsidRDefault="001E5AD5" w:rsidP="003D5042">
            <w:pPr>
              <w:spacing w:line="276" w:lineRule="auto"/>
              <w:rPr>
                <w:sz w:val="20"/>
                <w:szCs w:val="20"/>
              </w:rPr>
            </w:pPr>
          </w:p>
          <w:p w:rsidR="00664B95" w:rsidRPr="00CC45F1" w:rsidRDefault="00664B95" w:rsidP="001E5AD5">
            <w:pPr>
              <w:spacing w:line="276" w:lineRule="auto"/>
              <w:rPr>
                <w:sz w:val="20"/>
                <w:szCs w:val="20"/>
              </w:rPr>
            </w:pPr>
          </w:p>
          <w:p w:rsidR="008134C2" w:rsidRPr="00381788" w:rsidRDefault="001E5AD5" w:rsidP="001E5AD5">
            <w:pPr>
              <w:spacing w:line="276" w:lineRule="auto"/>
              <w:rPr>
                <w:sz w:val="20"/>
                <w:szCs w:val="20"/>
              </w:rPr>
            </w:pPr>
            <w:r w:rsidRPr="00381788">
              <w:rPr>
                <w:sz w:val="20"/>
                <w:szCs w:val="20"/>
              </w:rPr>
              <w:t>Foto</w:t>
            </w:r>
            <w:r w:rsidR="004A6484" w:rsidRPr="00381788">
              <w:rPr>
                <w:sz w:val="20"/>
                <w:szCs w:val="20"/>
              </w:rPr>
              <w:t xml:space="preserve">: </w:t>
            </w:r>
            <w:proofErr w:type="spellStart"/>
            <w:r w:rsidR="004A6484" w:rsidRPr="00381788">
              <w:rPr>
                <w:sz w:val="20"/>
                <w:szCs w:val="20"/>
              </w:rPr>
              <w:t>Azuri</w:t>
            </w:r>
            <w:proofErr w:type="spellEnd"/>
            <w:r w:rsidR="007E331B" w:rsidRPr="00381788">
              <w:rPr>
                <w:sz w:val="20"/>
                <w:szCs w:val="20"/>
              </w:rPr>
              <w:t xml:space="preserve"> Peninsula</w:t>
            </w:r>
            <w:r w:rsidR="004A6484" w:rsidRPr="00381788">
              <w:rPr>
                <w:sz w:val="20"/>
                <w:szCs w:val="20"/>
              </w:rPr>
              <w:t>_Doka_3.jpg</w:t>
            </w:r>
          </w:p>
          <w:p w:rsidR="00CF4AAD" w:rsidRPr="00B36C95" w:rsidRDefault="001E5AD5" w:rsidP="001E5AD5">
            <w:pPr>
              <w:spacing w:line="276" w:lineRule="auto"/>
              <w:rPr>
                <w:sz w:val="20"/>
                <w:szCs w:val="20"/>
              </w:rPr>
            </w:pPr>
            <w:r w:rsidRPr="00B36C95">
              <w:rPr>
                <w:sz w:val="20"/>
                <w:szCs w:val="20"/>
              </w:rPr>
              <w:t xml:space="preserve">Copyright: </w:t>
            </w:r>
            <w:proofErr w:type="spellStart"/>
            <w:r w:rsidR="00B36C95">
              <w:rPr>
                <w:sz w:val="20"/>
                <w:szCs w:val="20"/>
              </w:rPr>
              <w:t>Wissam</w:t>
            </w:r>
            <w:proofErr w:type="spellEnd"/>
            <w:r w:rsidR="00B36C95">
              <w:rPr>
                <w:sz w:val="20"/>
                <w:szCs w:val="20"/>
              </w:rPr>
              <w:t xml:space="preserve"> </w:t>
            </w:r>
            <w:proofErr w:type="spellStart"/>
            <w:r w:rsidR="00B36C95">
              <w:rPr>
                <w:sz w:val="20"/>
                <w:szCs w:val="20"/>
              </w:rPr>
              <w:t>Achkouty</w:t>
            </w:r>
            <w:proofErr w:type="spellEnd"/>
            <w:r w:rsidR="00B36C95">
              <w:rPr>
                <w:sz w:val="20"/>
                <w:szCs w:val="20"/>
              </w:rPr>
              <w:t xml:space="preserve"> (zugelassen für </w:t>
            </w:r>
            <w:r w:rsidR="00B36C95" w:rsidRPr="002C5ADE">
              <w:rPr>
                <w:sz w:val="20"/>
                <w:szCs w:val="20"/>
              </w:rPr>
              <w:t>Doka</w:t>
            </w:r>
            <w:r w:rsidR="00B36C95">
              <w:rPr>
                <w:sz w:val="20"/>
                <w:szCs w:val="20"/>
              </w:rPr>
              <w:t>)</w:t>
            </w:r>
          </w:p>
        </w:tc>
      </w:tr>
      <w:tr w:rsidR="004773F3" w:rsidRPr="00381788" w:rsidTr="00533C63">
        <w:trPr>
          <w:trHeight w:val="136"/>
        </w:trPr>
        <w:tc>
          <w:tcPr>
            <w:tcW w:w="4446" w:type="dxa"/>
          </w:tcPr>
          <w:p w:rsidR="00381788" w:rsidRPr="00B36C95" w:rsidRDefault="0029762F" w:rsidP="000678CA">
            <w:pPr>
              <w:spacing w:line="276" w:lineRule="auto"/>
              <w:rPr>
                <w:noProof/>
                <w:sz w:val="16"/>
                <w:szCs w:val="16"/>
              </w:rPr>
            </w:pPr>
            <w:r w:rsidRPr="0029762F">
              <w:rPr>
                <w:noProof/>
                <w:sz w:val="16"/>
                <w:szCs w:val="16"/>
                <w:lang w:val="en-US"/>
              </w:rPr>
              <w:drawing>
                <wp:inline distT="0" distB="0" distL="0" distR="0">
                  <wp:extent cx="2663876" cy="1904400"/>
                  <wp:effectExtent l="19050" t="0" r="3124" b="0"/>
                  <wp:docPr id="8" name="Bild 3" descr="K:\Public_Relations_and_Communications\Media_Relations\Medienarbeit\2018\Presseinformationen\2018_2 Azuri Peninsula - Nigeria\Fotos\AZURI-20180129T072549Z-001\Word\Azuri_Doka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Public_Relations_and_Communications\Media_Relations\Medienarbeit\2018\Presseinformationen\2018_2 Azuri Peninsula - Nigeria\Fotos\AZURI-20180129T072549Z-001\Word\Azuri_Doka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876" cy="190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4773F3" w:rsidRPr="00B36C95" w:rsidRDefault="004773F3" w:rsidP="003D5042">
            <w:pPr>
              <w:spacing w:line="276" w:lineRule="auto"/>
              <w:rPr>
                <w:sz w:val="20"/>
                <w:szCs w:val="20"/>
              </w:rPr>
            </w:pPr>
          </w:p>
          <w:p w:rsidR="00664B95" w:rsidRPr="00BD3228" w:rsidRDefault="00BD3228" w:rsidP="00664B95">
            <w:pPr>
              <w:spacing w:line="276" w:lineRule="auto"/>
              <w:rPr>
                <w:sz w:val="20"/>
                <w:szCs w:val="20"/>
              </w:rPr>
            </w:pPr>
            <w:r w:rsidRPr="00BD3228">
              <w:rPr>
                <w:sz w:val="20"/>
                <w:szCs w:val="20"/>
              </w:rPr>
              <w:t>Die Baustellenmannschaft errichtet die Deckenschalung, während die Kletterschalung SKE50 nebenan unabhängig von der Decke klettert.</w:t>
            </w:r>
          </w:p>
          <w:p w:rsidR="00664B95" w:rsidRDefault="00664B95" w:rsidP="00664B95">
            <w:pPr>
              <w:spacing w:line="276" w:lineRule="auto"/>
              <w:rPr>
                <w:sz w:val="20"/>
                <w:szCs w:val="20"/>
              </w:rPr>
            </w:pPr>
          </w:p>
          <w:p w:rsidR="00BD3228" w:rsidRPr="00BD3228" w:rsidRDefault="00BD3228" w:rsidP="00664B95">
            <w:pPr>
              <w:spacing w:line="276" w:lineRule="auto"/>
              <w:rPr>
                <w:sz w:val="20"/>
                <w:szCs w:val="20"/>
              </w:rPr>
            </w:pPr>
          </w:p>
          <w:p w:rsidR="00664B95" w:rsidRPr="00164857" w:rsidRDefault="00664B95" w:rsidP="00664B95">
            <w:pPr>
              <w:spacing w:line="276" w:lineRule="auto"/>
              <w:rPr>
                <w:sz w:val="20"/>
                <w:szCs w:val="20"/>
              </w:rPr>
            </w:pPr>
            <w:r w:rsidRPr="00164857">
              <w:rPr>
                <w:sz w:val="20"/>
                <w:szCs w:val="20"/>
              </w:rPr>
              <w:t xml:space="preserve">Fotos: </w:t>
            </w:r>
            <w:proofErr w:type="spellStart"/>
            <w:r w:rsidRPr="00164857">
              <w:rPr>
                <w:sz w:val="20"/>
                <w:szCs w:val="20"/>
              </w:rPr>
              <w:t>Azuri</w:t>
            </w:r>
            <w:proofErr w:type="spellEnd"/>
            <w:r w:rsidR="007E331B" w:rsidRPr="00164857">
              <w:rPr>
                <w:sz w:val="20"/>
                <w:szCs w:val="20"/>
              </w:rPr>
              <w:t xml:space="preserve"> Peninsula</w:t>
            </w:r>
            <w:r w:rsidRPr="00164857">
              <w:rPr>
                <w:sz w:val="20"/>
                <w:szCs w:val="20"/>
              </w:rPr>
              <w:t>_Doka_4.jpg</w:t>
            </w:r>
          </w:p>
          <w:p w:rsidR="00664B95" w:rsidRPr="00164857" w:rsidRDefault="00664B95" w:rsidP="00B36C95">
            <w:pPr>
              <w:spacing w:line="276" w:lineRule="auto"/>
              <w:rPr>
                <w:sz w:val="20"/>
                <w:szCs w:val="20"/>
              </w:rPr>
            </w:pPr>
            <w:r w:rsidRPr="00164857">
              <w:rPr>
                <w:sz w:val="20"/>
                <w:szCs w:val="20"/>
              </w:rPr>
              <w:t xml:space="preserve">Copyright: </w:t>
            </w:r>
            <w:proofErr w:type="spellStart"/>
            <w:r w:rsidR="00B36C95" w:rsidRPr="00164857">
              <w:rPr>
                <w:sz w:val="20"/>
                <w:szCs w:val="20"/>
              </w:rPr>
              <w:t>Wissam</w:t>
            </w:r>
            <w:proofErr w:type="spellEnd"/>
            <w:r w:rsidR="00B36C95" w:rsidRPr="00164857">
              <w:rPr>
                <w:sz w:val="20"/>
                <w:szCs w:val="20"/>
              </w:rPr>
              <w:t xml:space="preserve"> </w:t>
            </w:r>
            <w:proofErr w:type="spellStart"/>
            <w:r w:rsidR="00B36C95" w:rsidRPr="00164857">
              <w:rPr>
                <w:sz w:val="20"/>
                <w:szCs w:val="20"/>
              </w:rPr>
              <w:t>Achkouty</w:t>
            </w:r>
            <w:proofErr w:type="spellEnd"/>
            <w:r w:rsidR="00B36C95" w:rsidRPr="00164857">
              <w:rPr>
                <w:sz w:val="20"/>
                <w:szCs w:val="20"/>
              </w:rPr>
              <w:t xml:space="preserve"> (zugelassen für </w:t>
            </w:r>
            <w:proofErr w:type="spellStart"/>
            <w:r w:rsidR="00B36C95" w:rsidRPr="00164857">
              <w:rPr>
                <w:sz w:val="20"/>
                <w:szCs w:val="20"/>
              </w:rPr>
              <w:t>Doka</w:t>
            </w:r>
            <w:proofErr w:type="spellEnd"/>
            <w:r w:rsidR="00B36C95" w:rsidRPr="00164857">
              <w:rPr>
                <w:sz w:val="20"/>
                <w:szCs w:val="20"/>
              </w:rPr>
              <w:t>)</w:t>
            </w:r>
          </w:p>
        </w:tc>
      </w:tr>
    </w:tbl>
    <w:p w:rsidR="00EB1511" w:rsidRPr="00164857" w:rsidRDefault="00EB1511" w:rsidP="00533C63">
      <w:pPr>
        <w:rPr>
          <w:b/>
          <w:sz w:val="20"/>
          <w:szCs w:val="20"/>
        </w:rPr>
      </w:pPr>
    </w:p>
    <w:p w:rsidR="00533C63" w:rsidRPr="001E41F5" w:rsidRDefault="00533C63" w:rsidP="00533C63">
      <w:pPr>
        <w:rPr>
          <w:b/>
          <w:sz w:val="20"/>
          <w:szCs w:val="20"/>
        </w:rPr>
      </w:pPr>
      <w:r w:rsidRPr="001E41F5">
        <w:rPr>
          <w:b/>
          <w:sz w:val="20"/>
          <w:szCs w:val="20"/>
        </w:rPr>
        <w:t xml:space="preserve">Über </w:t>
      </w:r>
      <w:proofErr w:type="spellStart"/>
      <w:r w:rsidRPr="001E41F5">
        <w:rPr>
          <w:b/>
          <w:sz w:val="20"/>
          <w:szCs w:val="20"/>
        </w:rPr>
        <w:t>Doka</w:t>
      </w:r>
      <w:proofErr w:type="spellEnd"/>
      <w:r w:rsidRPr="001E41F5">
        <w:rPr>
          <w:b/>
          <w:sz w:val="20"/>
          <w:szCs w:val="20"/>
        </w:rPr>
        <w:t>:</w:t>
      </w:r>
    </w:p>
    <w:p w:rsidR="00533C63" w:rsidRDefault="00533C63" w:rsidP="00533C63">
      <w:pPr>
        <w:rPr>
          <w:rFonts w:cs="Arial"/>
          <w:sz w:val="20"/>
          <w:szCs w:val="20"/>
          <w:lang w:val="de-AT"/>
        </w:rPr>
      </w:pPr>
      <w:r w:rsidRPr="00F55A4E">
        <w:rPr>
          <w:rFonts w:cs="Arial"/>
          <w:sz w:val="20"/>
          <w:szCs w:val="20"/>
          <w:lang w:val="de-AT"/>
        </w:rPr>
        <w:t>Doka zählt zu den weltweit führenden Unternehmen in der Entwicklung, Herstellung und im Vertrieb von Schalungstechnik für alle Bereiche am Bau. Mit mehr als 160 Vertriebs- und Logistikstandorten in über 70 Ländern verfügt die Doka Group über ein leistungsstarkes Vertriebsnetz und garantiert damit die rasche und professionelle Bereitstellung von Material und technischem Support. Die</w:t>
      </w:r>
      <w:r>
        <w:rPr>
          <w:rFonts w:cs="Arial"/>
          <w:sz w:val="20"/>
          <w:szCs w:val="20"/>
          <w:lang w:val="de-AT"/>
        </w:rPr>
        <w:t xml:space="preserve"> Doka Group ist ein Unternehmen </w:t>
      </w:r>
      <w:r w:rsidRPr="00F55A4E">
        <w:rPr>
          <w:rFonts w:cs="Arial"/>
          <w:sz w:val="20"/>
          <w:szCs w:val="20"/>
          <w:lang w:val="de-AT"/>
        </w:rPr>
        <w:t>der Umdasch Gro</w:t>
      </w:r>
      <w:r w:rsidR="00F30EE3">
        <w:rPr>
          <w:rFonts w:cs="Arial"/>
          <w:sz w:val="20"/>
          <w:szCs w:val="20"/>
          <w:lang w:val="de-AT"/>
        </w:rPr>
        <w:t xml:space="preserve">up und beschäftigt weltweit </w:t>
      </w:r>
      <w:r w:rsidRPr="00F55A4E">
        <w:rPr>
          <w:rFonts w:cs="Arial"/>
          <w:sz w:val="20"/>
          <w:szCs w:val="20"/>
          <w:lang w:val="de-AT"/>
        </w:rPr>
        <w:t>6</w:t>
      </w:r>
      <w:r w:rsidR="00F30EE3">
        <w:rPr>
          <w:rFonts w:cs="Arial"/>
          <w:sz w:val="20"/>
          <w:szCs w:val="20"/>
          <w:lang w:val="de-AT"/>
        </w:rPr>
        <w:t>.7</w:t>
      </w:r>
      <w:r w:rsidRPr="00F55A4E">
        <w:rPr>
          <w:rFonts w:cs="Arial"/>
          <w:sz w:val="20"/>
          <w:szCs w:val="20"/>
          <w:lang w:val="de-AT"/>
        </w:rPr>
        <w:t>00 Mitarbeiterinnen und Mitarbeiter.</w:t>
      </w:r>
    </w:p>
    <w:p w:rsidR="00533C63" w:rsidRDefault="00533C63" w:rsidP="00533C63">
      <w:pPr>
        <w:tabs>
          <w:tab w:val="left" w:pos="2835"/>
        </w:tabs>
        <w:spacing w:line="264" w:lineRule="auto"/>
        <w:rPr>
          <w:rFonts w:cs="Arial"/>
          <w:sz w:val="20"/>
          <w:szCs w:val="20"/>
          <w:lang w:val="de-AT"/>
        </w:rPr>
      </w:pPr>
    </w:p>
    <w:p w:rsidR="00533C63" w:rsidRPr="000B580F" w:rsidRDefault="00533C63" w:rsidP="00533C63">
      <w:pPr>
        <w:tabs>
          <w:tab w:val="left" w:pos="2835"/>
        </w:tabs>
        <w:spacing w:line="264" w:lineRule="auto"/>
        <w:rPr>
          <w:rFonts w:cs="Arial"/>
          <w:sz w:val="20"/>
          <w:szCs w:val="22"/>
        </w:rPr>
      </w:pPr>
      <w:r w:rsidRPr="00CC677E">
        <w:rPr>
          <w:rFonts w:cs="Arial"/>
          <w:b/>
          <w:sz w:val="20"/>
          <w:szCs w:val="20"/>
        </w:rPr>
        <w:t>Pressekontakt</w:t>
      </w:r>
    </w:p>
    <w:p w:rsidR="00533C63" w:rsidRPr="00032E94" w:rsidRDefault="00533C63" w:rsidP="00533C63">
      <w:pPr>
        <w:rPr>
          <w:rFonts w:cs="Arial"/>
          <w:b/>
          <w:sz w:val="20"/>
          <w:szCs w:val="20"/>
        </w:rPr>
      </w:pPr>
      <w:r w:rsidRPr="00032E94">
        <w:rPr>
          <w:rFonts w:cs="Arial"/>
          <w:b/>
          <w:sz w:val="20"/>
          <w:szCs w:val="20"/>
        </w:rPr>
        <w:t>Doka Group</w:t>
      </w:r>
    </w:p>
    <w:p w:rsidR="00533C63" w:rsidRPr="00032E94" w:rsidRDefault="00533C63" w:rsidP="00533C63">
      <w:pPr>
        <w:rPr>
          <w:rFonts w:cs="Arial"/>
          <w:bCs/>
          <w:sz w:val="20"/>
          <w:szCs w:val="20"/>
        </w:rPr>
      </w:pPr>
      <w:r w:rsidRPr="00032E94">
        <w:rPr>
          <w:rFonts w:cs="Arial"/>
          <w:bCs/>
          <w:sz w:val="20"/>
          <w:szCs w:val="20"/>
        </w:rPr>
        <w:t>Michael Fuker</w:t>
      </w:r>
    </w:p>
    <w:p w:rsidR="00533C63" w:rsidRPr="00032E94" w:rsidRDefault="00533C63" w:rsidP="00533C63">
      <w:pPr>
        <w:rPr>
          <w:rFonts w:cs="Arial"/>
          <w:sz w:val="20"/>
          <w:szCs w:val="20"/>
        </w:rPr>
      </w:pPr>
      <w:r w:rsidRPr="00032E94">
        <w:rPr>
          <w:rFonts w:cs="Arial"/>
          <w:sz w:val="20"/>
          <w:szCs w:val="20"/>
        </w:rPr>
        <w:t>Public Relations Manager</w:t>
      </w:r>
    </w:p>
    <w:p w:rsidR="00533C63" w:rsidRPr="009A1852" w:rsidRDefault="00533C63" w:rsidP="00533C63">
      <w:pPr>
        <w:rPr>
          <w:rFonts w:cs="Arial"/>
          <w:b/>
          <w:bCs/>
          <w:sz w:val="20"/>
          <w:szCs w:val="20"/>
        </w:rPr>
      </w:pPr>
      <w:r w:rsidRPr="009A1852">
        <w:rPr>
          <w:rFonts w:cs="Arial"/>
          <w:b/>
          <w:bCs/>
          <w:sz w:val="20"/>
          <w:szCs w:val="20"/>
        </w:rPr>
        <w:t>M</w:t>
      </w:r>
      <w:r w:rsidRPr="009A1852">
        <w:rPr>
          <w:rFonts w:eastAsiaTheme="minorHAnsi" w:cs="Arial"/>
          <w:b/>
          <w:bCs/>
          <w:color w:val="1F497D"/>
          <w:sz w:val="20"/>
          <w:szCs w:val="20"/>
        </w:rPr>
        <w:t xml:space="preserve"> </w:t>
      </w:r>
      <w:r w:rsidRPr="009A1852">
        <w:rPr>
          <w:rFonts w:cs="Arial"/>
          <w:bCs/>
          <w:sz w:val="20"/>
          <w:szCs w:val="20"/>
        </w:rPr>
        <w:t>+43/664/9610657</w:t>
      </w:r>
    </w:p>
    <w:p w:rsidR="00533C63" w:rsidRDefault="00BD4F53" w:rsidP="00533C63">
      <w:pPr>
        <w:rPr>
          <w:rFonts w:cs="Arial"/>
          <w:sz w:val="20"/>
          <w:szCs w:val="20"/>
        </w:rPr>
      </w:pPr>
      <w:hyperlink r:id="rId12" w:history="1">
        <w:r w:rsidR="00533C63" w:rsidRPr="009A1852">
          <w:rPr>
            <w:rStyle w:val="Hyperlink"/>
            <w:sz w:val="20"/>
            <w:szCs w:val="20"/>
          </w:rPr>
          <w:t>press@doka.com</w:t>
        </w:r>
      </w:hyperlink>
      <w:r w:rsidR="00533C63" w:rsidRPr="009A1852">
        <w:rPr>
          <w:rFonts w:cs="Arial"/>
          <w:sz w:val="20"/>
          <w:szCs w:val="20"/>
        </w:rPr>
        <w:t xml:space="preserve"> </w:t>
      </w:r>
    </w:p>
    <w:p w:rsidR="00EB0D20" w:rsidRPr="00664B95" w:rsidRDefault="00EB0D20" w:rsidP="003B5AB4">
      <w:pPr>
        <w:autoSpaceDE w:val="0"/>
        <w:autoSpaceDN w:val="0"/>
        <w:adjustRightInd w:val="0"/>
        <w:rPr>
          <w:rFonts w:ascii="Segoe UI" w:hAnsi="Segoe UI" w:cs="Segoe UI"/>
          <w:sz w:val="20"/>
          <w:szCs w:val="20"/>
          <w:lang w:eastAsia="de-DE"/>
        </w:rPr>
      </w:pPr>
    </w:p>
    <w:sectPr w:rsidR="00EB0D20" w:rsidRPr="00664B95" w:rsidSect="001F4501">
      <w:headerReference w:type="default" r:id="rId13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88" w:rsidRDefault="00381788">
      <w:r>
        <w:separator/>
      </w:r>
    </w:p>
  </w:endnote>
  <w:endnote w:type="continuationSeparator" w:id="0">
    <w:p w:rsidR="00381788" w:rsidRDefault="00381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88" w:rsidRDefault="00381788">
      <w:r>
        <w:separator/>
      </w:r>
    </w:p>
  </w:footnote>
  <w:footnote w:type="continuationSeparator" w:id="0">
    <w:p w:rsidR="00381788" w:rsidRDefault="00381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88" w:rsidRDefault="00381788" w:rsidP="008F2ADD">
    <w:pPr>
      <w:pStyle w:val="Kopfzeile"/>
      <w:tabs>
        <w:tab w:val="left" w:pos="269"/>
      </w:tabs>
    </w:pPr>
    <w:r w:rsidRPr="00CA3935">
      <w:rPr>
        <w:b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de-DE"/>
      </w:rPr>
      <w:t>Presseinformation</w:t>
    </w:r>
    <w:r>
      <w:t xml:space="preserve"> / März 2018</w:t>
    </w:r>
  </w:p>
  <w:p w:rsidR="00381788" w:rsidRDefault="00381788" w:rsidP="008F2ADD">
    <w:pPr>
      <w:pStyle w:val="Kopfzeile"/>
    </w:pPr>
  </w:p>
  <w:p w:rsidR="00381788" w:rsidRPr="00E43CB4" w:rsidRDefault="00381788" w:rsidP="008F2ADD">
    <w:pPr>
      <w:pStyle w:val="Kopfzeile"/>
      <w:jc w:val="right"/>
    </w:pPr>
  </w:p>
  <w:p w:rsidR="00381788" w:rsidRDefault="00381788" w:rsidP="008F2ADD">
    <w:pPr>
      <w:pStyle w:val="Kopfzeile"/>
      <w:jc w:val="right"/>
    </w:pPr>
  </w:p>
  <w:p w:rsidR="00381788" w:rsidRDefault="0038178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54977"/>
  </w:hdrShapeDefaults>
  <w:footnotePr>
    <w:footnote w:id="-1"/>
    <w:footnote w:id="0"/>
  </w:footnotePr>
  <w:endnotePr>
    <w:endnote w:id="-1"/>
    <w:endnote w:id="0"/>
  </w:endnotePr>
  <w:compat/>
  <w:rsids>
    <w:rsidRoot w:val="004C707F"/>
    <w:rsid w:val="00001DF8"/>
    <w:rsid w:val="00001E5D"/>
    <w:rsid w:val="000035C4"/>
    <w:rsid w:val="00005A66"/>
    <w:rsid w:val="00005BA4"/>
    <w:rsid w:val="00005CA4"/>
    <w:rsid w:val="00006FAA"/>
    <w:rsid w:val="00010565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F66"/>
    <w:rsid w:val="000164FB"/>
    <w:rsid w:val="00016591"/>
    <w:rsid w:val="00017E35"/>
    <w:rsid w:val="000206DB"/>
    <w:rsid w:val="00021A76"/>
    <w:rsid w:val="00022C99"/>
    <w:rsid w:val="00023479"/>
    <w:rsid w:val="00024616"/>
    <w:rsid w:val="000251EE"/>
    <w:rsid w:val="0002524B"/>
    <w:rsid w:val="000259BA"/>
    <w:rsid w:val="0002608D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AC8"/>
    <w:rsid w:val="00041FC1"/>
    <w:rsid w:val="00042255"/>
    <w:rsid w:val="00042662"/>
    <w:rsid w:val="00043485"/>
    <w:rsid w:val="00043943"/>
    <w:rsid w:val="0004435C"/>
    <w:rsid w:val="000457D7"/>
    <w:rsid w:val="00045B84"/>
    <w:rsid w:val="00046052"/>
    <w:rsid w:val="00047A5E"/>
    <w:rsid w:val="000516E2"/>
    <w:rsid w:val="000524A8"/>
    <w:rsid w:val="00054AF3"/>
    <w:rsid w:val="000557DB"/>
    <w:rsid w:val="00055B6B"/>
    <w:rsid w:val="00056980"/>
    <w:rsid w:val="00056EC9"/>
    <w:rsid w:val="00057F47"/>
    <w:rsid w:val="000607CB"/>
    <w:rsid w:val="0006146F"/>
    <w:rsid w:val="00061D48"/>
    <w:rsid w:val="00062D2F"/>
    <w:rsid w:val="000632DB"/>
    <w:rsid w:val="0006583E"/>
    <w:rsid w:val="00066095"/>
    <w:rsid w:val="000678CA"/>
    <w:rsid w:val="00072B49"/>
    <w:rsid w:val="00073AC8"/>
    <w:rsid w:val="00074603"/>
    <w:rsid w:val="00076619"/>
    <w:rsid w:val="0007693E"/>
    <w:rsid w:val="00076DB5"/>
    <w:rsid w:val="0007703E"/>
    <w:rsid w:val="000773D4"/>
    <w:rsid w:val="00077FC1"/>
    <w:rsid w:val="00081030"/>
    <w:rsid w:val="00081143"/>
    <w:rsid w:val="00081B55"/>
    <w:rsid w:val="00081D9A"/>
    <w:rsid w:val="00083C79"/>
    <w:rsid w:val="00084C78"/>
    <w:rsid w:val="0008642F"/>
    <w:rsid w:val="00090489"/>
    <w:rsid w:val="00091ABE"/>
    <w:rsid w:val="00091F1C"/>
    <w:rsid w:val="000931C4"/>
    <w:rsid w:val="000934DE"/>
    <w:rsid w:val="00094E70"/>
    <w:rsid w:val="00095D7F"/>
    <w:rsid w:val="0009777F"/>
    <w:rsid w:val="000A0AA6"/>
    <w:rsid w:val="000A1954"/>
    <w:rsid w:val="000A1BB1"/>
    <w:rsid w:val="000A27A6"/>
    <w:rsid w:val="000A3429"/>
    <w:rsid w:val="000A4782"/>
    <w:rsid w:val="000A6709"/>
    <w:rsid w:val="000A6BF4"/>
    <w:rsid w:val="000A7C45"/>
    <w:rsid w:val="000B00AF"/>
    <w:rsid w:val="000B1E8D"/>
    <w:rsid w:val="000B45DC"/>
    <w:rsid w:val="000B487E"/>
    <w:rsid w:val="000B4C9D"/>
    <w:rsid w:val="000B4F48"/>
    <w:rsid w:val="000B536B"/>
    <w:rsid w:val="000B580F"/>
    <w:rsid w:val="000B6F32"/>
    <w:rsid w:val="000B7ED1"/>
    <w:rsid w:val="000C09CF"/>
    <w:rsid w:val="000C0E0C"/>
    <w:rsid w:val="000C2198"/>
    <w:rsid w:val="000C348F"/>
    <w:rsid w:val="000C58F0"/>
    <w:rsid w:val="000C5A14"/>
    <w:rsid w:val="000C5D7D"/>
    <w:rsid w:val="000C7784"/>
    <w:rsid w:val="000D09F0"/>
    <w:rsid w:val="000D0CDF"/>
    <w:rsid w:val="000D0CF0"/>
    <w:rsid w:val="000D3DDD"/>
    <w:rsid w:val="000D3FE3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73EF"/>
    <w:rsid w:val="000E78B1"/>
    <w:rsid w:val="000F0410"/>
    <w:rsid w:val="000F0A26"/>
    <w:rsid w:val="000F0BB3"/>
    <w:rsid w:val="000F27D8"/>
    <w:rsid w:val="000F2860"/>
    <w:rsid w:val="000F3F1B"/>
    <w:rsid w:val="000F4755"/>
    <w:rsid w:val="000F5018"/>
    <w:rsid w:val="000F53D7"/>
    <w:rsid w:val="000F5B4B"/>
    <w:rsid w:val="000F6AC8"/>
    <w:rsid w:val="000F6CA7"/>
    <w:rsid w:val="000F76A4"/>
    <w:rsid w:val="001005CD"/>
    <w:rsid w:val="00101154"/>
    <w:rsid w:val="00101991"/>
    <w:rsid w:val="001024BB"/>
    <w:rsid w:val="00103957"/>
    <w:rsid w:val="0010480C"/>
    <w:rsid w:val="00105C9E"/>
    <w:rsid w:val="001061E2"/>
    <w:rsid w:val="00106E60"/>
    <w:rsid w:val="00106E89"/>
    <w:rsid w:val="0010701D"/>
    <w:rsid w:val="00107B3C"/>
    <w:rsid w:val="00110EBB"/>
    <w:rsid w:val="00111C9E"/>
    <w:rsid w:val="001121D1"/>
    <w:rsid w:val="0011300D"/>
    <w:rsid w:val="0011670E"/>
    <w:rsid w:val="00121825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667"/>
    <w:rsid w:val="00150745"/>
    <w:rsid w:val="00151116"/>
    <w:rsid w:val="00151804"/>
    <w:rsid w:val="001519C4"/>
    <w:rsid w:val="0015238A"/>
    <w:rsid w:val="001529C9"/>
    <w:rsid w:val="001529D7"/>
    <w:rsid w:val="00152A72"/>
    <w:rsid w:val="001532FF"/>
    <w:rsid w:val="001550EB"/>
    <w:rsid w:val="0015605F"/>
    <w:rsid w:val="00156EA4"/>
    <w:rsid w:val="00157F60"/>
    <w:rsid w:val="00161368"/>
    <w:rsid w:val="0016219E"/>
    <w:rsid w:val="001623A2"/>
    <w:rsid w:val="001629CD"/>
    <w:rsid w:val="00163E88"/>
    <w:rsid w:val="0016448C"/>
    <w:rsid w:val="00164857"/>
    <w:rsid w:val="00165E1B"/>
    <w:rsid w:val="00167DC2"/>
    <w:rsid w:val="00175E56"/>
    <w:rsid w:val="0017659A"/>
    <w:rsid w:val="00180556"/>
    <w:rsid w:val="00180E8A"/>
    <w:rsid w:val="00182235"/>
    <w:rsid w:val="001830C3"/>
    <w:rsid w:val="0018399C"/>
    <w:rsid w:val="00183B9D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1340"/>
    <w:rsid w:val="001B24D6"/>
    <w:rsid w:val="001B3C6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DB0"/>
    <w:rsid w:val="001C69A0"/>
    <w:rsid w:val="001C7173"/>
    <w:rsid w:val="001C731A"/>
    <w:rsid w:val="001D1680"/>
    <w:rsid w:val="001D1B09"/>
    <w:rsid w:val="001D39D7"/>
    <w:rsid w:val="001D5A0B"/>
    <w:rsid w:val="001D61DB"/>
    <w:rsid w:val="001D775D"/>
    <w:rsid w:val="001E30AD"/>
    <w:rsid w:val="001E41F5"/>
    <w:rsid w:val="001E5A03"/>
    <w:rsid w:val="001E5AD5"/>
    <w:rsid w:val="001E5BAF"/>
    <w:rsid w:val="001E5C32"/>
    <w:rsid w:val="001E625B"/>
    <w:rsid w:val="001E714B"/>
    <w:rsid w:val="001E78A3"/>
    <w:rsid w:val="001F060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46D6"/>
    <w:rsid w:val="00206107"/>
    <w:rsid w:val="00206D19"/>
    <w:rsid w:val="002073E2"/>
    <w:rsid w:val="00211258"/>
    <w:rsid w:val="002118D3"/>
    <w:rsid w:val="00212D77"/>
    <w:rsid w:val="00214591"/>
    <w:rsid w:val="00214D96"/>
    <w:rsid w:val="00215461"/>
    <w:rsid w:val="00216928"/>
    <w:rsid w:val="00216EBD"/>
    <w:rsid w:val="00216FF2"/>
    <w:rsid w:val="00217920"/>
    <w:rsid w:val="00217D53"/>
    <w:rsid w:val="00217F85"/>
    <w:rsid w:val="002217EB"/>
    <w:rsid w:val="00222918"/>
    <w:rsid w:val="002241C6"/>
    <w:rsid w:val="0022681D"/>
    <w:rsid w:val="002273BC"/>
    <w:rsid w:val="00231CD8"/>
    <w:rsid w:val="002320BC"/>
    <w:rsid w:val="0023241C"/>
    <w:rsid w:val="00233995"/>
    <w:rsid w:val="002349EA"/>
    <w:rsid w:val="00235DB4"/>
    <w:rsid w:val="0023682F"/>
    <w:rsid w:val="0024132A"/>
    <w:rsid w:val="00241FFC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8A2"/>
    <w:rsid w:val="002536A3"/>
    <w:rsid w:val="002545B9"/>
    <w:rsid w:val="0025551E"/>
    <w:rsid w:val="00255FAB"/>
    <w:rsid w:val="00260020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CBE"/>
    <w:rsid w:val="00277005"/>
    <w:rsid w:val="00277017"/>
    <w:rsid w:val="00277CE6"/>
    <w:rsid w:val="002821A1"/>
    <w:rsid w:val="0028229F"/>
    <w:rsid w:val="0028361E"/>
    <w:rsid w:val="0028370E"/>
    <w:rsid w:val="00283BB3"/>
    <w:rsid w:val="002849B6"/>
    <w:rsid w:val="002878DF"/>
    <w:rsid w:val="0028793B"/>
    <w:rsid w:val="00287BDE"/>
    <w:rsid w:val="00292958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A0E48"/>
    <w:rsid w:val="002A1FB5"/>
    <w:rsid w:val="002A26BB"/>
    <w:rsid w:val="002A28A8"/>
    <w:rsid w:val="002A3351"/>
    <w:rsid w:val="002A35D9"/>
    <w:rsid w:val="002A36E4"/>
    <w:rsid w:val="002A48AA"/>
    <w:rsid w:val="002A48CD"/>
    <w:rsid w:val="002A560B"/>
    <w:rsid w:val="002A6293"/>
    <w:rsid w:val="002A6736"/>
    <w:rsid w:val="002A7BE0"/>
    <w:rsid w:val="002A7C87"/>
    <w:rsid w:val="002B0A77"/>
    <w:rsid w:val="002B1823"/>
    <w:rsid w:val="002B2195"/>
    <w:rsid w:val="002B24DA"/>
    <w:rsid w:val="002B4113"/>
    <w:rsid w:val="002B584A"/>
    <w:rsid w:val="002B610D"/>
    <w:rsid w:val="002B7048"/>
    <w:rsid w:val="002B7449"/>
    <w:rsid w:val="002B77BD"/>
    <w:rsid w:val="002C2399"/>
    <w:rsid w:val="002C3909"/>
    <w:rsid w:val="002C3B72"/>
    <w:rsid w:val="002C3FB4"/>
    <w:rsid w:val="002C4214"/>
    <w:rsid w:val="002C46F5"/>
    <w:rsid w:val="002C4E8E"/>
    <w:rsid w:val="002C588A"/>
    <w:rsid w:val="002C6C47"/>
    <w:rsid w:val="002C79F1"/>
    <w:rsid w:val="002C7F0F"/>
    <w:rsid w:val="002D1CC4"/>
    <w:rsid w:val="002D1F1F"/>
    <w:rsid w:val="002D2396"/>
    <w:rsid w:val="002D267E"/>
    <w:rsid w:val="002D4959"/>
    <w:rsid w:val="002D5383"/>
    <w:rsid w:val="002D70C4"/>
    <w:rsid w:val="002D7E07"/>
    <w:rsid w:val="002E458A"/>
    <w:rsid w:val="002E691F"/>
    <w:rsid w:val="002E6E8D"/>
    <w:rsid w:val="002E7225"/>
    <w:rsid w:val="002E7289"/>
    <w:rsid w:val="002F0415"/>
    <w:rsid w:val="002F0538"/>
    <w:rsid w:val="002F12E1"/>
    <w:rsid w:val="002F14EE"/>
    <w:rsid w:val="002F1D59"/>
    <w:rsid w:val="002F1F3A"/>
    <w:rsid w:val="002F35D8"/>
    <w:rsid w:val="002F46EC"/>
    <w:rsid w:val="002F4CBF"/>
    <w:rsid w:val="002F6989"/>
    <w:rsid w:val="002F7B1B"/>
    <w:rsid w:val="0030061E"/>
    <w:rsid w:val="003008C0"/>
    <w:rsid w:val="0030175B"/>
    <w:rsid w:val="003021C4"/>
    <w:rsid w:val="003029FD"/>
    <w:rsid w:val="0030417F"/>
    <w:rsid w:val="003046F0"/>
    <w:rsid w:val="0030579E"/>
    <w:rsid w:val="00306284"/>
    <w:rsid w:val="00306A48"/>
    <w:rsid w:val="00311762"/>
    <w:rsid w:val="00311B15"/>
    <w:rsid w:val="00312DB0"/>
    <w:rsid w:val="00314423"/>
    <w:rsid w:val="00315C2D"/>
    <w:rsid w:val="00316391"/>
    <w:rsid w:val="003201F6"/>
    <w:rsid w:val="00320642"/>
    <w:rsid w:val="003214AF"/>
    <w:rsid w:val="003218E2"/>
    <w:rsid w:val="0032248A"/>
    <w:rsid w:val="003242FC"/>
    <w:rsid w:val="00324DC7"/>
    <w:rsid w:val="003254C3"/>
    <w:rsid w:val="00325611"/>
    <w:rsid w:val="00326CF9"/>
    <w:rsid w:val="00326F15"/>
    <w:rsid w:val="00330693"/>
    <w:rsid w:val="003364BD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EEA"/>
    <w:rsid w:val="00350F83"/>
    <w:rsid w:val="003510CE"/>
    <w:rsid w:val="00351295"/>
    <w:rsid w:val="0035205D"/>
    <w:rsid w:val="0035288B"/>
    <w:rsid w:val="0035487F"/>
    <w:rsid w:val="00357964"/>
    <w:rsid w:val="00357C2A"/>
    <w:rsid w:val="003605A8"/>
    <w:rsid w:val="00361C4D"/>
    <w:rsid w:val="003631D1"/>
    <w:rsid w:val="00363D32"/>
    <w:rsid w:val="0036451A"/>
    <w:rsid w:val="003656B3"/>
    <w:rsid w:val="0036641E"/>
    <w:rsid w:val="00366A3C"/>
    <w:rsid w:val="003718C2"/>
    <w:rsid w:val="00371B67"/>
    <w:rsid w:val="003738E3"/>
    <w:rsid w:val="003747A4"/>
    <w:rsid w:val="0037513A"/>
    <w:rsid w:val="00375913"/>
    <w:rsid w:val="003764D7"/>
    <w:rsid w:val="00377102"/>
    <w:rsid w:val="00380A98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4288"/>
    <w:rsid w:val="003947D4"/>
    <w:rsid w:val="00395DB2"/>
    <w:rsid w:val="00397183"/>
    <w:rsid w:val="003971F1"/>
    <w:rsid w:val="003A021D"/>
    <w:rsid w:val="003A0F0F"/>
    <w:rsid w:val="003A5B0C"/>
    <w:rsid w:val="003A79FC"/>
    <w:rsid w:val="003A7D43"/>
    <w:rsid w:val="003B19FE"/>
    <w:rsid w:val="003B3372"/>
    <w:rsid w:val="003B3FCB"/>
    <w:rsid w:val="003B5AB4"/>
    <w:rsid w:val="003B7149"/>
    <w:rsid w:val="003B7D9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78BE"/>
    <w:rsid w:val="003D7C4D"/>
    <w:rsid w:val="003E04FA"/>
    <w:rsid w:val="003E0E0F"/>
    <w:rsid w:val="003E1B7C"/>
    <w:rsid w:val="003E2F7D"/>
    <w:rsid w:val="003E3324"/>
    <w:rsid w:val="003E4C28"/>
    <w:rsid w:val="003E4C7C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4451"/>
    <w:rsid w:val="00404F59"/>
    <w:rsid w:val="004053C8"/>
    <w:rsid w:val="00405A09"/>
    <w:rsid w:val="00410041"/>
    <w:rsid w:val="00411213"/>
    <w:rsid w:val="004134D2"/>
    <w:rsid w:val="00414531"/>
    <w:rsid w:val="004165BC"/>
    <w:rsid w:val="00416801"/>
    <w:rsid w:val="00416AA8"/>
    <w:rsid w:val="0042297A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50B0"/>
    <w:rsid w:val="004350D0"/>
    <w:rsid w:val="004361E6"/>
    <w:rsid w:val="004373E6"/>
    <w:rsid w:val="004377AD"/>
    <w:rsid w:val="004454F6"/>
    <w:rsid w:val="004464BC"/>
    <w:rsid w:val="00450BD7"/>
    <w:rsid w:val="00451B53"/>
    <w:rsid w:val="00452CE5"/>
    <w:rsid w:val="00454A6D"/>
    <w:rsid w:val="00455EFF"/>
    <w:rsid w:val="00461AEE"/>
    <w:rsid w:val="00463017"/>
    <w:rsid w:val="004631D1"/>
    <w:rsid w:val="00463353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EB7"/>
    <w:rsid w:val="00474177"/>
    <w:rsid w:val="004758D0"/>
    <w:rsid w:val="004772EF"/>
    <w:rsid w:val="004773F3"/>
    <w:rsid w:val="0048177C"/>
    <w:rsid w:val="004819BA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79BE"/>
    <w:rsid w:val="004A08CB"/>
    <w:rsid w:val="004A0EF2"/>
    <w:rsid w:val="004A11B0"/>
    <w:rsid w:val="004A1358"/>
    <w:rsid w:val="004A15E5"/>
    <w:rsid w:val="004A24CC"/>
    <w:rsid w:val="004A36F9"/>
    <w:rsid w:val="004A3FD6"/>
    <w:rsid w:val="004A454D"/>
    <w:rsid w:val="004A6484"/>
    <w:rsid w:val="004B0024"/>
    <w:rsid w:val="004B120A"/>
    <w:rsid w:val="004B22DD"/>
    <w:rsid w:val="004B279B"/>
    <w:rsid w:val="004B59F2"/>
    <w:rsid w:val="004C0D81"/>
    <w:rsid w:val="004C1042"/>
    <w:rsid w:val="004C47F8"/>
    <w:rsid w:val="004C4A28"/>
    <w:rsid w:val="004C51BD"/>
    <w:rsid w:val="004C56CF"/>
    <w:rsid w:val="004C6876"/>
    <w:rsid w:val="004C707F"/>
    <w:rsid w:val="004C71C6"/>
    <w:rsid w:val="004C7B88"/>
    <w:rsid w:val="004D0745"/>
    <w:rsid w:val="004D4B23"/>
    <w:rsid w:val="004D6157"/>
    <w:rsid w:val="004E01A8"/>
    <w:rsid w:val="004E0283"/>
    <w:rsid w:val="004E19C2"/>
    <w:rsid w:val="004E30E1"/>
    <w:rsid w:val="004E3490"/>
    <w:rsid w:val="004E3A37"/>
    <w:rsid w:val="004E544E"/>
    <w:rsid w:val="004E54F3"/>
    <w:rsid w:val="004E5EFD"/>
    <w:rsid w:val="004E6CC2"/>
    <w:rsid w:val="004F0AE0"/>
    <w:rsid w:val="004F0C47"/>
    <w:rsid w:val="004F13B7"/>
    <w:rsid w:val="004F1622"/>
    <w:rsid w:val="004F1F9D"/>
    <w:rsid w:val="004F25D2"/>
    <w:rsid w:val="004F4322"/>
    <w:rsid w:val="00500331"/>
    <w:rsid w:val="00501853"/>
    <w:rsid w:val="005021D2"/>
    <w:rsid w:val="00502444"/>
    <w:rsid w:val="00503658"/>
    <w:rsid w:val="00503ED8"/>
    <w:rsid w:val="005040D1"/>
    <w:rsid w:val="00505561"/>
    <w:rsid w:val="00505E7E"/>
    <w:rsid w:val="00506B01"/>
    <w:rsid w:val="00507CE8"/>
    <w:rsid w:val="00510443"/>
    <w:rsid w:val="005107BD"/>
    <w:rsid w:val="00511B8A"/>
    <w:rsid w:val="00512216"/>
    <w:rsid w:val="00513496"/>
    <w:rsid w:val="00514C50"/>
    <w:rsid w:val="005151C6"/>
    <w:rsid w:val="0051534D"/>
    <w:rsid w:val="00516CCC"/>
    <w:rsid w:val="005208E2"/>
    <w:rsid w:val="00520907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F74"/>
    <w:rsid w:val="00541415"/>
    <w:rsid w:val="00542534"/>
    <w:rsid w:val="005428D8"/>
    <w:rsid w:val="005433B4"/>
    <w:rsid w:val="00545938"/>
    <w:rsid w:val="00545FB8"/>
    <w:rsid w:val="00547C6D"/>
    <w:rsid w:val="005545F1"/>
    <w:rsid w:val="00561564"/>
    <w:rsid w:val="00563361"/>
    <w:rsid w:val="00564AF1"/>
    <w:rsid w:val="0056548D"/>
    <w:rsid w:val="005668B6"/>
    <w:rsid w:val="005673DA"/>
    <w:rsid w:val="00573B10"/>
    <w:rsid w:val="0057453D"/>
    <w:rsid w:val="00575A90"/>
    <w:rsid w:val="00575CB9"/>
    <w:rsid w:val="00575CDA"/>
    <w:rsid w:val="00575D29"/>
    <w:rsid w:val="0058026B"/>
    <w:rsid w:val="00582C54"/>
    <w:rsid w:val="00584432"/>
    <w:rsid w:val="00585C0F"/>
    <w:rsid w:val="0059089E"/>
    <w:rsid w:val="005911B0"/>
    <w:rsid w:val="0059128B"/>
    <w:rsid w:val="005917F7"/>
    <w:rsid w:val="00591F76"/>
    <w:rsid w:val="00592DA5"/>
    <w:rsid w:val="00593681"/>
    <w:rsid w:val="00593892"/>
    <w:rsid w:val="005942F6"/>
    <w:rsid w:val="00594A33"/>
    <w:rsid w:val="00594D8E"/>
    <w:rsid w:val="00595B1F"/>
    <w:rsid w:val="00595B2B"/>
    <w:rsid w:val="005965EE"/>
    <w:rsid w:val="005A093D"/>
    <w:rsid w:val="005A57D3"/>
    <w:rsid w:val="005A58D0"/>
    <w:rsid w:val="005A58E3"/>
    <w:rsid w:val="005B0729"/>
    <w:rsid w:val="005B3210"/>
    <w:rsid w:val="005B53CA"/>
    <w:rsid w:val="005B6039"/>
    <w:rsid w:val="005B68AA"/>
    <w:rsid w:val="005B70A3"/>
    <w:rsid w:val="005C05EF"/>
    <w:rsid w:val="005C0A4F"/>
    <w:rsid w:val="005C1176"/>
    <w:rsid w:val="005C4DD6"/>
    <w:rsid w:val="005C4ED3"/>
    <w:rsid w:val="005C7B52"/>
    <w:rsid w:val="005D114F"/>
    <w:rsid w:val="005D1B5B"/>
    <w:rsid w:val="005D24D0"/>
    <w:rsid w:val="005D5217"/>
    <w:rsid w:val="005D590E"/>
    <w:rsid w:val="005D6619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BDA"/>
    <w:rsid w:val="0060103A"/>
    <w:rsid w:val="006019C2"/>
    <w:rsid w:val="0060389F"/>
    <w:rsid w:val="00605ED4"/>
    <w:rsid w:val="00606925"/>
    <w:rsid w:val="00607D2C"/>
    <w:rsid w:val="00610099"/>
    <w:rsid w:val="0061042E"/>
    <w:rsid w:val="00613DF1"/>
    <w:rsid w:val="00616559"/>
    <w:rsid w:val="00617165"/>
    <w:rsid w:val="006174CA"/>
    <w:rsid w:val="00620D76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1BE6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EF4"/>
    <w:rsid w:val="00642577"/>
    <w:rsid w:val="0064440D"/>
    <w:rsid w:val="00644708"/>
    <w:rsid w:val="006459F5"/>
    <w:rsid w:val="00646FD2"/>
    <w:rsid w:val="0064730F"/>
    <w:rsid w:val="00647AF4"/>
    <w:rsid w:val="00651380"/>
    <w:rsid w:val="006515B2"/>
    <w:rsid w:val="00653266"/>
    <w:rsid w:val="006542E6"/>
    <w:rsid w:val="00655F40"/>
    <w:rsid w:val="006568C4"/>
    <w:rsid w:val="0066074A"/>
    <w:rsid w:val="00664B95"/>
    <w:rsid w:val="00665F31"/>
    <w:rsid w:val="00667197"/>
    <w:rsid w:val="0067042C"/>
    <w:rsid w:val="00671F7B"/>
    <w:rsid w:val="0067242E"/>
    <w:rsid w:val="00672656"/>
    <w:rsid w:val="006735BC"/>
    <w:rsid w:val="00673A41"/>
    <w:rsid w:val="00673ED5"/>
    <w:rsid w:val="006748FC"/>
    <w:rsid w:val="00674A50"/>
    <w:rsid w:val="00676BB2"/>
    <w:rsid w:val="006775AD"/>
    <w:rsid w:val="00681411"/>
    <w:rsid w:val="00685CAA"/>
    <w:rsid w:val="00686797"/>
    <w:rsid w:val="00687F2A"/>
    <w:rsid w:val="00692034"/>
    <w:rsid w:val="0069217D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72D2"/>
    <w:rsid w:val="006A0E60"/>
    <w:rsid w:val="006A1519"/>
    <w:rsid w:val="006A24AC"/>
    <w:rsid w:val="006A380E"/>
    <w:rsid w:val="006A4302"/>
    <w:rsid w:val="006A485D"/>
    <w:rsid w:val="006A6145"/>
    <w:rsid w:val="006A7FEA"/>
    <w:rsid w:val="006B037A"/>
    <w:rsid w:val="006B0842"/>
    <w:rsid w:val="006B1C40"/>
    <w:rsid w:val="006B22B7"/>
    <w:rsid w:val="006B44CA"/>
    <w:rsid w:val="006B49BA"/>
    <w:rsid w:val="006B53A2"/>
    <w:rsid w:val="006B6EA2"/>
    <w:rsid w:val="006B6F45"/>
    <w:rsid w:val="006B759C"/>
    <w:rsid w:val="006B7E53"/>
    <w:rsid w:val="006C0CAA"/>
    <w:rsid w:val="006C3B11"/>
    <w:rsid w:val="006C5FFE"/>
    <w:rsid w:val="006C66F7"/>
    <w:rsid w:val="006D11DF"/>
    <w:rsid w:val="006D29FB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1EEE"/>
    <w:rsid w:val="006F47CA"/>
    <w:rsid w:val="006F4ED2"/>
    <w:rsid w:val="006F54ED"/>
    <w:rsid w:val="007009B4"/>
    <w:rsid w:val="00700B83"/>
    <w:rsid w:val="00700FC1"/>
    <w:rsid w:val="007011AF"/>
    <w:rsid w:val="00701B60"/>
    <w:rsid w:val="0070329E"/>
    <w:rsid w:val="00703F07"/>
    <w:rsid w:val="00704218"/>
    <w:rsid w:val="00704329"/>
    <w:rsid w:val="007045C2"/>
    <w:rsid w:val="00706786"/>
    <w:rsid w:val="007075A0"/>
    <w:rsid w:val="00707FFA"/>
    <w:rsid w:val="007107B6"/>
    <w:rsid w:val="007115CE"/>
    <w:rsid w:val="00711FC9"/>
    <w:rsid w:val="00712661"/>
    <w:rsid w:val="00712D4B"/>
    <w:rsid w:val="00713091"/>
    <w:rsid w:val="00714366"/>
    <w:rsid w:val="00715803"/>
    <w:rsid w:val="00715E95"/>
    <w:rsid w:val="00716038"/>
    <w:rsid w:val="00717F19"/>
    <w:rsid w:val="0072105A"/>
    <w:rsid w:val="00722415"/>
    <w:rsid w:val="00723D5E"/>
    <w:rsid w:val="00723FBC"/>
    <w:rsid w:val="007264D2"/>
    <w:rsid w:val="00727F11"/>
    <w:rsid w:val="00732B4F"/>
    <w:rsid w:val="0073391E"/>
    <w:rsid w:val="00734171"/>
    <w:rsid w:val="007358C4"/>
    <w:rsid w:val="00736003"/>
    <w:rsid w:val="0073608E"/>
    <w:rsid w:val="00736BA2"/>
    <w:rsid w:val="007405E7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8BB"/>
    <w:rsid w:val="007470D4"/>
    <w:rsid w:val="00747788"/>
    <w:rsid w:val="00747C4B"/>
    <w:rsid w:val="007502CD"/>
    <w:rsid w:val="00750C42"/>
    <w:rsid w:val="0075231F"/>
    <w:rsid w:val="007528F3"/>
    <w:rsid w:val="00753257"/>
    <w:rsid w:val="0075418C"/>
    <w:rsid w:val="00754317"/>
    <w:rsid w:val="00754E98"/>
    <w:rsid w:val="0076002C"/>
    <w:rsid w:val="007619EF"/>
    <w:rsid w:val="00761C3D"/>
    <w:rsid w:val="00764091"/>
    <w:rsid w:val="00765BFB"/>
    <w:rsid w:val="00766959"/>
    <w:rsid w:val="00766BD2"/>
    <w:rsid w:val="007714DC"/>
    <w:rsid w:val="00772448"/>
    <w:rsid w:val="0077278C"/>
    <w:rsid w:val="00773487"/>
    <w:rsid w:val="007734EC"/>
    <w:rsid w:val="007773A8"/>
    <w:rsid w:val="00780237"/>
    <w:rsid w:val="007802C6"/>
    <w:rsid w:val="00782A7A"/>
    <w:rsid w:val="00784F27"/>
    <w:rsid w:val="0078579B"/>
    <w:rsid w:val="00786281"/>
    <w:rsid w:val="00786FD8"/>
    <w:rsid w:val="00793D32"/>
    <w:rsid w:val="00794281"/>
    <w:rsid w:val="0079460B"/>
    <w:rsid w:val="007A0B5D"/>
    <w:rsid w:val="007A1CE4"/>
    <w:rsid w:val="007A2609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780F"/>
    <w:rsid w:val="007B786D"/>
    <w:rsid w:val="007C1F7C"/>
    <w:rsid w:val="007C4F72"/>
    <w:rsid w:val="007C6296"/>
    <w:rsid w:val="007C63D8"/>
    <w:rsid w:val="007C7ABB"/>
    <w:rsid w:val="007C7DDF"/>
    <w:rsid w:val="007D0F3B"/>
    <w:rsid w:val="007D129E"/>
    <w:rsid w:val="007D13FB"/>
    <w:rsid w:val="007D1845"/>
    <w:rsid w:val="007D1AE9"/>
    <w:rsid w:val="007D28A3"/>
    <w:rsid w:val="007D3045"/>
    <w:rsid w:val="007D3940"/>
    <w:rsid w:val="007D3F75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63B6"/>
    <w:rsid w:val="007F09D2"/>
    <w:rsid w:val="007F1B5C"/>
    <w:rsid w:val="007F3B99"/>
    <w:rsid w:val="007F6EE0"/>
    <w:rsid w:val="007F7905"/>
    <w:rsid w:val="007F7C85"/>
    <w:rsid w:val="00800868"/>
    <w:rsid w:val="00801159"/>
    <w:rsid w:val="00802765"/>
    <w:rsid w:val="00802C3F"/>
    <w:rsid w:val="008038F7"/>
    <w:rsid w:val="00803DE6"/>
    <w:rsid w:val="008059D7"/>
    <w:rsid w:val="008071E0"/>
    <w:rsid w:val="00807495"/>
    <w:rsid w:val="008116B1"/>
    <w:rsid w:val="008122E0"/>
    <w:rsid w:val="008134C2"/>
    <w:rsid w:val="0081412B"/>
    <w:rsid w:val="008157FF"/>
    <w:rsid w:val="008168B4"/>
    <w:rsid w:val="00816C09"/>
    <w:rsid w:val="00820494"/>
    <w:rsid w:val="008207BE"/>
    <w:rsid w:val="008213BD"/>
    <w:rsid w:val="008213E7"/>
    <w:rsid w:val="008225B4"/>
    <w:rsid w:val="00823F8B"/>
    <w:rsid w:val="0082546A"/>
    <w:rsid w:val="00826274"/>
    <w:rsid w:val="00826BB2"/>
    <w:rsid w:val="00831258"/>
    <w:rsid w:val="00832A6E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40A1"/>
    <w:rsid w:val="00844E7C"/>
    <w:rsid w:val="0084602A"/>
    <w:rsid w:val="00847961"/>
    <w:rsid w:val="00847D8A"/>
    <w:rsid w:val="008526B1"/>
    <w:rsid w:val="008536B2"/>
    <w:rsid w:val="00853D71"/>
    <w:rsid w:val="00854258"/>
    <w:rsid w:val="0085577A"/>
    <w:rsid w:val="00856656"/>
    <w:rsid w:val="00856AAE"/>
    <w:rsid w:val="0086175A"/>
    <w:rsid w:val="00861C28"/>
    <w:rsid w:val="00861D9C"/>
    <w:rsid w:val="00862648"/>
    <w:rsid w:val="00862902"/>
    <w:rsid w:val="008661B1"/>
    <w:rsid w:val="00866B36"/>
    <w:rsid w:val="00867572"/>
    <w:rsid w:val="00870FC4"/>
    <w:rsid w:val="0087159F"/>
    <w:rsid w:val="00872978"/>
    <w:rsid w:val="00873B14"/>
    <w:rsid w:val="0087423F"/>
    <w:rsid w:val="0087474C"/>
    <w:rsid w:val="008779CD"/>
    <w:rsid w:val="0088352F"/>
    <w:rsid w:val="00883C39"/>
    <w:rsid w:val="008845E3"/>
    <w:rsid w:val="008850B1"/>
    <w:rsid w:val="008850FD"/>
    <w:rsid w:val="0088590F"/>
    <w:rsid w:val="00886549"/>
    <w:rsid w:val="00891372"/>
    <w:rsid w:val="008925E9"/>
    <w:rsid w:val="00892BD9"/>
    <w:rsid w:val="00893862"/>
    <w:rsid w:val="008938F0"/>
    <w:rsid w:val="00894A7D"/>
    <w:rsid w:val="00894E04"/>
    <w:rsid w:val="00894F76"/>
    <w:rsid w:val="00896412"/>
    <w:rsid w:val="0089745B"/>
    <w:rsid w:val="008A20AA"/>
    <w:rsid w:val="008A35A5"/>
    <w:rsid w:val="008A3E00"/>
    <w:rsid w:val="008A5958"/>
    <w:rsid w:val="008A7C47"/>
    <w:rsid w:val="008B01D9"/>
    <w:rsid w:val="008B0235"/>
    <w:rsid w:val="008B048C"/>
    <w:rsid w:val="008B0E4B"/>
    <w:rsid w:val="008B23C4"/>
    <w:rsid w:val="008B2454"/>
    <w:rsid w:val="008B38D8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FDC"/>
    <w:rsid w:val="008C7981"/>
    <w:rsid w:val="008D1E1D"/>
    <w:rsid w:val="008D258A"/>
    <w:rsid w:val="008D2B2C"/>
    <w:rsid w:val="008D3FB1"/>
    <w:rsid w:val="008D42AE"/>
    <w:rsid w:val="008E01B1"/>
    <w:rsid w:val="008E22AA"/>
    <w:rsid w:val="008E3032"/>
    <w:rsid w:val="008E35E0"/>
    <w:rsid w:val="008E371D"/>
    <w:rsid w:val="008E3802"/>
    <w:rsid w:val="008F0B23"/>
    <w:rsid w:val="008F2ADD"/>
    <w:rsid w:val="008F2D79"/>
    <w:rsid w:val="008F3B76"/>
    <w:rsid w:val="008F3EB3"/>
    <w:rsid w:val="008F40BA"/>
    <w:rsid w:val="0090010C"/>
    <w:rsid w:val="00900D6C"/>
    <w:rsid w:val="009030E3"/>
    <w:rsid w:val="009036B6"/>
    <w:rsid w:val="00904309"/>
    <w:rsid w:val="009058AA"/>
    <w:rsid w:val="009059DD"/>
    <w:rsid w:val="00906FA7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881"/>
    <w:rsid w:val="00922EA2"/>
    <w:rsid w:val="009249D5"/>
    <w:rsid w:val="00925429"/>
    <w:rsid w:val="0092686D"/>
    <w:rsid w:val="0093020F"/>
    <w:rsid w:val="009303DE"/>
    <w:rsid w:val="00933800"/>
    <w:rsid w:val="00934AB1"/>
    <w:rsid w:val="009355F1"/>
    <w:rsid w:val="00935955"/>
    <w:rsid w:val="009360FD"/>
    <w:rsid w:val="00936F58"/>
    <w:rsid w:val="0094089D"/>
    <w:rsid w:val="009454D7"/>
    <w:rsid w:val="00945993"/>
    <w:rsid w:val="00945ACF"/>
    <w:rsid w:val="00945FFC"/>
    <w:rsid w:val="00946116"/>
    <w:rsid w:val="00946D97"/>
    <w:rsid w:val="00947DCA"/>
    <w:rsid w:val="00947EF7"/>
    <w:rsid w:val="0095004A"/>
    <w:rsid w:val="00950970"/>
    <w:rsid w:val="00950FA8"/>
    <w:rsid w:val="00952F8A"/>
    <w:rsid w:val="00953D39"/>
    <w:rsid w:val="00955FDB"/>
    <w:rsid w:val="00960D75"/>
    <w:rsid w:val="009641AB"/>
    <w:rsid w:val="009645D9"/>
    <w:rsid w:val="00964DA3"/>
    <w:rsid w:val="00965F0E"/>
    <w:rsid w:val="00966E67"/>
    <w:rsid w:val="00967016"/>
    <w:rsid w:val="00971824"/>
    <w:rsid w:val="00971C3F"/>
    <w:rsid w:val="00971E7C"/>
    <w:rsid w:val="009722B8"/>
    <w:rsid w:val="00973CDC"/>
    <w:rsid w:val="00975006"/>
    <w:rsid w:val="009753D5"/>
    <w:rsid w:val="00975793"/>
    <w:rsid w:val="00975F4C"/>
    <w:rsid w:val="009776BF"/>
    <w:rsid w:val="009804B3"/>
    <w:rsid w:val="00980594"/>
    <w:rsid w:val="00980834"/>
    <w:rsid w:val="009808C0"/>
    <w:rsid w:val="00980B19"/>
    <w:rsid w:val="0098221A"/>
    <w:rsid w:val="00982A14"/>
    <w:rsid w:val="00983039"/>
    <w:rsid w:val="0098308A"/>
    <w:rsid w:val="009834DC"/>
    <w:rsid w:val="00983FF2"/>
    <w:rsid w:val="00984541"/>
    <w:rsid w:val="00984B68"/>
    <w:rsid w:val="0098677B"/>
    <w:rsid w:val="00986B07"/>
    <w:rsid w:val="00987659"/>
    <w:rsid w:val="009906F6"/>
    <w:rsid w:val="00992DAA"/>
    <w:rsid w:val="00993005"/>
    <w:rsid w:val="00994A9D"/>
    <w:rsid w:val="00994FB7"/>
    <w:rsid w:val="00996A9E"/>
    <w:rsid w:val="009A00A8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3A58"/>
    <w:rsid w:val="009B5FA1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D0CAE"/>
    <w:rsid w:val="009D0EE7"/>
    <w:rsid w:val="009D3584"/>
    <w:rsid w:val="009D3747"/>
    <w:rsid w:val="009D42F0"/>
    <w:rsid w:val="009D6794"/>
    <w:rsid w:val="009D68C0"/>
    <w:rsid w:val="009D6FE2"/>
    <w:rsid w:val="009D7471"/>
    <w:rsid w:val="009D7CFE"/>
    <w:rsid w:val="009E082E"/>
    <w:rsid w:val="009E0D5D"/>
    <w:rsid w:val="009E1CAB"/>
    <w:rsid w:val="009E3BD4"/>
    <w:rsid w:val="009E51BB"/>
    <w:rsid w:val="009E728D"/>
    <w:rsid w:val="009E773E"/>
    <w:rsid w:val="009E7DE4"/>
    <w:rsid w:val="009F1709"/>
    <w:rsid w:val="009F1E20"/>
    <w:rsid w:val="009F47B8"/>
    <w:rsid w:val="009F502C"/>
    <w:rsid w:val="009F67E1"/>
    <w:rsid w:val="009F780B"/>
    <w:rsid w:val="009F7C47"/>
    <w:rsid w:val="00A016A7"/>
    <w:rsid w:val="00A02AFD"/>
    <w:rsid w:val="00A0387C"/>
    <w:rsid w:val="00A04544"/>
    <w:rsid w:val="00A04FF7"/>
    <w:rsid w:val="00A05594"/>
    <w:rsid w:val="00A06260"/>
    <w:rsid w:val="00A12194"/>
    <w:rsid w:val="00A13AEE"/>
    <w:rsid w:val="00A15352"/>
    <w:rsid w:val="00A1634B"/>
    <w:rsid w:val="00A16949"/>
    <w:rsid w:val="00A17DD2"/>
    <w:rsid w:val="00A200DC"/>
    <w:rsid w:val="00A221B3"/>
    <w:rsid w:val="00A2381F"/>
    <w:rsid w:val="00A247B8"/>
    <w:rsid w:val="00A25681"/>
    <w:rsid w:val="00A262A3"/>
    <w:rsid w:val="00A269CA"/>
    <w:rsid w:val="00A26B2D"/>
    <w:rsid w:val="00A27AF2"/>
    <w:rsid w:val="00A3190F"/>
    <w:rsid w:val="00A31BEA"/>
    <w:rsid w:val="00A330D5"/>
    <w:rsid w:val="00A33273"/>
    <w:rsid w:val="00A33E85"/>
    <w:rsid w:val="00A34F20"/>
    <w:rsid w:val="00A35E0B"/>
    <w:rsid w:val="00A3619D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1B8B"/>
    <w:rsid w:val="00A56660"/>
    <w:rsid w:val="00A57211"/>
    <w:rsid w:val="00A60756"/>
    <w:rsid w:val="00A60C5D"/>
    <w:rsid w:val="00A61496"/>
    <w:rsid w:val="00A614D3"/>
    <w:rsid w:val="00A61573"/>
    <w:rsid w:val="00A62EEB"/>
    <w:rsid w:val="00A63846"/>
    <w:rsid w:val="00A63884"/>
    <w:rsid w:val="00A65796"/>
    <w:rsid w:val="00A666AA"/>
    <w:rsid w:val="00A672FA"/>
    <w:rsid w:val="00A67FFC"/>
    <w:rsid w:val="00A72016"/>
    <w:rsid w:val="00A754F9"/>
    <w:rsid w:val="00A758AD"/>
    <w:rsid w:val="00A77112"/>
    <w:rsid w:val="00A773DD"/>
    <w:rsid w:val="00A77E68"/>
    <w:rsid w:val="00A8003C"/>
    <w:rsid w:val="00A80792"/>
    <w:rsid w:val="00A8079D"/>
    <w:rsid w:val="00A80CDE"/>
    <w:rsid w:val="00A80E6E"/>
    <w:rsid w:val="00A821E6"/>
    <w:rsid w:val="00A82C83"/>
    <w:rsid w:val="00A833FC"/>
    <w:rsid w:val="00A86002"/>
    <w:rsid w:val="00A86603"/>
    <w:rsid w:val="00A90C33"/>
    <w:rsid w:val="00A92645"/>
    <w:rsid w:val="00A93587"/>
    <w:rsid w:val="00A9358B"/>
    <w:rsid w:val="00A94BF0"/>
    <w:rsid w:val="00A957C5"/>
    <w:rsid w:val="00A96994"/>
    <w:rsid w:val="00A97CE4"/>
    <w:rsid w:val="00AA0A50"/>
    <w:rsid w:val="00AA0B2D"/>
    <w:rsid w:val="00AA1120"/>
    <w:rsid w:val="00AA1B03"/>
    <w:rsid w:val="00AA2FE5"/>
    <w:rsid w:val="00AA3880"/>
    <w:rsid w:val="00AA419A"/>
    <w:rsid w:val="00AA4BB9"/>
    <w:rsid w:val="00AA4C2E"/>
    <w:rsid w:val="00AA5981"/>
    <w:rsid w:val="00AA6A34"/>
    <w:rsid w:val="00AB0B4C"/>
    <w:rsid w:val="00AB3191"/>
    <w:rsid w:val="00AB388F"/>
    <w:rsid w:val="00AB3B7D"/>
    <w:rsid w:val="00AB4CCF"/>
    <w:rsid w:val="00AB5699"/>
    <w:rsid w:val="00AB7D5B"/>
    <w:rsid w:val="00AC169A"/>
    <w:rsid w:val="00AC39EB"/>
    <w:rsid w:val="00AC3A35"/>
    <w:rsid w:val="00AC4F05"/>
    <w:rsid w:val="00AC5F9C"/>
    <w:rsid w:val="00AC7A27"/>
    <w:rsid w:val="00AC7AE1"/>
    <w:rsid w:val="00AC7E2C"/>
    <w:rsid w:val="00AD0979"/>
    <w:rsid w:val="00AD2C22"/>
    <w:rsid w:val="00AD539E"/>
    <w:rsid w:val="00AD5B02"/>
    <w:rsid w:val="00AD6F2B"/>
    <w:rsid w:val="00AE0151"/>
    <w:rsid w:val="00AE3D60"/>
    <w:rsid w:val="00AE59B2"/>
    <w:rsid w:val="00AE63DC"/>
    <w:rsid w:val="00AE68AC"/>
    <w:rsid w:val="00AE6A8E"/>
    <w:rsid w:val="00AF032B"/>
    <w:rsid w:val="00AF0FDF"/>
    <w:rsid w:val="00AF1D9C"/>
    <w:rsid w:val="00AF483F"/>
    <w:rsid w:val="00AF4B4A"/>
    <w:rsid w:val="00AF55CC"/>
    <w:rsid w:val="00AF6D29"/>
    <w:rsid w:val="00AF7050"/>
    <w:rsid w:val="00AF74B8"/>
    <w:rsid w:val="00AF7F60"/>
    <w:rsid w:val="00B00A19"/>
    <w:rsid w:val="00B02266"/>
    <w:rsid w:val="00B0283C"/>
    <w:rsid w:val="00B03209"/>
    <w:rsid w:val="00B035C0"/>
    <w:rsid w:val="00B04709"/>
    <w:rsid w:val="00B05B6D"/>
    <w:rsid w:val="00B05C09"/>
    <w:rsid w:val="00B06D28"/>
    <w:rsid w:val="00B06F01"/>
    <w:rsid w:val="00B07F51"/>
    <w:rsid w:val="00B10489"/>
    <w:rsid w:val="00B108DC"/>
    <w:rsid w:val="00B11658"/>
    <w:rsid w:val="00B1222E"/>
    <w:rsid w:val="00B12CC3"/>
    <w:rsid w:val="00B1431F"/>
    <w:rsid w:val="00B1696B"/>
    <w:rsid w:val="00B17A0C"/>
    <w:rsid w:val="00B17C01"/>
    <w:rsid w:val="00B20955"/>
    <w:rsid w:val="00B227FF"/>
    <w:rsid w:val="00B22966"/>
    <w:rsid w:val="00B22C3D"/>
    <w:rsid w:val="00B22D42"/>
    <w:rsid w:val="00B23058"/>
    <w:rsid w:val="00B24D6C"/>
    <w:rsid w:val="00B25C47"/>
    <w:rsid w:val="00B3057D"/>
    <w:rsid w:val="00B31243"/>
    <w:rsid w:val="00B34538"/>
    <w:rsid w:val="00B34550"/>
    <w:rsid w:val="00B3679E"/>
    <w:rsid w:val="00B36955"/>
    <w:rsid w:val="00B36C95"/>
    <w:rsid w:val="00B37942"/>
    <w:rsid w:val="00B407A4"/>
    <w:rsid w:val="00B42655"/>
    <w:rsid w:val="00B429DC"/>
    <w:rsid w:val="00B431A7"/>
    <w:rsid w:val="00B43CC4"/>
    <w:rsid w:val="00B4497D"/>
    <w:rsid w:val="00B44C67"/>
    <w:rsid w:val="00B503BD"/>
    <w:rsid w:val="00B518C0"/>
    <w:rsid w:val="00B52426"/>
    <w:rsid w:val="00B536D8"/>
    <w:rsid w:val="00B548D8"/>
    <w:rsid w:val="00B56D6D"/>
    <w:rsid w:val="00B5729A"/>
    <w:rsid w:val="00B57A59"/>
    <w:rsid w:val="00B605BB"/>
    <w:rsid w:val="00B60AB9"/>
    <w:rsid w:val="00B61DDC"/>
    <w:rsid w:val="00B62B27"/>
    <w:rsid w:val="00B630BB"/>
    <w:rsid w:val="00B645DA"/>
    <w:rsid w:val="00B663BA"/>
    <w:rsid w:val="00B67603"/>
    <w:rsid w:val="00B67BE6"/>
    <w:rsid w:val="00B67E4A"/>
    <w:rsid w:val="00B708DA"/>
    <w:rsid w:val="00B70D43"/>
    <w:rsid w:val="00B71289"/>
    <w:rsid w:val="00B7341D"/>
    <w:rsid w:val="00B74B6B"/>
    <w:rsid w:val="00B75217"/>
    <w:rsid w:val="00B80ACF"/>
    <w:rsid w:val="00B8110E"/>
    <w:rsid w:val="00B82A05"/>
    <w:rsid w:val="00B84C00"/>
    <w:rsid w:val="00B878D2"/>
    <w:rsid w:val="00B9091E"/>
    <w:rsid w:val="00B924BD"/>
    <w:rsid w:val="00B926C9"/>
    <w:rsid w:val="00B930B4"/>
    <w:rsid w:val="00B94F54"/>
    <w:rsid w:val="00B96AE6"/>
    <w:rsid w:val="00B975AF"/>
    <w:rsid w:val="00BA07EC"/>
    <w:rsid w:val="00BA12A3"/>
    <w:rsid w:val="00BA277C"/>
    <w:rsid w:val="00BA38D4"/>
    <w:rsid w:val="00BA3D28"/>
    <w:rsid w:val="00BA412F"/>
    <w:rsid w:val="00BA4A3F"/>
    <w:rsid w:val="00BA4C96"/>
    <w:rsid w:val="00BA6027"/>
    <w:rsid w:val="00BA7E0B"/>
    <w:rsid w:val="00BB10E8"/>
    <w:rsid w:val="00BB2256"/>
    <w:rsid w:val="00BB2FB9"/>
    <w:rsid w:val="00BB45B4"/>
    <w:rsid w:val="00BB5CC5"/>
    <w:rsid w:val="00BB5D0D"/>
    <w:rsid w:val="00BB642C"/>
    <w:rsid w:val="00BC398A"/>
    <w:rsid w:val="00BC6346"/>
    <w:rsid w:val="00BC7E5E"/>
    <w:rsid w:val="00BD0DD6"/>
    <w:rsid w:val="00BD10BD"/>
    <w:rsid w:val="00BD3228"/>
    <w:rsid w:val="00BD4F53"/>
    <w:rsid w:val="00BD56B6"/>
    <w:rsid w:val="00BD60B8"/>
    <w:rsid w:val="00BD6411"/>
    <w:rsid w:val="00BE05A7"/>
    <w:rsid w:val="00BE0626"/>
    <w:rsid w:val="00BE091B"/>
    <w:rsid w:val="00BE1E4D"/>
    <w:rsid w:val="00BE424B"/>
    <w:rsid w:val="00BE4E23"/>
    <w:rsid w:val="00BE5720"/>
    <w:rsid w:val="00BE6351"/>
    <w:rsid w:val="00BF05E5"/>
    <w:rsid w:val="00BF0FDB"/>
    <w:rsid w:val="00BF1BD4"/>
    <w:rsid w:val="00BF2854"/>
    <w:rsid w:val="00BF3671"/>
    <w:rsid w:val="00BF381F"/>
    <w:rsid w:val="00BF3A64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83F"/>
    <w:rsid w:val="00C127F4"/>
    <w:rsid w:val="00C12D75"/>
    <w:rsid w:val="00C17045"/>
    <w:rsid w:val="00C174DF"/>
    <w:rsid w:val="00C2097F"/>
    <w:rsid w:val="00C21378"/>
    <w:rsid w:val="00C219EE"/>
    <w:rsid w:val="00C21A28"/>
    <w:rsid w:val="00C247C0"/>
    <w:rsid w:val="00C25700"/>
    <w:rsid w:val="00C26251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404EF"/>
    <w:rsid w:val="00C40983"/>
    <w:rsid w:val="00C40B8B"/>
    <w:rsid w:val="00C411C2"/>
    <w:rsid w:val="00C45B6D"/>
    <w:rsid w:val="00C4644F"/>
    <w:rsid w:val="00C466BE"/>
    <w:rsid w:val="00C5016A"/>
    <w:rsid w:val="00C52442"/>
    <w:rsid w:val="00C52886"/>
    <w:rsid w:val="00C5405B"/>
    <w:rsid w:val="00C54060"/>
    <w:rsid w:val="00C540FC"/>
    <w:rsid w:val="00C54DD9"/>
    <w:rsid w:val="00C55D9F"/>
    <w:rsid w:val="00C563A6"/>
    <w:rsid w:val="00C57715"/>
    <w:rsid w:val="00C6065C"/>
    <w:rsid w:val="00C612EB"/>
    <w:rsid w:val="00C63233"/>
    <w:rsid w:val="00C6328B"/>
    <w:rsid w:val="00C65299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6077"/>
    <w:rsid w:val="00C77FDB"/>
    <w:rsid w:val="00C80ADD"/>
    <w:rsid w:val="00C82CDD"/>
    <w:rsid w:val="00C838DE"/>
    <w:rsid w:val="00C84075"/>
    <w:rsid w:val="00C84193"/>
    <w:rsid w:val="00C846DE"/>
    <w:rsid w:val="00C86CF6"/>
    <w:rsid w:val="00C87F73"/>
    <w:rsid w:val="00C90A66"/>
    <w:rsid w:val="00C90D3F"/>
    <w:rsid w:val="00C91483"/>
    <w:rsid w:val="00C93C50"/>
    <w:rsid w:val="00C94CA9"/>
    <w:rsid w:val="00C9543B"/>
    <w:rsid w:val="00C965AA"/>
    <w:rsid w:val="00C969D7"/>
    <w:rsid w:val="00C97B3E"/>
    <w:rsid w:val="00CA0BE1"/>
    <w:rsid w:val="00CA225E"/>
    <w:rsid w:val="00CA269C"/>
    <w:rsid w:val="00CA5B18"/>
    <w:rsid w:val="00CB1A96"/>
    <w:rsid w:val="00CB1C40"/>
    <w:rsid w:val="00CB2D20"/>
    <w:rsid w:val="00CB3DFD"/>
    <w:rsid w:val="00CB5126"/>
    <w:rsid w:val="00CB6240"/>
    <w:rsid w:val="00CC02A1"/>
    <w:rsid w:val="00CC21F0"/>
    <w:rsid w:val="00CC297E"/>
    <w:rsid w:val="00CC2E75"/>
    <w:rsid w:val="00CC3127"/>
    <w:rsid w:val="00CC3843"/>
    <w:rsid w:val="00CC45F1"/>
    <w:rsid w:val="00CC51EA"/>
    <w:rsid w:val="00CC6205"/>
    <w:rsid w:val="00CC677E"/>
    <w:rsid w:val="00CC7851"/>
    <w:rsid w:val="00CC78E2"/>
    <w:rsid w:val="00CC7C17"/>
    <w:rsid w:val="00CD25FA"/>
    <w:rsid w:val="00CD489E"/>
    <w:rsid w:val="00CD4970"/>
    <w:rsid w:val="00CD5D06"/>
    <w:rsid w:val="00CD72B1"/>
    <w:rsid w:val="00CE09C7"/>
    <w:rsid w:val="00CE198D"/>
    <w:rsid w:val="00CE3F0D"/>
    <w:rsid w:val="00CE477D"/>
    <w:rsid w:val="00CE4CD1"/>
    <w:rsid w:val="00CE5192"/>
    <w:rsid w:val="00CE716B"/>
    <w:rsid w:val="00CE7823"/>
    <w:rsid w:val="00CF1AEB"/>
    <w:rsid w:val="00CF26F2"/>
    <w:rsid w:val="00CF2D40"/>
    <w:rsid w:val="00CF3205"/>
    <w:rsid w:val="00CF373C"/>
    <w:rsid w:val="00CF4AAD"/>
    <w:rsid w:val="00CF52D3"/>
    <w:rsid w:val="00CF61D6"/>
    <w:rsid w:val="00CF7200"/>
    <w:rsid w:val="00D03856"/>
    <w:rsid w:val="00D04040"/>
    <w:rsid w:val="00D04410"/>
    <w:rsid w:val="00D04A75"/>
    <w:rsid w:val="00D06A5D"/>
    <w:rsid w:val="00D06BAD"/>
    <w:rsid w:val="00D0718E"/>
    <w:rsid w:val="00D074A1"/>
    <w:rsid w:val="00D1040C"/>
    <w:rsid w:val="00D10E25"/>
    <w:rsid w:val="00D1160E"/>
    <w:rsid w:val="00D13D5D"/>
    <w:rsid w:val="00D15B72"/>
    <w:rsid w:val="00D16444"/>
    <w:rsid w:val="00D165D6"/>
    <w:rsid w:val="00D16F2B"/>
    <w:rsid w:val="00D207B7"/>
    <w:rsid w:val="00D21002"/>
    <w:rsid w:val="00D22C6D"/>
    <w:rsid w:val="00D24150"/>
    <w:rsid w:val="00D260AF"/>
    <w:rsid w:val="00D26944"/>
    <w:rsid w:val="00D33461"/>
    <w:rsid w:val="00D3551A"/>
    <w:rsid w:val="00D35DAE"/>
    <w:rsid w:val="00D366AC"/>
    <w:rsid w:val="00D36F05"/>
    <w:rsid w:val="00D41185"/>
    <w:rsid w:val="00D41899"/>
    <w:rsid w:val="00D42B71"/>
    <w:rsid w:val="00D42D17"/>
    <w:rsid w:val="00D42DAE"/>
    <w:rsid w:val="00D43EC6"/>
    <w:rsid w:val="00D46A39"/>
    <w:rsid w:val="00D47B24"/>
    <w:rsid w:val="00D51005"/>
    <w:rsid w:val="00D5228A"/>
    <w:rsid w:val="00D52798"/>
    <w:rsid w:val="00D53AF3"/>
    <w:rsid w:val="00D54453"/>
    <w:rsid w:val="00D544A6"/>
    <w:rsid w:val="00D54F3D"/>
    <w:rsid w:val="00D554E5"/>
    <w:rsid w:val="00D5564E"/>
    <w:rsid w:val="00D5596D"/>
    <w:rsid w:val="00D55CB9"/>
    <w:rsid w:val="00D56435"/>
    <w:rsid w:val="00D57B1C"/>
    <w:rsid w:val="00D62FC9"/>
    <w:rsid w:val="00D6403A"/>
    <w:rsid w:val="00D663D3"/>
    <w:rsid w:val="00D70E7C"/>
    <w:rsid w:val="00D718B8"/>
    <w:rsid w:val="00D71E77"/>
    <w:rsid w:val="00D7268E"/>
    <w:rsid w:val="00D739AC"/>
    <w:rsid w:val="00D74C78"/>
    <w:rsid w:val="00D75454"/>
    <w:rsid w:val="00D77625"/>
    <w:rsid w:val="00D7770E"/>
    <w:rsid w:val="00D8057E"/>
    <w:rsid w:val="00D814B0"/>
    <w:rsid w:val="00D83C9F"/>
    <w:rsid w:val="00D85EBE"/>
    <w:rsid w:val="00D865AB"/>
    <w:rsid w:val="00D86BCC"/>
    <w:rsid w:val="00D86CEE"/>
    <w:rsid w:val="00D8761F"/>
    <w:rsid w:val="00D877C3"/>
    <w:rsid w:val="00D9080D"/>
    <w:rsid w:val="00D90A8A"/>
    <w:rsid w:val="00D91C76"/>
    <w:rsid w:val="00D933E1"/>
    <w:rsid w:val="00D93F93"/>
    <w:rsid w:val="00D9470E"/>
    <w:rsid w:val="00D95201"/>
    <w:rsid w:val="00D957AE"/>
    <w:rsid w:val="00D95C3F"/>
    <w:rsid w:val="00D96E98"/>
    <w:rsid w:val="00DA0DAC"/>
    <w:rsid w:val="00DA2559"/>
    <w:rsid w:val="00DA3001"/>
    <w:rsid w:val="00DA3C5B"/>
    <w:rsid w:val="00DA459A"/>
    <w:rsid w:val="00DA6994"/>
    <w:rsid w:val="00DB0041"/>
    <w:rsid w:val="00DB08B5"/>
    <w:rsid w:val="00DB1FAA"/>
    <w:rsid w:val="00DB49F8"/>
    <w:rsid w:val="00DB54EC"/>
    <w:rsid w:val="00DB557B"/>
    <w:rsid w:val="00DB59D2"/>
    <w:rsid w:val="00DB6BB1"/>
    <w:rsid w:val="00DB78EE"/>
    <w:rsid w:val="00DB7A17"/>
    <w:rsid w:val="00DC1AFB"/>
    <w:rsid w:val="00DC209A"/>
    <w:rsid w:val="00DC30D3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2D13"/>
    <w:rsid w:val="00DD2DC8"/>
    <w:rsid w:val="00DD36A2"/>
    <w:rsid w:val="00DD45C3"/>
    <w:rsid w:val="00DD55ED"/>
    <w:rsid w:val="00DD5769"/>
    <w:rsid w:val="00DD663A"/>
    <w:rsid w:val="00DD6B8A"/>
    <w:rsid w:val="00DE09B4"/>
    <w:rsid w:val="00DE2E10"/>
    <w:rsid w:val="00DE2F9C"/>
    <w:rsid w:val="00DE4711"/>
    <w:rsid w:val="00DE4A88"/>
    <w:rsid w:val="00DE517A"/>
    <w:rsid w:val="00DE713E"/>
    <w:rsid w:val="00DF0352"/>
    <w:rsid w:val="00DF053A"/>
    <w:rsid w:val="00DF2212"/>
    <w:rsid w:val="00DF3C19"/>
    <w:rsid w:val="00DF4260"/>
    <w:rsid w:val="00DF7395"/>
    <w:rsid w:val="00DF7B35"/>
    <w:rsid w:val="00E00D90"/>
    <w:rsid w:val="00E01C63"/>
    <w:rsid w:val="00E0389B"/>
    <w:rsid w:val="00E05D20"/>
    <w:rsid w:val="00E11057"/>
    <w:rsid w:val="00E113CA"/>
    <w:rsid w:val="00E122C4"/>
    <w:rsid w:val="00E13931"/>
    <w:rsid w:val="00E16062"/>
    <w:rsid w:val="00E17D06"/>
    <w:rsid w:val="00E22D20"/>
    <w:rsid w:val="00E23358"/>
    <w:rsid w:val="00E24E88"/>
    <w:rsid w:val="00E2575C"/>
    <w:rsid w:val="00E2599F"/>
    <w:rsid w:val="00E267DE"/>
    <w:rsid w:val="00E2738D"/>
    <w:rsid w:val="00E27A0F"/>
    <w:rsid w:val="00E303B9"/>
    <w:rsid w:val="00E30426"/>
    <w:rsid w:val="00E316F3"/>
    <w:rsid w:val="00E31709"/>
    <w:rsid w:val="00E31711"/>
    <w:rsid w:val="00E31D85"/>
    <w:rsid w:val="00E32DA8"/>
    <w:rsid w:val="00E3510C"/>
    <w:rsid w:val="00E37847"/>
    <w:rsid w:val="00E40321"/>
    <w:rsid w:val="00E41E00"/>
    <w:rsid w:val="00E422A9"/>
    <w:rsid w:val="00E42DE3"/>
    <w:rsid w:val="00E432C4"/>
    <w:rsid w:val="00E454A2"/>
    <w:rsid w:val="00E458D1"/>
    <w:rsid w:val="00E459FF"/>
    <w:rsid w:val="00E45B81"/>
    <w:rsid w:val="00E46FD1"/>
    <w:rsid w:val="00E501D9"/>
    <w:rsid w:val="00E51BBF"/>
    <w:rsid w:val="00E52C06"/>
    <w:rsid w:val="00E5316E"/>
    <w:rsid w:val="00E537DB"/>
    <w:rsid w:val="00E53AC8"/>
    <w:rsid w:val="00E56DE1"/>
    <w:rsid w:val="00E57807"/>
    <w:rsid w:val="00E57E3F"/>
    <w:rsid w:val="00E60FA4"/>
    <w:rsid w:val="00E61461"/>
    <w:rsid w:val="00E614A0"/>
    <w:rsid w:val="00E61CBE"/>
    <w:rsid w:val="00E629C9"/>
    <w:rsid w:val="00E6331D"/>
    <w:rsid w:val="00E63B84"/>
    <w:rsid w:val="00E64389"/>
    <w:rsid w:val="00E66CA5"/>
    <w:rsid w:val="00E70218"/>
    <w:rsid w:val="00E70840"/>
    <w:rsid w:val="00E719CA"/>
    <w:rsid w:val="00E723F6"/>
    <w:rsid w:val="00E7504B"/>
    <w:rsid w:val="00E7513A"/>
    <w:rsid w:val="00E75CBA"/>
    <w:rsid w:val="00E75FEB"/>
    <w:rsid w:val="00E776DE"/>
    <w:rsid w:val="00E80C5C"/>
    <w:rsid w:val="00E821B8"/>
    <w:rsid w:val="00E84F31"/>
    <w:rsid w:val="00E851F9"/>
    <w:rsid w:val="00E85F3C"/>
    <w:rsid w:val="00E861EC"/>
    <w:rsid w:val="00E863D4"/>
    <w:rsid w:val="00E86B55"/>
    <w:rsid w:val="00E86B96"/>
    <w:rsid w:val="00E87594"/>
    <w:rsid w:val="00E876B2"/>
    <w:rsid w:val="00E900A3"/>
    <w:rsid w:val="00E90CFF"/>
    <w:rsid w:val="00E90D0D"/>
    <w:rsid w:val="00E90D17"/>
    <w:rsid w:val="00E9102C"/>
    <w:rsid w:val="00E91E02"/>
    <w:rsid w:val="00E92480"/>
    <w:rsid w:val="00E92FD5"/>
    <w:rsid w:val="00E93266"/>
    <w:rsid w:val="00E93390"/>
    <w:rsid w:val="00E93E4C"/>
    <w:rsid w:val="00E9798E"/>
    <w:rsid w:val="00EA0280"/>
    <w:rsid w:val="00EA1514"/>
    <w:rsid w:val="00EA3247"/>
    <w:rsid w:val="00EA377C"/>
    <w:rsid w:val="00EA3937"/>
    <w:rsid w:val="00EA3BC6"/>
    <w:rsid w:val="00EA5D5B"/>
    <w:rsid w:val="00EA760A"/>
    <w:rsid w:val="00EB04F6"/>
    <w:rsid w:val="00EB0D20"/>
    <w:rsid w:val="00EB1511"/>
    <w:rsid w:val="00EB4180"/>
    <w:rsid w:val="00EB531A"/>
    <w:rsid w:val="00EB72FF"/>
    <w:rsid w:val="00EC2FC1"/>
    <w:rsid w:val="00EC41B8"/>
    <w:rsid w:val="00EC5448"/>
    <w:rsid w:val="00EC544C"/>
    <w:rsid w:val="00EC5E0D"/>
    <w:rsid w:val="00EC626D"/>
    <w:rsid w:val="00EC6E30"/>
    <w:rsid w:val="00EC77A6"/>
    <w:rsid w:val="00EC7A4A"/>
    <w:rsid w:val="00ED0EBA"/>
    <w:rsid w:val="00ED11AA"/>
    <w:rsid w:val="00ED169D"/>
    <w:rsid w:val="00ED20F1"/>
    <w:rsid w:val="00ED4F6E"/>
    <w:rsid w:val="00ED6802"/>
    <w:rsid w:val="00EE0639"/>
    <w:rsid w:val="00EE13DD"/>
    <w:rsid w:val="00EE2F6D"/>
    <w:rsid w:val="00EE5702"/>
    <w:rsid w:val="00EE5A39"/>
    <w:rsid w:val="00EE6625"/>
    <w:rsid w:val="00EF1B5C"/>
    <w:rsid w:val="00EF20D8"/>
    <w:rsid w:val="00EF369B"/>
    <w:rsid w:val="00EF3FE2"/>
    <w:rsid w:val="00EF4525"/>
    <w:rsid w:val="00EF685F"/>
    <w:rsid w:val="00EF6A96"/>
    <w:rsid w:val="00EF7599"/>
    <w:rsid w:val="00EF78EE"/>
    <w:rsid w:val="00F01680"/>
    <w:rsid w:val="00F0314A"/>
    <w:rsid w:val="00F03344"/>
    <w:rsid w:val="00F058B1"/>
    <w:rsid w:val="00F05E86"/>
    <w:rsid w:val="00F067D1"/>
    <w:rsid w:val="00F06D26"/>
    <w:rsid w:val="00F07294"/>
    <w:rsid w:val="00F07E4C"/>
    <w:rsid w:val="00F10B5F"/>
    <w:rsid w:val="00F124C0"/>
    <w:rsid w:val="00F12941"/>
    <w:rsid w:val="00F12B1B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2950"/>
    <w:rsid w:val="00F33ED6"/>
    <w:rsid w:val="00F34E9F"/>
    <w:rsid w:val="00F3793B"/>
    <w:rsid w:val="00F4061B"/>
    <w:rsid w:val="00F42F21"/>
    <w:rsid w:val="00F45790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5DD4"/>
    <w:rsid w:val="00F5796B"/>
    <w:rsid w:val="00F61FF6"/>
    <w:rsid w:val="00F64DD7"/>
    <w:rsid w:val="00F65B37"/>
    <w:rsid w:val="00F661B6"/>
    <w:rsid w:val="00F734B4"/>
    <w:rsid w:val="00F73D6F"/>
    <w:rsid w:val="00F74391"/>
    <w:rsid w:val="00F74863"/>
    <w:rsid w:val="00F75C3A"/>
    <w:rsid w:val="00F75E4B"/>
    <w:rsid w:val="00F76C46"/>
    <w:rsid w:val="00F808C8"/>
    <w:rsid w:val="00F81722"/>
    <w:rsid w:val="00F82968"/>
    <w:rsid w:val="00F83031"/>
    <w:rsid w:val="00F83E8E"/>
    <w:rsid w:val="00F84A0C"/>
    <w:rsid w:val="00F84DA2"/>
    <w:rsid w:val="00F84EAC"/>
    <w:rsid w:val="00F8549B"/>
    <w:rsid w:val="00F85F0E"/>
    <w:rsid w:val="00F86A4D"/>
    <w:rsid w:val="00F9088D"/>
    <w:rsid w:val="00F90F42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3F35"/>
    <w:rsid w:val="00FA43BD"/>
    <w:rsid w:val="00FA4D1F"/>
    <w:rsid w:val="00FA4F3F"/>
    <w:rsid w:val="00FA4F7C"/>
    <w:rsid w:val="00FA7083"/>
    <w:rsid w:val="00FA747E"/>
    <w:rsid w:val="00FA7ACF"/>
    <w:rsid w:val="00FB16BF"/>
    <w:rsid w:val="00FB2B28"/>
    <w:rsid w:val="00FB423F"/>
    <w:rsid w:val="00FB460D"/>
    <w:rsid w:val="00FB5539"/>
    <w:rsid w:val="00FB575D"/>
    <w:rsid w:val="00FB5ECD"/>
    <w:rsid w:val="00FB6110"/>
    <w:rsid w:val="00FB63EC"/>
    <w:rsid w:val="00FC06EC"/>
    <w:rsid w:val="00FC0F8E"/>
    <w:rsid w:val="00FC232F"/>
    <w:rsid w:val="00FC2542"/>
    <w:rsid w:val="00FC5D37"/>
    <w:rsid w:val="00FC6AB8"/>
    <w:rsid w:val="00FD2175"/>
    <w:rsid w:val="00FD2453"/>
    <w:rsid w:val="00FD24AE"/>
    <w:rsid w:val="00FD2F2E"/>
    <w:rsid w:val="00FD3B78"/>
    <w:rsid w:val="00FD535A"/>
    <w:rsid w:val="00FE0A57"/>
    <w:rsid w:val="00FE158D"/>
    <w:rsid w:val="00FE41BF"/>
    <w:rsid w:val="00FE431B"/>
    <w:rsid w:val="00FE479D"/>
    <w:rsid w:val="00FE47C2"/>
    <w:rsid w:val="00FE4F80"/>
    <w:rsid w:val="00FF07AB"/>
    <w:rsid w:val="00FF1D93"/>
    <w:rsid w:val="00FF2B67"/>
    <w:rsid w:val="00FF32A7"/>
    <w:rsid w:val="00FF37FA"/>
    <w:rsid w:val="00FF3E63"/>
    <w:rsid w:val="00FF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4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  <w:rPr>
      <w:lang w:val="en-GB"/>
    </w:r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@dok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B52FE-515C-49EA-8D55-B8583985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Umdasch Group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 Sandra</dc:creator>
  <cp:lastModifiedBy>Fuker Michael</cp:lastModifiedBy>
  <cp:revision>328</cp:revision>
  <cp:lastPrinted>2017-04-26T09:21:00Z</cp:lastPrinted>
  <dcterms:created xsi:type="dcterms:W3CDTF">2018-02-12T14:06:00Z</dcterms:created>
  <dcterms:modified xsi:type="dcterms:W3CDTF">2018-03-05T12:08:00Z</dcterms:modified>
</cp:coreProperties>
</file>