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4FF8E" w14:textId="6A05327F" w:rsidR="00DD707F" w:rsidRPr="006C12B5" w:rsidRDefault="00637669" w:rsidP="00DD707F">
      <w:pPr>
        <w:pStyle w:val="berschrift1"/>
        <w:spacing w:line="300" w:lineRule="auto"/>
        <w:rPr>
          <w:sz w:val="30"/>
          <w:szCs w:val="30"/>
        </w:rPr>
      </w:pPr>
      <w:r w:rsidRPr="00637669">
        <w:rPr>
          <w:sz w:val="30"/>
          <w:szCs w:val="30"/>
        </w:rPr>
        <w:t>SMART koordiniert, ausgeführt und</w:t>
      </w:r>
      <w:bookmarkStart w:id="0" w:name="_GoBack"/>
      <w:bookmarkEnd w:id="0"/>
      <w:r w:rsidRPr="00637669">
        <w:rPr>
          <w:sz w:val="30"/>
          <w:szCs w:val="30"/>
        </w:rPr>
        <w:t xml:space="preserve"> dokumentiert</w:t>
      </w:r>
    </w:p>
    <w:p w14:paraId="7C3194A0" w14:textId="6D2D9A0B" w:rsidR="00637669" w:rsidRPr="0048790F" w:rsidRDefault="00637669" w:rsidP="00637669">
      <w:pPr>
        <w:spacing w:line="276" w:lineRule="auto"/>
        <w:rPr>
          <w:rFonts w:cs="Arial"/>
          <w:bCs/>
          <w:sz w:val="24"/>
        </w:rPr>
      </w:pPr>
      <w:r w:rsidRPr="00637669">
        <w:t>CONTAKT bringt Digitalisierung mit messbarem Nutzen auf die Baustelle</w:t>
      </w:r>
    </w:p>
    <w:p w14:paraId="78A62910" w14:textId="3A87E22B" w:rsidR="008348B4" w:rsidRDefault="008348B4" w:rsidP="00DD707F">
      <w:pPr>
        <w:pStyle w:val="Listenabsatz"/>
        <w:keepNext/>
        <w:tabs>
          <w:tab w:val="left" w:pos="993"/>
          <w:tab w:val="left" w:pos="1800"/>
          <w:tab w:val="left" w:pos="3720"/>
          <w:tab w:val="center" w:pos="4680"/>
          <w:tab w:val="left" w:pos="6120"/>
        </w:tabs>
        <w:spacing w:before="80" w:after="80" w:line="276" w:lineRule="auto"/>
        <w:ind w:left="0"/>
        <w:contextualSpacing w:val="0"/>
        <w:jc w:val="both"/>
        <w:outlineLvl w:val="1"/>
      </w:pPr>
    </w:p>
    <w:p w14:paraId="05ABCDFE" w14:textId="0B0D1E84" w:rsidR="00DD707F" w:rsidRDefault="00637669" w:rsidP="00DD707F">
      <w:pPr>
        <w:pStyle w:val="Listenabsatz"/>
        <w:keepNext/>
        <w:tabs>
          <w:tab w:val="left" w:pos="993"/>
          <w:tab w:val="left" w:pos="1800"/>
          <w:tab w:val="left" w:pos="3720"/>
          <w:tab w:val="center" w:pos="4680"/>
          <w:tab w:val="left" w:pos="6120"/>
        </w:tabs>
        <w:spacing w:before="80" w:after="80"/>
        <w:ind w:left="0"/>
        <w:contextualSpacing w:val="0"/>
        <w:jc w:val="both"/>
        <w:outlineLvl w:val="1"/>
        <w:rPr>
          <w:rFonts w:cs="Arial"/>
          <w:b/>
          <w:color w:val="000000" w:themeColor="text1"/>
          <w:sz w:val="21"/>
          <w:szCs w:val="21"/>
          <w:lang w:eastAsia="de-DE"/>
        </w:rPr>
      </w:pPr>
      <w:r w:rsidRPr="00637669">
        <w:rPr>
          <w:rFonts w:cs="Arial"/>
          <w:b/>
          <w:color w:val="000000" w:themeColor="text1"/>
          <w:sz w:val="21"/>
          <w:szCs w:val="21"/>
          <w:lang w:eastAsia="de-DE"/>
        </w:rPr>
        <w:t xml:space="preserve">Mit der sensorgestützten Baustellen-Software CONTAKT bietet </w:t>
      </w:r>
      <w:proofErr w:type="spellStart"/>
      <w:r w:rsidRPr="00637669">
        <w:rPr>
          <w:rFonts w:cs="Arial"/>
          <w:b/>
          <w:color w:val="000000" w:themeColor="text1"/>
          <w:sz w:val="21"/>
          <w:szCs w:val="21"/>
          <w:lang w:eastAsia="de-DE"/>
        </w:rPr>
        <w:t>Doka</w:t>
      </w:r>
      <w:proofErr w:type="spellEnd"/>
      <w:r w:rsidRPr="00637669">
        <w:rPr>
          <w:rFonts w:cs="Arial"/>
          <w:b/>
          <w:color w:val="000000" w:themeColor="text1"/>
          <w:sz w:val="21"/>
          <w:szCs w:val="21"/>
          <w:lang w:eastAsia="de-DE"/>
        </w:rPr>
        <w:t xml:space="preserve"> eine digitale Lösung, mit der die BIM-Planung des Bauvorhabens auf der realen Baustelle zum Leben erweckt wird. Bestes Beispiel aus der Praxis ist der Bau des neuen Bürogebäudes der Firma Fröschl.</w:t>
      </w:r>
    </w:p>
    <w:p w14:paraId="115863D4" w14:textId="77777777" w:rsidR="00637669" w:rsidRPr="006C12B5" w:rsidRDefault="00637669" w:rsidP="00DD707F">
      <w:pPr>
        <w:pStyle w:val="Listenabsatz"/>
        <w:keepNext/>
        <w:tabs>
          <w:tab w:val="left" w:pos="993"/>
          <w:tab w:val="left" w:pos="1800"/>
          <w:tab w:val="left" w:pos="3720"/>
          <w:tab w:val="center" w:pos="4680"/>
          <w:tab w:val="left" w:pos="6120"/>
        </w:tabs>
        <w:spacing w:before="80" w:after="80"/>
        <w:ind w:left="0"/>
        <w:contextualSpacing w:val="0"/>
        <w:jc w:val="both"/>
        <w:outlineLvl w:val="1"/>
        <w:rPr>
          <w:rFonts w:cs="Arial"/>
          <w:b/>
          <w:noProof/>
          <w:color w:val="auto"/>
          <w:sz w:val="21"/>
          <w:szCs w:val="21"/>
          <w:lang w:eastAsia="de-DE"/>
        </w:rPr>
      </w:pPr>
    </w:p>
    <w:p w14:paraId="7B5796BA" w14:textId="147A2508" w:rsidR="00637669" w:rsidRPr="00637669" w:rsidRDefault="00312570" w:rsidP="00637669">
      <w:pPr>
        <w:spacing w:line="276" w:lineRule="auto"/>
        <w:jc w:val="both"/>
        <w:rPr>
          <w:rFonts w:cs="Arial"/>
          <w:noProof/>
          <w:color w:val="000000" w:themeColor="text1"/>
          <w:sz w:val="21"/>
          <w:szCs w:val="21"/>
        </w:rPr>
      </w:pPr>
      <w:r>
        <w:rPr>
          <w:rFonts w:cs="Arial"/>
          <w:noProof/>
          <w:color w:val="000000" w:themeColor="text1"/>
          <w:sz w:val="21"/>
          <w:szCs w:val="21"/>
        </w:rPr>
        <w:t>Maisach, 24</w:t>
      </w:r>
      <w:r w:rsidR="00637669">
        <w:rPr>
          <w:rFonts w:cs="Arial"/>
          <w:noProof/>
          <w:color w:val="000000" w:themeColor="text1"/>
          <w:sz w:val="21"/>
          <w:szCs w:val="21"/>
        </w:rPr>
        <w:t>.03</w:t>
      </w:r>
      <w:r w:rsidR="008C7268" w:rsidRPr="008C7268">
        <w:rPr>
          <w:rFonts w:cs="Arial"/>
          <w:noProof/>
          <w:color w:val="000000" w:themeColor="text1"/>
          <w:sz w:val="21"/>
          <w:szCs w:val="21"/>
        </w:rPr>
        <w:t>.2021</w:t>
      </w:r>
      <w:r w:rsidR="00FE0E89" w:rsidRPr="008C7268">
        <w:rPr>
          <w:rFonts w:cs="Arial"/>
          <w:noProof/>
          <w:color w:val="000000" w:themeColor="text1"/>
          <w:sz w:val="21"/>
          <w:szCs w:val="21"/>
        </w:rPr>
        <w:t xml:space="preserve">. </w:t>
      </w:r>
      <w:r w:rsidR="00637669" w:rsidRPr="00637669">
        <w:rPr>
          <w:rFonts w:cs="Arial"/>
          <w:noProof/>
          <w:color w:val="000000" w:themeColor="text1"/>
          <w:sz w:val="21"/>
          <w:szCs w:val="21"/>
        </w:rPr>
        <w:t xml:space="preserve">Gerade was die Planung und die Zusammenarbeit der vielen Beteiligten bei einem Bauprojekt betrifft, können digitale Tools enorme Vorteile in Bezug auf Produktivität und Kosteneinsparungen bringen. Dabei geht es nicht primär darum, schneller zu arbeiten, sondern durch Koordination und gute Planung geringere Durchlaufzeiten zu erreichen. Der konstante Zugriff auf die verschiedensten Informationen aus der Planung und die laufende Analyse der Echtzeit-Daten von der Baustelle vereinfachen bestehende Prozesse. </w:t>
      </w:r>
    </w:p>
    <w:p w14:paraId="6A3E5827" w14:textId="77777777" w:rsidR="00637669" w:rsidRPr="00637669" w:rsidRDefault="00637669" w:rsidP="00637669">
      <w:pPr>
        <w:spacing w:line="276" w:lineRule="auto"/>
        <w:jc w:val="both"/>
        <w:rPr>
          <w:rFonts w:cs="Arial"/>
          <w:noProof/>
          <w:color w:val="000000" w:themeColor="text1"/>
          <w:sz w:val="21"/>
          <w:szCs w:val="21"/>
        </w:rPr>
      </w:pPr>
    </w:p>
    <w:p w14:paraId="74C8B04C" w14:textId="77777777" w:rsidR="00637669" w:rsidRPr="00637669" w:rsidRDefault="00637669" w:rsidP="00637669">
      <w:pPr>
        <w:spacing w:line="276" w:lineRule="auto"/>
        <w:jc w:val="both"/>
        <w:rPr>
          <w:rFonts w:cs="Arial"/>
          <w:b/>
          <w:noProof/>
          <w:color w:val="000000" w:themeColor="text1"/>
          <w:sz w:val="21"/>
          <w:szCs w:val="21"/>
        </w:rPr>
      </w:pPr>
      <w:r w:rsidRPr="00637669">
        <w:rPr>
          <w:rFonts w:cs="Arial"/>
          <w:b/>
          <w:noProof/>
          <w:color w:val="000000" w:themeColor="text1"/>
          <w:sz w:val="21"/>
          <w:szCs w:val="21"/>
        </w:rPr>
        <w:t>CONTAKT: Bauprozess stets im Blick mit Software und Sensorik</w:t>
      </w:r>
    </w:p>
    <w:p w14:paraId="52205589" w14:textId="77777777" w:rsidR="00637669" w:rsidRP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Wie lässt sich in der Planung und in der Bauausführung sicherstellen, über die produktivste Taktplanung, Teameinteilung und Materialbereitstellung zu verfügen? Ganz einfach und digital mit CONTAKT. Die sensorgestützte Softwarelösung unterstützt direkt bei der Ausführung auf der Baustelle. Mit ihr können Poliere und Bauleiter auf Taktebene Material, Betriebsmittel sowie Personal planen, einteilen, vergleichen und daraus wertvolle Erkenntnisse ziehen. Alle Vorgänge auf der Baustelle werden in Echtzeit überwacht und automatisch dokumentiert.</w:t>
      </w:r>
    </w:p>
    <w:p w14:paraId="3D7E4169" w14:textId="77777777" w:rsidR="00637669" w:rsidRPr="00637669" w:rsidRDefault="00637669" w:rsidP="00637669">
      <w:pPr>
        <w:spacing w:line="276" w:lineRule="auto"/>
        <w:jc w:val="both"/>
        <w:rPr>
          <w:rFonts w:cs="Arial"/>
          <w:noProof/>
          <w:color w:val="000000" w:themeColor="text1"/>
          <w:sz w:val="21"/>
          <w:szCs w:val="21"/>
        </w:rPr>
      </w:pPr>
    </w:p>
    <w:p w14:paraId="2FA02E6A" w14:textId="77777777" w:rsidR="00637669" w:rsidRP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Sobald die Planungsdaten auf Basis eines BIM-Modells in CONTAKT hochgeladen sind, kann mit dem umfassenden digitalen Steuerungstool gearbeitet werden. Die Taktplanung wird statt auf einem 2D-Plan mit CONTAKT vollkommen digital und direkt im Gebäudemodell durchgeführt. Die daraus generierten Arbeitspakete können rasch und ortsunabhängig dem Baustellenteam zugeteilt werden und sorgen für einen strukturierten Arbeitsablauf. Zudem kommt die CONTAKT-Sensorik ins Spiel. Angebracht an der Schalung liefert diese live und automatisch Informationen wie etwa Kranhübe pro Verbund, Lageposition oder auch Betonreife an das CONTAKT-Dashboard. Somit wird jeder Fortschritt am Takt und direkt im Gebäudemodell festgehalten, was wiederum einen vollkommen neuen und transparenten Zugang zur Baufortschrittsmessung eröffnet. Auf Abweichungen kann rasch reagiert und der Abschluss des Projekts planmäßig eingehalten werden.</w:t>
      </w:r>
    </w:p>
    <w:p w14:paraId="2F21671C" w14:textId="77777777" w:rsidR="00637669" w:rsidRPr="00637669" w:rsidRDefault="00637669" w:rsidP="00637669">
      <w:pPr>
        <w:spacing w:line="276" w:lineRule="auto"/>
        <w:jc w:val="both"/>
        <w:rPr>
          <w:rFonts w:cs="Arial"/>
          <w:noProof/>
          <w:color w:val="000000" w:themeColor="text1"/>
          <w:sz w:val="21"/>
          <w:szCs w:val="21"/>
        </w:rPr>
      </w:pPr>
    </w:p>
    <w:p w14:paraId="2F7D6567" w14:textId="77777777" w:rsidR="00637669" w:rsidRP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 xml:space="preserve">Da CONTAKT auch mit Tablet und Smartphone einfach zu bedienen ist, lassen sich Fotos vom Baufeld in der App hochladen und automatisch im Gebäudemodell am Takt zuordnen. Die einzelnen Prozessschritte können somit bildhaft dokumentiert und detailliert nachverfolgt werden. </w:t>
      </w:r>
    </w:p>
    <w:p w14:paraId="7D064728" w14:textId="356E3579" w:rsidR="00637669" w:rsidRPr="00637669" w:rsidRDefault="00637669" w:rsidP="00637669">
      <w:pPr>
        <w:spacing w:line="276" w:lineRule="auto"/>
        <w:jc w:val="both"/>
        <w:rPr>
          <w:rFonts w:cs="Arial"/>
          <w:noProof/>
          <w:color w:val="000000" w:themeColor="text1"/>
          <w:sz w:val="21"/>
          <w:szCs w:val="21"/>
        </w:rPr>
      </w:pPr>
    </w:p>
    <w:p w14:paraId="31F87B1C" w14:textId="77777777" w:rsidR="008348B4" w:rsidRDefault="008348B4" w:rsidP="00637669">
      <w:pPr>
        <w:spacing w:line="276" w:lineRule="auto"/>
        <w:jc w:val="both"/>
        <w:rPr>
          <w:rFonts w:cs="Arial"/>
          <w:b/>
          <w:noProof/>
          <w:color w:val="000000" w:themeColor="text1"/>
          <w:sz w:val="21"/>
          <w:szCs w:val="21"/>
        </w:rPr>
      </w:pPr>
    </w:p>
    <w:p w14:paraId="74E4B92C" w14:textId="09FC5FEB" w:rsidR="00637669" w:rsidRPr="00637669" w:rsidRDefault="00637669" w:rsidP="00637669">
      <w:pPr>
        <w:spacing w:line="276" w:lineRule="auto"/>
        <w:jc w:val="both"/>
        <w:rPr>
          <w:rFonts w:cs="Arial"/>
          <w:b/>
          <w:noProof/>
          <w:color w:val="000000" w:themeColor="text1"/>
          <w:sz w:val="21"/>
          <w:szCs w:val="21"/>
        </w:rPr>
      </w:pPr>
      <w:r w:rsidRPr="00637669">
        <w:rPr>
          <w:rFonts w:cs="Arial"/>
          <w:b/>
          <w:noProof/>
          <w:color w:val="000000" w:themeColor="text1"/>
          <w:sz w:val="21"/>
          <w:szCs w:val="21"/>
        </w:rPr>
        <w:lastRenderedPageBreak/>
        <w:t>Erfolgreich angewendet: Smartes Zusammenspiel - CONTAKT mit Concremote</w:t>
      </w:r>
    </w:p>
    <w:p w14:paraId="05A0BFB4" w14:textId="77777777" w:rsidR="00637669" w:rsidRP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 xml:space="preserve">Für den Bau des 6-stöckigen Bürogebäudes des Bauunternehmens Fröschl in Hall/Tirol wurde aufgrund des straffen Zeitplans CONTAKT eingesetzt. Auf der Baustelle in Hall konnten bei gleichem Personaleinsatz pro Woche letztendlich 7 Takte anstelle von den ursprünglich geplanten 5 Takten abgeschlossen werden. „Die Produktivität der Baumannschaft hat sich aufgrund der getakteten Bauabschnitte steigern lassen, da jeder am Morgen bereits wusste, was zu erledigen war und dies auch am Modell betrachtet werden konnte“, so Baumeister Christian Mair von der Fröschl AG &amp; Co KG. Im Vergleich mit anderen Lösungen konnte CONTAKT außerdem mit einem automatisch erstellten Bautagebuch und dem Einlesen der Tages- und Wochenplanung einen zusätzlichen Mehrwert bieten. </w:t>
      </w:r>
    </w:p>
    <w:p w14:paraId="02E71378" w14:textId="77777777" w:rsidR="00637669" w:rsidRPr="00637669" w:rsidRDefault="00637669" w:rsidP="00637669">
      <w:pPr>
        <w:spacing w:line="276" w:lineRule="auto"/>
        <w:jc w:val="both"/>
        <w:rPr>
          <w:rFonts w:cs="Arial"/>
          <w:noProof/>
          <w:color w:val="000000" w:themeColor="text1"/>
          <w:sz w:val="21"/>
          <w:szCs w:val="21"/>
        </w:rPr>
      </w:pPr>
    </w:p>
    <w:p w14:paraId="75E2831C" w14:textId="77777777" w:rsidR="00637669" w:rsidRP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Ein weiterer großer Vorteil von CONTAKT bestand darin, dass die bewährte Concremote-Technologie zur Messung und Optimierung der Betonperformance voll integriert ist. Alleine durch das Messen der Betonfrühfestigkeit in den zehn Deckenbauteilen konnte ein Viertel der Deckenschalung eingespart und bereits nach 25 Stunden bei einer Festigkeit von 29,6 MPa ausgeschalt werden.</w:t>
      </w:r>
    </w:p>
    <w:p w14:paraId="0DCCC2F0" w14:textId="77777777" w:rsidR="00637669" w:rsidRPr="00637669" w:rsidRDefault="00637669" w:rsidP="00637669">
      <w:pPr>
        <w:spacing w:line="276" w:lineRule="auto"/>
        <w:jc w:val="both"/>
        <w:rPr>
          <w:rFonts w:cs="Arial"/>
          <w:noProof/>
          <w:color w:val="000000" w:themeColor="text1"/>
          <w:sz w:val="21"/>
          <w:szCs w:val="21"/>
        </w:rPr>
      </w:pPr>
    </w:p>
    <w:p w14:paraId="679F8F13" w14:textId="4918F2CC" w:rsidR="00637669" w:rsidRDefault="00637669" w:rsidP="00637669">
      <w:pPr>
        <w:spacing w:line="276" w:lineRule="auto"/>
        <w:jc w:val="both"/>
        <w:rPr>
          <w:rFonts w:cs="Arial"/>
          <w:noProof/>
          <w:color w:val="000000" w:themeColor="text1"/>
          <w:sz w:val="21"/>
          <w:szCs w:val="21"/>
        </w:rPr>
      </w:pPr>
      <w:r w:rsidRPr="00637669">
        <w:rPr>
          <w:rFonts w:cs="Arial"/>
          <w:noProof/>
          <w:color w:val="000000" w:themeColor="text1"/>
          <w:sz w:val="21"/>
          <w:szCs w:val="21"/>
        </w:rPr>
        <w:t xml:space="preserve">Das Projekt der Firma Fröschl zeigt wie digitale Lösungen und deren Zusammenspiel den Bau nach vorne bringen und einen wichtigen Beitrag zur Produktivität auf der Baustelle leisten können. Für Doka ein zusätzlicher Ansporn, die eigenen digitalen Services, gemeinsam mit ihren Kunden, laufend weiterzuentwickeln, das Angebot zu erweitern und noch mehr auf die Baustellen zu bringen. Die Details zu den einzelnen digitalen Services finden Sie hier: </w:t>
      </w:r>
      <w:hyperlink r:id="rId8" w:history="1">
        <w:r w:rsidRPr="003F23CB">
          <w:rPr>
            <w:rStyle w:val="Hyperlink"/>
            <w:rFonts w:cs="Arial"/>
            <w:noProof/>
            <w:sz w:val="21"/>
            <w:szCs w:val="21"/>
          </w:rPr>
          <w:t>https://www.doka.com/at/solutions/upbeat-construction</w:t>
        </w:r>
      </w:hyperlink>
    </w:p>
    <w:p w14:paraId="02A1B4F3" w14:textId="60062AA9" w:rsidR="00EE3F4A" w:rsidRPr="00DE1D82" w:rsidRDefault="00637669" w:rsidP="00637669">
      <w:pPr>
        <w:spacing w:line="276" w:lineRule="auto"/>
        <w:jc w:val="both"/>
        <w:rPr>
          <w:rFonts w:cs="Arial"/>
          <w:noProof/>
          <w:sz w:val="21"/>
          <w:szCs w:val="21"/>
        </w:rPr>
      </w:pPr>
      <w:r w:rsidRPr="00637669">
        <w:rPr>
          <w:rFonts w:cs="Arial"/>
          <w:noProof/>
          <w:color w:val="000000" w:themeColor="text1"/>
          <w:sz w:val="21"/>
          <w:szCs w:val="21"/>
        </w:rPr>
        <w:t xml:space="preserve">  </w:t>
      </w:r>
    </w:p>
    <w:p w14:paraId="5317BE0D" w14:textId="77777777" w:rsidR="004931A5" w:rsidRPr="004931A5" w:rsidRDefault="004931A5" w:rsidP="004931A5">
      <w:pPr>
        <w:pBdr>
          <w:bottom w:val="single" w:sz="4" w:space="1" w:color="auto"/>
        </w:pBdr>
        <w:tabs>
          <w:tab w:val="left" w:pos="1843"/>
        </w:tabs>
        <w:spacing w:before="80" w:after="80" w:line="257" w:lineRule="auto"/>
        <w:ind w:left="2124" w:hanging="2124"/>
        <w:rPr>
          <w:rFonts w:cs="Arial"/>
          <w:sz w:val="21"/>
          <w:szCs w:val="21"/>
          <w:lang w:val="de-AT"/>
        </w:rPr>
      </w:pPr>
    </w:p>
    <w:p w14:paraId="20802681" w14:textId="11BB7519" w:rsidR="00382323" w:rsidRPr="004931A5" w:rsidRDefault="00382323" w:rsidP="004931A5">
      <w:pPr>
        <w:spacing w:line="300" w:lineRule="auto"/>
        <w:ind w:left="1985" w:hanging="1985"/>
        <w:jc w:val="both"/>
        <w:rPr>
          <w:sz w:val="20"/>
          <w:lang w:val="de-AT"/>
        </w:rPr>
      </w:pPr>
    </w:p>
    <w:p w14:paraId="1D190946" w14:textId="77777777" w:rsidR="00DB5E3A" w:rsidRPr="00297519" w:rsidRDefault="00DB5E3A" w:rsidP="00DB5E3A">
      <w:pPr>
        <w:keepNext/>
        <w:spacing w:line="257" w:lineRule="auto"/>
        <w:jc w:val="both"/>
        <w:rPr>
          <w:rFonts w:cs="Arial"/>
          <w:sz w:val="20"/>
          <w:lang w:val="de-AT"/>
        </w:rPr>
      </w:pPr>
      <w:r w:rsidRPr="00297519">
        <w:rPr>
          <w:rFonts w:cs="Arial"/>
          <w:b/>
          <w:sz w:val="20"/>
          <w:lang w:val="de-AT"/>
        </w:rPr>
        <w:t>Über Doka</w:t>
      </w:r>
    </w:p>
    <w:p w14:paraId="64858198" w14:textId="73021FB8" w:rsidR="00DB5E3A" w:rsidRDefault="00726C29" w:rsidP="00DB5E3A">
      <w:pPr>
        <w:tabs>
          <w:tab w:val="left" w:pos="2835"/>
        </w:tabs>
        <w:spacing w:line="264" w:lineRule="auto"/>
        <w:jc w:val="both"/>
        <w:rPr>
          <w:rFonts w:cs="Arial"/>
          <w:sz w:val="20"/>
          <w:lang w:val="de-AT"/>
        </w:rPr>
      </w:pPr>
      <w:proofErr w:type="spellStart"/>
      <w:r w:rsidRPr="00726C29">
        <w:rPr>
          <w:rFonts w:cs="Arial"/>
          <w:sz w:val="20"/>
          <w:lang w:val="de-AT"/>
        </w:rPr>
        <w:t>Doka</w:t>
      </w:r>
      <w:proofErr w:type="spellEnd"/>
      <w:r w:rsidRPr="00726C29">
        <w:rPr>
          <w:rFonts w:cs="Arial"/>
          <w:sz w:val="20"/>
          <w:lang w:val="de-AT"/>
        </w:rPr>
        <w:t xml:space="preserve"> zählt zu den weltweit führenden Unternehmen für innovative Schalungen, Lösungen und Dienstleistungen in allen Bereichen des Baus. Zudem ist das Un</w:t>
      </w:r>
      <w:r>
        <w:rPr>
          <w:rFonts w:cs="Arial"/>
          <w:sz w:val="20"/>
          <w:lang w:val="de-AT"/>
        </w:rPr>
        <w:t xml:space="preserve">ternehmen globaler Anbieter von </w:t>
      </w:r>
      <w:r w:rsidRPr="00726C29">
        <w:rPr>
          <w:rFonts w:cs="Arial"/>
          <w:sz w:val="20"/>
          <w:lang w:val="de-AT"/>
        </w:rPr>
        <w:t xml:space="preserve">Gerüstlösungen für unterschiedlichste Anwendungen. Mit mehr als 160 Vertriebs- und Logistikstandorten in über 70 Ländern verfügt </w:t>
      </w:r>
      <w:proofErr w:type="spellStart"/>
      <w:r w:rsidRPr="00726C29">
        <w:rPr>
          <w:rFonts w:cs="Arial"/>
          <w:sz w:val="20"/>
          <w:lang w:val="de-AT"/>
        </w:rPr>
        <w:t>Doka</w:t>
      </w:r>
      <w:proofErr w:type="spellEnd"/>
      <w:r w:rsidRPr="00726C29">
        <w:rPr>
          <w:rFonts w:cs="Arial"/>
          <w:sz w:val="20"/>
          <w:lang w:val="de-AT"/>
        </w:rPr>
        <w:t xml:space="preserve"> über ein leistungsstarkes Vertriebsnetz für die Beratung, Betreuung und den technischen Support vor Ort sowie die rasche Bereitstellung von Material – unabhängig von Größe und Komplexität der Bauvorhaben. </w:t>
      </w:r>
      <w:proofErr w:type="spellStart"/>
      <w:r w:rsidRPr="00726C29">
        <w:rPr>
          <w:rFonts w:cs="Arial"/>
          <w:sz w:val="20"/>
          <w:lang w:val="de-AT"/>
        </w:rPr>
        <w:t>Doka</w:t>
      </w:r>
      <w:proofErr w:type="spellEnd"/>
      <w:r w:rsidRPr="00726C29">
        <w:rPr>
          <w:rFonts w:cs="Arial"/>
          <w:sz w:val="20"/>
          <w:lang w:val="de-AT"/>
        </w:rPr>
        <w:t xml:space="preserve"> beschäftigt weltweit 7.400 Mitarbeiterinnen und Mitarbeiter und ist ein Unternehmen der </w:t>
      </w:r>
      <w:proofErr w:type="spellStart"/>
      <w:r w:rsidRPr="00726C29">
        <w:rPr>
          <w:rFonts w:cs="Arial"/>
          <w:sz w:val="20"/>
          <w:lang w:val="de-AT"/>
        </w:rPr>
        <w:t>Umdasch</w:t>
      </w:r>
      <w:proofErr w:type="spellEnd"/>
      <w:r w:rsidRPr="00726C29">
        <w:rPr>
          <w:rFonts w:cs="Arial"/>
          <w:sz w:val="20"/>
          <w:lang w:val="de-AT"/>
        </w:rPr>
        <w:t xml:space="preserve"> Group, die seit mehr als 150 Jahren für Verlässlichkeit, Erfahrung und echte Handschlagqualität steht.</w:t>
      </w:r>
    </w:p>
    <w:p w14:paraId="70C982C7" w14:textId="77777777" w:rsidR="00DB5E3A" w:rsidRDefault="00DB5E3A" w:rsidP="00DB5E3A">
      <w:pPr>
        <w:pBdr>
          <w:bottom w:val="single" w:sz="4" w:space="1" w:color="auto"/>
        </w:pBdr>
        <w:spacing w:line="257" w:lineRule="auto"/>
        <w:rPr>
          <w:rFonts w:cs="Arial"/>
          <w:sz w:val="20"/>
          <w:lang w:val="de-AT"/>
        </w:rPr>
      </w:pPr>
    </w:p>
    <w:p w14:paraId="7DAAEEF8" w14:textId="77777777" w:rsidR="00DB5E3A" w:rsidRDefault="00DB5E3A" w:rsidP="00DB5E3A">
      <w:pPr>
        <w:keepLines/>
        <w:rPr>
          <w:rFonts w:cs="Arial"/>
          <w:sz w:val="20"/>
          <w:u w:val="single"/>
        </w:rPr>
      </w:pPr>
    </w:p>
    <w:p w14:paraId="36F690F9" w14:textId="496B7314" w:rsidR="00C347F7" w:rsidRDefault="00752013" w:rsidP="00C347F7">
      <w:pPr>
        <w:keepLines/>
        <w:jc w:val="both"/>
        <w:rPr>
          <w:rStyle w:val="Hyperlink"/>
          <w:rFonts w:cs="Arial"/>
          <w:sz w:val="20"/>
        </w:rPr>
      </w:pPr>
      <w:r>
        <w:rPr>
          <w:rFonts w:cs="Arial"/>
          <w:b/>
          <w:sz w:val="20"/>
        </w:rPr>
        <w:t>Pressekontakt</w:t>
      </w:r>
      <w:r w:rsidR="00DB5E3A" w:rsidRPr="00297519">
        <w:rPr>
          <w:rFonts w:cs="Arial"/>
          <w:sz w:val="20"/>
          <w:u w:val="single"/>
        </w:rPr>
        <w:br/>
      </w:r>
      <w:r w:rsidR="00DB5E3A" w:rsidRPr="00297519">
        <w:rPr>
          <w:rFonts w:cs="Arial"/>
          <w:sz w:val="20"/>
        </w:rPr>
        <w:t>Deutsche Doka S</w:t>
      </w:r>
      <w:r w:rsidR="002A5FA0">
        <w:rPr>
          <w:rFonts w:cs="Arial"/>
          <w:sz w:val="20"/>
        </w:rPr>
        <w:t>chalungstechnik GmbH</w:t>
      </w:r>
      <w:r w:rsidR="002A5FA0">
        <w:rPr>
          <w:rFonts w:cs="Arial"/>
          <w:sz w:val="20"/>
        </w:rPr>
        <w:br/>
        <w:t xml:space="preserve">Heidi Schindler </w:t>
      </w:r>
      <w:r w:rsidR="002A5FA0">
        <w:rPr>
          <w:rFonts w:cs="Arial"/>
          <w:sz w:val="20"/>
        </w:rPr>
        <w:br/>
        <w:t>Tel. +43 664 8373865</w:t>
      </w:r>
      <w:r w:rsidR="00DB5E3A" w:rsidRPr="00297519">
        <w:rPr>
          <w:rFonts w:cs="Arial"/>
          <w:sz w:val="20"/>
        </w:rPr>
        <w:br/>
      </w:r>
      <w:hyperlink r:id="rId9" w:history="1">
        <w:r w:rsidR="002A5FA0" w:rsidRPr="002F7A5F">
          <w:rPr>
            <w:rStyle w:val="Hyperlink"/>
            <w:rFonts w:cs="Arial"/>
            <w:sz w:val="20"/>
          </w:rPr>
          <w:t>heidi.schindler@doka.com</w:t>
        </w:r>
      </w:hyperlink>
      <w:r w:rsidR="00DB5E3A" w:rsidRPr="00297519">
        <w:rPr>
          <w:rFonts w:cs="Arial"/>
          <w:sz w:val="20"/>
        </w:rPr>
        <w:br/>
      </w:r>
      <w:hyperlink r:id="rId10" w:history="1">
        <w:r w:rsidR="00DB5E3A" w:rsidRPr="00297519">
          <w:rPr>
            <w:rStyle w:val="Hyperlink"/>
            <w:rFonts w:cs="Arial"/>
            <w:sz w:val="20"/>
          </w:rPr>
          <w:t>www.doka.de</w:t>
        </w:r>
      </w:hyperlink>
    </w:p>
    <w:p w14:paraId="622EAE9D" w14:textId="77777777" w:rsidR="00C347F7" w:rsidRDefault="00C347F7" w:rsidP="00C347F7">
      <w:pPr>
        <w:keepLines/>
        <w:jc w:val="both"/>
        <w:rPr>
          <w:rFonts w:cs="Arial"/>
          <w:color w:val="0000FF"/>
          <w:sz w:val="20"/>
          <w:u w:val="single"/>
        </w:rPr>
      </w:pPr>
    </w:p>
    <w:p w14:paraId="50A25D72" w14:textId="77777777" w:rsidR="0053198F" w:rsidRDefault="0053198F">
      <w:pPr>
        <w:overflowPunct/>
        <w:autoSpaceDE/>
        <w:autoSpaceDN/>
        <w:adjustRightInd/>
        <w:textAlignment w:val="auto"/>
        <w:rPr>
          <w:rFonts w:cs="Arial"/>
          <w:b/>
          <w:noProof/>
          <w:sz w:val="21"/>
          <w:szCs w:val="21"/>
        </w:rPr>
      </w:pPr>
      <w:r>
        <w:rPr>
          <w:rFonts w:cs="Arial"/>
          <w:b/>
          <w:noProof/>
          <w:sz w:val="21"/>
          <w:szCs w:val="21"/>
        </w:rPr>
        <w:br w:type="page"/>
      </w:r>
    </w:p>
    <w:p w14:paraId="1C291FE9" w14:textId="70DFB151" w:rsidR="00C347F7" w:rsidRDefault="00C347F7" w:rsidP="00C347F7">
      <w:pPr>
        <w:keepLines/>
        <w:jc w:val="both"/>
        <w:rPr>
          <w:rFonts w:cs="Arial"/>
          <w:b/>
          <w:noProof/>
          <w:sz w:val="21"/>
          <w:szCs w:val="21"/>
        </w:rPr>
      </w:pPr>
      <w:r>
        <w:rPr>
          <w:rFonts w:cs="Arial"/>
          <w:b/>
          <w:noProof/>
          <w:sz w:val="21"/>
          <w:szCs w:val="21"/>
        </w:rPr>
        <w:lastRenderedPageBreak/>
        <w:t>Bildauswahl</w:t>
      </w:r>
    </w:p>
    <w:p w14:paraId="287F2CB4" w14:textId="34BB9AA9" w:rsidR="00C347F7" w:rsidRPr="00C347F7" w:rsidRDefault="00C347F7" w:rsidP="00C347F7">
      <w:pPr>
        <w:keepLines/>
        <w:jc w:val="both"/>
        <w:rPr>
          <w:rFonts w:cs="Arial"/>
          <w:color w:val="0000FF"/>
          <w:sz w:val="20"/>
          <w:u w:val="single"/>
        </w:rPr>
      </w:pPr>
      <w:r>
        <w:rPr>
          <w:rFonts w:ascii="Arial,Italic" w:hAnsi="Arial,Italic" w:cs="Arial,Italic"/>
          <w:i/>
          <w:iCs/>
          <w:szCs w:val="22"/>
        </w:rPr>
        <w:t>Bei Veröffentlichung bitten wir Sie um Angabe des Copyrights</w:t>
      </w:r>
    </w:p>
    <w:p w14:paraId="31E2ABCA" w14:textId="77777777" w:rsidR="00C347F7" w:rsidRPr="008148F2" w:rsidRDefault="00C347F7" w:rsidP="00C347F7">
      <w:pPr>
        <w:rPr>
          <w:rFonts w:cs="Arial"/>
          <w:noProof/>
          <w:sz w:val="21"/>
          <w:szCs w:val="21"/>
        </w:rPr>
      </w:pPr>
    </w:p>
    <w:tbl>
      <w:tblPr>
        <w:tblStyle w:val="Tabellenraster"/>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C347F7" w14:paraId="05F275B7" w14:textId="77777777" w:rsidTr="004842B4">
        <w:tc>
          <w:tcPr>
            <w:tcW w:w="4531" w:type="dxa"/>
          </w:tcPr>
          <w:p w14:paraId="5FE53946" w14:textId="2FEF3945" w:rsidR="00C347F7" w:rsidRDefault="000F6B8D" w:rsidP="00B45E1A">
            <w:pPr>
              <w:rPr>
                <w:rFonts w:cs="Arial"/>
                <w:noProof/>
                <w:sz w:val="21"/>
                <w:szCs w:val="21"/>
              </w:rPr>
            </w:pPr>
            <w:r w:rsidRPr="001E4DB4">
              <w:rPr>
                <w:noProof/>
                <w:sz w:val="20"/>
              </w:rPr>
              <w:drawing>
                <wp:inline distT="0" distB="0" distL="0" distR="0" wp14:anchorId="0774E16A" wp14:editId="29F84EB7">
                  <wp:extent cx="2772740" cy="1584000"/>
                  <wp:effectExtent l="0" t="0" r="8890" b="0"/>
                  <wp:docPr id="17" name="Grafik 17" descr="Q:\Doka\Company\External Communication - Image\Press Releases\In progress_2021\2021_02 BIM to field with Contakt &amp; Concremote\Images\Word\Baustelle Frösch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Doka\Company\External Communication - Image\Press Releases\In progress_2021\2021_02 BIM to field with Contakt &amp; Concremote\Images\Word\Baustelle Frösch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2740" cy="1584000"/>
                          </a:xfrm>
                          <a:prstGeom prst="rect">
                            <a:avLst/>
                          </a:prstGeom>
                          <a:noFill/>
                          <a:ln>
                            <a:noFill/>
                          </a:ln>
                        </pic:spPr>
                      </pic:pic>
                    </a:graphicData>
                  </a:graphic>
                </wp:inline>
              </w:drawing>
            </w:r>
          </w:p>
        </w:tc>
        <w:tc>
          <w:tcPr>
            <w:tcW w:w="4531" w:type="dxa"/>
            <w:tcMar>
              <w:left w:w="227" w:type="dxa"/>
            </w:tcMar>
            <w:vAlign w:val="bottom"/>
          </w:tcPr>
          <w:p w14:paraId="2CB063D4" w14:textId="33FA1187" w:rsidR="00C347F7" w:rsidRPr="00732A99" w:rsidRDefault="00C347F7" w:rsidP="00B45E1A">
            <w:pPr>
              <w:rPr>
                <w:rFonts w:cs="Arial"/>
                <w:i/>
                <w:noProof/>
                <w:color w:val="FF0000"/>
                <w:sz w:val="16"/>
                <w:szCs w:val="16"/>
              </w:rPr>
            </w:pPr>
          </w:p>
        </w:tc>
      </w:tr>
      <w:tr w:rsidR="00C347F7" w14:paraId="2B02DA31" w14:textId="77777777" w:rsidTr="004842B4">
        <w:trPr>
          <w:trHeight w:val="2136"/>
        </w:trPr>
        <w:tc>
          <w:tcPr>
            <w:tcW w:w="4531" w:type="dxa"/>
          </w:tcPr>
          <w:p w14:paraId="635471BA" w14:textId="6A9D0FEE" w:rsidR="00DC63DC" w:rsidRPr="002F6E13" w:rsidRDefault="004842B4" w:rsidP="004842B4">
            <w:pPr>
              <w:rPr>
                <w:rFonts w:cs="Arial"/>
                <w:noProof/>
                <w:sz w:val="20"/>
              </w:rPr>
            </w:pPr>
            <w:r w:rsidRPr="001E4DB4">
              <w:rPr>
                <w:noProof/>
                <w:sz w:val="20"/>
              </w:rPr>
              <w:drawing>
                <wp:anchor distT="0" distB="0" distL="114300" distR="114300" simplePos="0" relativeHeight="251662848" behindDoc="0" locked="0" layoutInCell="1" allowOverlap="1" wp14:anchorId="786DAA0B" wp14:editId="1E6A06E7">
                  <wp:simplePos x="0" y="0"/>
                  <wp:positionH relativeFrom="column">
                    <wp:posOffset>-24765</wp:posOffset>
                  </wp:positionH>
                  <wp:positionV relativeFrom="paragraph">
                    <wp:posOffset>254000</wp:posOffset>
                  </wp:positionV>
                  <wp:extent cx="1076325" cy="1264920"/>
                  <wp:effectExtent l="0" t="0" r="9525" b="0"/>
                  <wp:wrapSquare wrapText="bothSides"/>
                  <wp:docPr id="3" name="Grafik 3" descr="Q:\Doka\Company\External Communication - Image\Press Releases\In progress_2021\2021_02 BIM to field with Contakt &amp; Concremote\Images\Word\CONTAKT-Senso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In progress_2021\2021_02 BIM to field with Contakt &amp; Concremote\Images\Word\CONTAKT-Sensor_1.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21652"/>
                          <a:stretch/>
                        </pic:blipFill>
                        <pic:spPr bwMode="auto">
                          <a:xfrm>
                            <a:off x="0" y="0"/>
                            <a:ext cx="1076325" cy="12649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E4DB4">
              <w:rPr>
                <w:noProof/>
                <w:sz w:val="20"/>
              </w:rPr>
              <w:drawing>
                <wp:anchor distT="0" distB="0" distL="114300" distR="114300" simplePos="0" relativeHeight="251661824" behindDoc="0" locked="0" layoutInCell="1" allowOverlap="1" wp14:anchorId="6FE24585" wp14:editId="5492C5D8">
                  <wp:simplePos x="0" y="0"/>
                  <wp:positionH relativeFrom="column">
                    <wp:posOffset>1089660</wp:posOffset>
                  </wp:positionH>
                  <wp:positionV relativeFrom="paragraph">
                    <wp:posOffset>263525</wp:posOffset>
                  </wp:positionV>
                  <wp:extent cx="1686560" cy="1263650"/>
                  <wp:effectExtent l="0" t="0" r="8890" b="0"/>
                  <wp:wrapSquare wrapText="bothSides"/>
                  <wp:docPr id="4" name="Grafik 4" descr="Q:\Doka\Company\External Communication - Image\Press Releases\In progress_2021\2021_02 BIM to field with Contakt &amp; Concremote\Images\Word\CONTAKT-Senso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In progress_2021\2021_02 BIM to field with Contakt &amp; Concremote\Images\Word\CONTAKT-Sensor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86560" cy="1263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1" w:type="dxa"/>
            <w:tcMar>
              <w:left w:w="227" w:type="dxa"/>
            </w:tcMar>
            <w:vAlign w:val="bottom"/>
          </w:tcPr>
          <w:p w14:paraId="445F7896" w14:textId="77777777" w:rsidR="000F6B8D" w:rsidRPr="008D495F" w:rsidRDefault="000F6B8D" w:rsidP="000F6B8D">
            <w:pPr>
              <w:overflowPunct/>
              <w:textAlignment w:val="auto"/>
              <w:rPr>
                <w:rFonts w:cs="Arial"/>
                <w:i/>
                <w:noProof/>
                <w:sz w:val="16"/>
                <w:szCs w:val="16"/>
              </w:rPr>
            </w:pPr>
            <w:r w:rsidRPr="000F6B8D">
              <w:rPr>
                <w:rFonts w:cs="Arial"/>
                <w:i/>
                <w:noProof/>
                <w:sz w:val="16"/>
                <w:szCs w:val="16"/>
              </w:rPr>
              <w:t xml:space="preserve">Beim Bau des Bürogebäudes der Tiroler Baufirma Fröschl wurden insgesamt 50 CONTAKT-Sensoren an Wand- und Deckenschalungselementen eingesetzt. </w:t>
            </w:r>
            <w:r w:rsidRPr="002B1D96">
              <w:rPr>
                <w:rFonts w:cs="Arial"/>
                <w:i/>
                <w:noProof/>
                <w:sz w:val="16"/>
                <w:szCs w:val="16"/>
              </w:rPr>
              <w:t xml:space="preserve"> </w:t>
            </w:r>
            <w:r>
              <w:rPr>
                <w:rFonts w:cs="Arial"/>
                <w:i/>
                <w:noProof/>
                <w:sz w:val="16"/>
                <w:szCs w:val="16"/>
              </w:rPr>
              <w:t xml:space="preserve"> </w:t>
            </w:r>
          </w:p>
          <w:p w14:paraId="1DA1E07F" w14:textId="77777777" w:rsidR="000F6B8D" w:rsidRPr="00732A99" w:rsidRDefault="000F6B8D" w:rsidP="000F6B8D">
            <w:pPr>
              <w:spacing w:before="60"/>
              <w:rPr>
                <w:rFonts w:cs="Arial"/>
                <w:noProof/>
                <w:color w:val="FF0000"/>
                <w:sz w:val="16"/>
                <w:szCs w:val="16"/>
              </w:rPr>
            </w:pPr>
          </w:p>
          <w:p w14:paraId="662E1EFB" w14:textId="4ECC2DB6" w:rsidR="000F6B8D" w:rsidRPr="00732A99" w:rsidRDefault="000F6B8D" w:rsidP="000F6B8D">
            <w:pPr>
              <w:rPr>
                <w:rFonts w:cs="Arial"/>
                <w:sz w:val="16"/>
                <w:szCs w:val="16"/>
              </w:rPr>
            </w:pPr>
            <w:r>
              <w:rPr>
                <w:rFonts w:cs="Arial"/>
                <w:sz w:val="16"/>
                <w:szCs w:val="16"/>
              </w:rPr>
              <w:t xml:space="preserve">Fotos: </w:t>
            </w:r>
            <w:r w:rsidR="004842B4">
              <w:rPr>
                <w:rFonts w:cs="Arial"/>
                <w:sz w:val="16"/>
                <w:szCs w:val="16"/>
              </w:rPr>
              <w:t>Bürogebäude Firma Fröschl.jpg,</w:t>
            </w:r>
            <w:r w:rsidR="004842B4">
              <w:rPr>
                <w:rFonts w:cs="Arial"/>
                <w:sz w:val="16"/>
                <w:szCs w:val="16"/>
              </w:rPr>
              <w:br/>
            </w:r>
            <w:r w:rsidRPr="000F6B8D">
              <w:rPr>
                <w:rFonts w:cs="Arial"/>
                <w:sz w:val="16"/>
                <w:szCs w:val="16"/>
              </w:rPr>
              <w:t>CONTAKT-Sensor_1.jpg, CONTAKT-Sensor_2.jpg</w:t>
            </w:r>
          </w:p>
          <w:p w14:paraId="399BD9E4" w14:textId="126781E4" w:rsidR="00C347F7" w:rsidRPr="00AD72F1" w:rsidRDefault="000F6B8D" w:rsidP="000F6B8D">
            <w:pPr>
              <w:spacing w:before="60"/>
              <w:rPr>
                <w:rFonts w:cs="Arial"/>
                <w:noProof/>
                <w:sz w:val="16"/>
                <w:szCs w:val="16"/>
              </w:rPr>
            </w:pPr>
            <w:r w:rsidRPr="00732A99">
              <w:rPr>
                <w:rFonts w:cs="Arial"/>
                <w:sz w:val="16"/>
                <w:szCs w:val="16"/>
              </w:rPr>
              <w:t xml:space="preserve">Copyright: </w:t>
            </w:r>
            <w:proofErr w:type="spellStart"/>
            <w:r w:rsidRPr="00732A99">
              <w:rPr>
                <w:rFonts w:cs="Arial"/>
                <w:sz w:val="16"/>
                <w:szCs w:val="16"/>
              </w:rPr>
              <w:t>Doka</w:t>
            </w:r>
            <w:proofErr w:type="spellEnd"/>
          </w:p>
        </w:tc>
      </w:tr>
      <w:tr w:rsidR="000F6B8D" w14:paraId="3C8449D8" w14:textId="77777777" w:rsidTr="004842B4">
        <w:trPr>
          <w:trHeight w:val="293"/>
        </w:trPr>
        <w:tc>
          <w:tcPr>
            <w:tcW w:w="4531" w:type="dxa"/>
          </w:tcPr>
          <w:p w14:paraId="7D3FFF10" w14:textId="23B39347" w:rsidR="000F6B8D" w:rsidRDefault="000F6B8D" w:rsidP="00B45E1A">
            <w:pPr>
              <w:rPr>
                <w:rFonts w:cs="Arial"/>
                <w:noProof/>
                <w:sz w:val="20"/>
              </w:rPr>
            </w:pPr>
          </w:p>
          <w:p w14:paraId="3B25D712" w14:textId="35B8A3EF" w:rsidR="000F6B8D" w:rsidRDefault="000F6B8D" w:rsidP="00B45E1A">
            <w:pPr>
              <w:rPr>
                <w:rFonts w:cs="Arial"/>
                <w:noProof/>
                <w:sz w:val="20"/>
              </w:rPr>
            </w:pPr>
          </w:p>
          <w:p w14:paraId="0775CBDD" w14:textId="77777777" w:rsidR="000F6B8D" w:rsidRDefault="000F6B8D" w:rsidP="00B45E1A">
            <w:pPr>
              <w:rPr>
                <w:rFonts w:cs="Arial"/>
                <w:noProof/>
                <w:sz w:val="20"/>
              </w:rPr>
            </w:pPr>
          </w:p>
          <w:p w14:paraId="79D92871" w14:textId="1B7F49D4" w:rsidR="000F6B8D" w:rsidRDefault="000F6B8D" w:rsidP="00B45E1A">
            <w:pPr>
              <w:rPr>
                <w:rFonts w:cs="Arial"/>
                <w:noProof/>
                <w:sz w:val="20"/>
              </w:rPr>
            </w:pPr>
          </w:p>
        </w:tc>
        <w:tc>
          <w:tcPr>
            <w:tcW w:w="4531" w:type="dxa"/>
            <w:tcMar>
              <w:left w:w="227" w:type="dxa"/>
            </w:tcMar>
            <w:vAlign w:val="bottom"/>
          </w:tcPr>
          <w:p w14:paraId="1AF1778E" w14:textId="77777777" w:rsidR="000F6B8D" w:rsidRPr="00AD72F1" w:rsidRDefault="000F6B8D" w:rsidP="00B45E1A">
            <w:pPr>
              <w:spacing w:before="60"/>
              <w:rPr>
                <w:rFonts w:cs="Arial"/>
                <w:noProof/>
                <w:sz w:val="16"/>
                <w:szCs w:val="16"/>
              </w:rPr>
            </w:pPr>
          </w:p>
        </w:tc>
      </w:tr>
      <w:tr w:rsidR="00F322EF" w14:paraId="1789D4C6" w14:textId="77777777" w:rsidTr="004842B4">
        <w:tc>
          <w:tcPr>
            <w:tcW w:w="4531" w:type="dxa"/>
          </w:tcPr>
          <w:p w14:paraId="3B1B4BBD" w14:textId="195A8C2D" w:rsidR="00F322EF" w:rsidRDefault="000F6B8D" w:rsidP="00B45E1A">
            <w:pPr>
              <w:rPr>
                <w:rFonts w:cs="Arial"/>
                <w:noProof/>
                <w:sz w:val="20"/>
              </w:rPr>
            </w:pPr>
            <w:r w:rsidRPr="006C02DE">
              <w:rPr>
                <w:noProof/>
                <w:sz w:val="20"/>
              </w:rPr>
              <w:drawing>
                <wp:inline distT="0" distB="0" distL="0" distR="0" wp14:anchorId="41C05401" wp14:editId="1D4964FA">
                  <wp:extent cx="2772677" cy="1628775"/>
                  <wp:effectExtent l="0" t="0" r="8890" b="0"/>
                  <wp:docPr id="14" name="Grafik 14" descr="Q:\Doka\Company\External Communication - Image\Press Releases\In progress_2021\2021_02 BIM to field with Contakt &amp; Concremote\Images\Original\CONTAKT-hub_Übersi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In progress_2021\2021_02 BIM to field with Contakt &amp; Concremote\Images\Original\CONTAKT-hub_Übersich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84973" cy="1635998"/>
                          </a:xfrm>
                          <a:prstGeom prst="rect">
                            <a:avLst/>
                          </a:prstGeom>
                          <a:noFill/>
                          <a:ln>
                            <a:noFill/>
                          </a:ln>
                        </pic:spPr>
                      </pic:pic>
                    </a:graphicData>
                  </a:graphic>
                </wp:inline>
              </w:drawing>
            </w:r>
          </w:p>
        </w:tc>
        <w:tc>
          <w:tcPr>
            <w:tcW w:w="4531" w:type="dxa"/>
            <w:tcMar>
              <w:left w:w="227" w:type="dxa"/>
            </w:tcMar>
            <w:vAlign w:val="bottom"/>
          </w:tcPr>
          <w:p w14:paraId="194D1C9A" w14:textId="522806B8" w:rsidR="00F322EF" w:rsidRPr="00AB5507" w:rsidRDefault="000F6B8D" w:rsidP="00F322EF">
            <w:pPr>
              <w:rPr>
                <w:rFonts w:cs="Arial"/>
                <w:i/>
                <w:noProof/>
                <w:sz w:val="16"/>
                <w:szCs w:val="16"/>
              </w:rPr>
            </w:pPr>
            <w:r w:rsidRPr="000F6B8D">
              <w:rPr>
                <w:rFonts w:cs="Arial"/>
                <w:i/>
                <w:noProof/>
                <w:sz w:val="16"/>
                <w:szCs w:val="16"/>
              </w:rPr>
              <w:t>In CONTAKT werden der Baufortschritt und die jeweiligen Leistungsdaten auf einen Blick dargestellt. Durch die in Echtzeit gewonnenen Informationen kann das Bauunternehmen sowohl den Bedarf an personellen als auch an materiellen Ressourcen tagesgenau planen.</w:t>
            </w:r>
          </w:p>
          <w:p w14:paraId="3E4F125E" w14:textId="77777777" w:rsidR="00F322EF" w:rsidRPr="00AD72F1" w:rsidRDefault="00F322EF" w:rsidP="00F322EF">
            <w:pPr>
              <w:spacing w:before="60"/>
              <w:rPr>
                <w:rFonts w:cs="Arial"/>
                <w:noProof/>
                <w:sz w:val="16"/>
                <w:szCs w:val="16"/>
              </w:rPr>
            </w:pPr>
          </w:p>
          <w:p w14:paraId="7A80727E" w14:textId="6BA65D7A" w:rsidR="00F322EF" w:rsidRPr="00AD72F1" w:rsidRDefault="000F6B8D" w:rsidP="00F322EF">
            <w:pPr>
              <w:rPr>
                <w:rFonts w:cs="Arial"/>
                <w:sz w:val="16"/>
                <w:szCs w:val="16"/>
              </w:rPr>
            </w:pPr>
            <w:r>
              <w:rPr>
                <w:rFonts w:cs="Arial"/>
                <w:sz w:val="16"/>
                <w:szCs w:val="16"/>
              </w:rPr>
              <w:t xml:space="preserve">Foto: </w:t>
            </w:r>
            <w:r w:rsidRPr="000F6B8D">
              <w:rPr>
                <w:rFonts w:cs="Arial"/>
                <w:sz w:val="16"/>
                <w:szCs w:val="16"/>
              </w:rPr>
              <w:t>CONTAKT-Plattform.jpg</w:t>
            </w:r>
          </w:p>
          <w:p w14:paraId="21355EFD" w14:textId="23354B6A" w:rsidR="00F322EF" w:rsidRPr="00AD72F1" w:rsidRDefault="00C44895" w:rsidP="00F322EF">
            <w:pPr>
              <w:spacing w:before="60"/>
              <w:rPr>
                <w:rFonts w:cs="Arial"/>
                <w:noProof/>
                <w:sz w:val="16"/>
                <w:szCs w:val="16"/>
              </w:rPr>
            </w:pPr>
            <w:r>
              <w:rPr>
                <w:rFonts w:cs="Arial"/>
                <w:sz w:val="16"/>
                <w:szCs w:val="16"/>
              </w:rPr>
              <w:t>Copyright: Doka</w:t>
            </w:r>
          </w:p>
        </w:tc>
      </w:tr>
    </w:tbl>
    <w:p w14:paraId="4093A4A3" w14:textId="667BDBC7" w:rsidR="003D1A77" w:rsidRPr="007F2580" w:rsidRDefault="003D1A77" w:rsidP="003B7C92">
      <w:pPr>
        <w:keepLines/>
        <w:jc w:val="both"/>
        <w:rPr>
          <w:i/>
          <w:sz w:val="20"/>
        </w:rPr>
      </w:pPr>
    </w:p>
    <w:sectPr w:rsidR="003D1A77" w:rsidRPr="007F2580" w:rsidSect="0055215B">
      <w:headerReference w:type="default" r:id="rId15"/>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49657" w14:textId="77777777" w:rsidR="00536A95" w:rsidRDefault="00536A95" w:rsidP="00D77512">
      <w:r>
        <w:separator/>
      </w:r>
    </w:p>
  </w:endnote>
  <w:endnote w:type="continuationSeparator" w:id="0">
    <w:p w14:paraId="3B799602" w14:textId="77777777" w:rsidR="00536A95" w:rsidRDefault="00536A95"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Arial,Italic">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ECD04" w14:textId="77777777" w:rsidR="00536A95" w:rsidRDefault="00536A95" w:rsidP="00D77512">
      <w:r>
        <w:separator/>
      </w:r>
    </w:p>
  </w:footnote>
  <w:footnote w:type="continuationSeparator" w:id="0">
    <w:p w14:paraId="5EEF878E" w14:textId="77777777" w:rsidR="00536A95" w:rsidRDefault="00536A95"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A58CC" w14:textId="411F74DE" w:rsidR="00776F79" w:rsidRDefault="00776F79">
    <w:pPr>
      <w:pStyle w:val="Kopfzeile"/>
    </w:pPr>
    <w:r>
      <w:rPr>
        <w:noProof/>
      </w:rPr>
      <w:drawing>
        <wp:anchor distT="0" distB="0" distL="114300" distR="114300" simplePos="0" relativeHeight="251659264" behindDoc="1" locked="0" layoutInCell="1" allowOverlap="1" wp14:anchorId="6ED33213" wp14:editId="5F3762A9">
          <wp:simplePos x="0" y="0"/>
          <wp:positionH relativeFrom="page">
            <wp:align>left</wp:align>
          </wp:positionH>
          <wp:positionV relativeFrom="paragraph">
            <wp:posOffset>-457200</wp:posOffset>
          </wp:positionV>
          <wp:extent cx="7600950" cy="10753725"/>
          <wp:effectExtent l="0" t="0" r="0" b="0"/>
          <wp:wrapNone/>
          <wp:docPr id="1" name="Grafik 1" descr="2020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0753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6B45"/>
    <w:multiLevelType w:val="multilevel"/>
    <w:tmpl w:val="E7FC3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6"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167A9"/>
    <w:rsid w:val="0003676F"/>
    <w:rsid w:val="00041AD0"/>
    <w:rsid w:val="00045D4C"/>
    <w:rsid w:val="000465A5"/>
    <w:rsid w:val="00047EA4"/>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0EA5"/>
    <w:rsid w:val="000A2CE8"/>
    <w:rsid w:val="000A5884"/>
    <w:rsid w:val="000A6D5B"/>
    <w:rsid w:val="000A7A5C"/>
    <w:rsid w:val="000B4272"/>
    <w:rsid w:val="000C060F"/>
    <w:rsid w:val="000C2254"/>
    <w:rsid w:val="000D2AC4"/>
    <w:rsid w:val="000D3855"/>
    <w:rsid w:val="000D533D"/>
    <w:rsid w:val="000D574E"/>
    <w:rsid w:val="000D7F24"/>
    <w:rsid w:val="000E2D5C"/>
    <w:rsid w:val="000E5B20"/>
    <w:rsid w:val="000F021E"/>
    <w:rsid w:val="000F025D"/>
    <w:rsid w:val="000F103C"/>
    <w:rsid w:val="000F1770"/>
    <w:rsid w:val="000F5690"/>
    <w:rsid w:val="000F6B8D"/>
    <w:rsid w:val="00100CA8"/>
    <w:rsid w:val="001022E3"/>
    <w:rsid w:val="001022FE"/>
    <w:rsid w:val="00111F38"/>
    <w:rsid w:val="001122D8"/>
    <w:rsid w:val="0011649C"/>
    <w:rsid w:val="001220FC"/>
    <w:rsid w:val="001223C5"/>
    <w:rsid w:val="00122538"/>
    <w:rsid w:val="00122E2F"/>
    <w:rsid w:val="001230A7"/>
    <w:rsid w:val="001314BC"/>
    <w:rsid w:val="00140280"/>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9579F"/>
    <w:rsid w:val="00196EC7"/>
    <w:rsid w:val="001970DF"/>
    <w:rsid w:val="001A0577"/>
    <w:rsid w:val="001A3C75"/>
    <w:rsid w:val="001A67BB"/>
    <w:rsid w:val="001B0ACD"/>
    <w:rsid w:val="001B2E65"/>
    <w:rsid w:val="001C0C36"/>
    <w:rsid w:val="001D04AE"/>
    <w:rsid w:val="001D296A"/>
    <w:rsid w:val="001D71D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1B89"/>
    <w:rsid w:val="00232591"/>
    <w:rsid w:val="0023286E"/>
    <w:rsid w:val="00235376"/>
    <w:rsid w:val="00237D0B"/>
    <w:rsid w:val="0024040A"/>
    <w:rsid w:val="0024704A"/>
    <w:rsid w:val="00247E08"/>
    <w:rsid w:val="00251D71"/>
    <w:rsid w:val="00251E54"/>
    <w:rsid w:val="002520C0"/>
    <w:rsid w:val="002647C8"/>
    <w:rsid w:val="00264AC2"/>
    <w:rsid w:val="00285AC9"/>
    <w:rsid w:val="00287A56"/>
    <w:rsid w:val="00291F6C"/>
    <w:rsid w:val="00294620"/>
    <w:rsid w:val="002A05CE"/>
    <w:rsid w:val="002A0636"/>
    <w:rsid w:val="002A3D0C"/>
    <w:rsid w:val="002A5E86"/>
    <w:rsid w:val="002A5FA0"/>
    <w:rsid w:val="002B0D01"/>
    <w:rsid w:val="002B1D96"/>
    <w:rsid w:val="002B5E18"/>
    <w:rsid w:val="002B74E9"/>
    <w:rsid w:val="002D12B2"/>
    <w:rsid w:val="002D182F"/>
    <w:rsid w:val="002D381F"/>
    <w:rsid w:val="002D7010"/>
    <w:rsid w:val="002E1220"/>
    <w:rsid w:val="002E123A"/>
    <w:rsid w:val="002E70BB"/>
    <w:rsid w:val="002E7C00"/>
    <w:rsid w:val="002F10B5"/>
    <w:rsid w:val="002F14B6"/>
    <w:rsid w:val="002F2AB4"/>
    <w:rsid w:val="002F4983"/>
    <w:rsid w:val="00301BC1"/>
    <w:rsid w:val="003028BC"/>
    <w:rsid w:val="00305A8E"/>
    <w:rsid w:val="0031040F"/>
    <w:rsid w:val="00312570"/>
    <w:rsid w:val="003178AF"/>
    <w:rsid w:val="00317A70"/>
    <w:rsid w:val="003211B6"/>
    <w:rsid w:val="00321D7D"/>
    <w:rsid w:val="003247EA"/>
    <w:rsid w:val="00326D8C"/>
    <w:rsid w:val="003309AD"/>
    <w:rsid w:val="00335188"/>
    <w:rsid w:val="00336151"/>
    <w:rsid w:val="003377FC"/>
    <w:rsid w:val="003416DD"/>
    <w:rsid w:val="003438CA"/>
    <w:rsid w:val="00343AF9"/>
    <w:rsid w:val="0034638C"/>
    <w:rsid w:val="00347489"/>
    <w:rsid w:val="003478BF"/>
    <w:rsid w:val="00352976"/>
    <w:rsid w:val="00357446"/>
    <w:rsid w:val="00360695"/>
    <w:rsid w:val="0036094B"/>
    <w:rsid w:val="003675DC"/>
    <w:rsid w:val="0037387C"/>
    <w:rsid w:val="00376657"/>
    <w:rsid w:val="00377F54"/>
    <w:rsid w:val="00380248"/>
    <w:rsid w:val="00382323"/>
    <w:rsid w:val="00383740"/>
    <w:rsid w:val="00393042"/>
    <w:rsid w:val="00394F8F"/>
    <w:rsid w:val="003A1EFD"/>
    <w:rsid w:val="003A5BAB"/>
    <w:rsid w:val="003B0824"/>
    <w:rsid w:val="003B26C3"/>
    <w:rsid w:val="003B54A0"/>
    <w:rsid w:val="003B609D"/>
    <w:rsid w:val="003B7C92"/>
    <w:rsid w:val="003C4CEE"/>
    <w:rsid w:val="003C6832"/>
    <w:rsid w:val="003D1A77"/>
    <w:rsid w:val="003D2D74"/>
    <w:rsid w:val="003D41CE"/>
    <w:rsid w:val="003E02ED"/>
    <w:rsid w:val="003E062E"/>
    <w:rsid w:val="003E311C"/>
    <w:rsid w:val="00400964"/>
    <w:rsid w:val="004028F5"/>
    <w:rsid w:val="00403A7F"/>
    <w:rsid w:val="00404666"/>
    <w:rsid w:val="0041103F"/>
    <w:rsid w:val="00411233"/>
    <w:rsid w:val="00420640"/>
    <w:rsid w:val="00420BFE"/>
    <w:rsid w:val="00422684"/>
    <w:rsid w:val="004255E6"/>
    <w:rsid w:val="00427FE7"/>
    <w:rsid w:val="00431DCB"/>
    <w:rsid w:val="00432FD7"/>
    <w:rsid w:val="00433A8D"/>
    <w:rsid w:val="0043452A"/>
    <w:rsid w:val="0043760D"/>
    <w:rsid w:val="004376E4"/>
    <w:rsid w:val="00440045"/>
    <w:rsid w:val="00450D8E"/>
    <w:rsid w:val="004511FE"/>
    <w:rsid w:val="00452925"/>
    <w:rsid w:val="00452F7A"/>
    <w:rsid w:val="00457C12"/>
    <w:rsid w:val="004610BA"/>
    <w:rsid w:val="00462D2C"/>
    <w:rsid w:val="00463614"/>
    <w:rsid w:val="00463780"/>
    <w:rsid w:val="004650AE"/>
    <w:rsid w:val="004654D5"/>
    <w:rsid w:val="0047088C"/>
    <w:rsid w:val="004741BD"/>
    <w:rsid w:val="00476F2A"/>
    <w:rsid w:val="00480CCE"/>
    <w:rsid w:val="00481E12"/>
    <w:rsid w:val="00483806"/>
    <w:rsid w:val="004842B4"/>
    <w:rsid w:val="00486038"/>
    <w:rsid w:val="00490B85"/>
    <w:rsid w:val="004931A5"/>
    <w:rsid w:val="004A26B5"/>
    <w:rsid w:val="004A34E8"/>
    <w:rsid w:val="004A7ECD"/>
    <w:rsid w:val="004B1D01"/>
    <w:rsid w:val="004B4F3F"/>
    <w:rsid w:val="004C0C41"/>
    <w:rsid w:val="004C5158"/>
    <w:rsid w:val="004D1E2F"/>
    <w:rsid w:val="004D3570"/>
    <w:rsid w:val="004D4E5D"/>
    <w:rsid w:val="004D538B"/>
    <w:rsid w:val="004D5C66"/>
    <w:rsid w:val="004D6DB8"/>
    <w:rsid w:val="004D7F2D"/>
    <w:rsid w:val="004E0E5F"/>
    <w:rsid w:val="004E7CCC"/>
    <w:rsid w:val="00500ABB"/>
    <w:rsid w:val="00502AAA"/>
    <w:rsid w:val="00517FB8"/>
    <w:rsid w:val="0052253F"/>
    <w:rsid w:val="0053198F"/>
    <w:rsid w:val="00533543"/>
    <w:rsid w:val="0053493B"/>
    <w:rsid w:val="00535F21"/>
    <w:rsid w:val="00536A95"/>
    <w:rsid w:val="00550091"/>
    <w:rsid w:val="00551E42"/>
    <w:rsid w:val="0055215B"/>
    <w:rsid w:val="005546AC"/>
    <w:rsid w:val="0055583F"/>
    <w:rsid w:val="00555960"/>
    <w:rsid w:val="00556865"/>
    <w:rsid w:val="00557B43"/>
    <w:rsid w:val="00574C1A"/>
    <w:rsid w:val="005755BB"/>
    <w:rsid w:val="005757C6"/>
    <w:rsid w:val="005809A9"/>
    <w:rsid w:val="00582A19"/>
    <w:rsid w:val="00584A87"/>
    <w:rsid w:val="005A45A2"/>
    <w:rsid w:val="005A4F25"/>
    <w:rsid w:val="005A717A"/>
    <w:rsid w:val="005B3BFD"/>
    <w:rsid w:val="005B5C6B"/>
    <w:rsid w:val="005C4057"/>
    <w:rsid w:val="005D106D"/>
    <w:rsid w:val="005D7DE0"/>
    <w:rsid w:val="005E1096"/>
    <w:rsid w:val="005E2578"/>
    <w:rsid w:val="005E7353"/>
    <w:rsid w:val="005F1E73"/>
    <w:rsid w:val="005F2A97"/>
    <w:rsid w:val="005F2FD0"/>
    <w:rsid w:val="006004FF"/>
    <w:rsid w:val="006021DA"/>
    <w:rsid w:val="006070A4"/>
    <w:rsid w:val="00610297"/>
    <w:rsid w:val="006173F1"/>
    <w:rsid w:val="0061759A"/>
    <w:rsid w:val="006236CA"/>
    <w:rsid w:val="006270F4"/>
    <w:rsid w:val="00635723"/>
    <w:rsid w:val="00637669"/>
    <w:rsid w:val="00637D99"/>
    <w:rsid w:val="00641C5B"/>
    <w:rsid w:val="00641DA4"/>
    <w:rsid w:val="00642F44"/>
    <w:rsid w:val="0065183A"/>
    <w:rsid w:val="00655700"/>
    <w:rsid w:val="00661301"/>
    <w:rsid w:val="00662C3C"/>
    <w:rsid w:val="00663FBB"/>
    <w:rsid w:val="006658D9"/>
    <w:rsid w:val="00670BBE"/>
    <w:rsid w:val="00671CC8"/>
    <w:rsid w:val="00675630"/>
    <w:rsid w:val="006773C2"/>
    <w:rsid w:val="00685EFF"/>
    <w:rsid w:val="00687679"/>
    <w:rsid w:val="00694D62"/>
    <w:rsid w:val="006977D4"/>
    <w:rsid w:val="006B6614"/>
    <w:rsid w:val="006B73C0"/>
    <w:rsid w:val="006C4874"/>
    <w:rsid w:val="006D7D46"/>
    <w:rsid w:val="006E0394"/>
    <w:rsid w:val="006E70B5"/>
    <w:rsid w:val="006F3357"/>
    <w:rsid w:val="006F4E78"/>
    <w:rsid w:val="00704D29"/>
    <w:rsid w:val="00710DF0"/>
    <w:rsid w:val="007147D4"/>
    <w:rsid w:val="00715C8E"/>
    <w:rsid w:val="007210D0"/>
    <w:rsid w:val="00722096"/>
    <w:rsid w:val="0072308C"/>
    <w:rsid w:val="00724DE1"/>
    <w:rsid w:val="00726C29"/>
    <w:rsid w:val="00731131"/>
    <w:rsid w:val="00731E6D"/>
    <w:rsid w:val="00732A99"/>
    <w:rsid w:val="00733D5C"/>
    <w:rsid w:val="007370EA"/>
    <w:rsid w:val="00752013"/>
    <w:rsid w:val="00755E31"/>
    <w:rsid w:val="00763C73"/>
    <w:rsid w:val="007657BC"/>
    <w:rsid w:val="007659AD"/>
    <w:rsid w:val="00765F9C"/>
    <w:rsid w:val="0077106D"/>
    <w:rsid w:val="00775847"/>
    <w:rsid w:val="00776F79"/>
    <w:rsid w:val="00781911"/>
    <w:rsid w:val="00782662"/>
    <w:rsid w:val="00791CD9"/>
    <w:rsid w:val="007943AB"/>
    <w:rsid w:val="00796CBA"/>
    <w:rsid w:val="007A4268"/>
    <w:rsid w:val="007A4C56"/>
    <w:rsid w:val="007B0557"/>
    <w:rsid w:val="007B15CA"/>
    <w:rsid w:val="007B7B22"/>
    <w:rsid w:val="007C5EC8"/>
    <w:rsid w:val="007C744B"/>
    <w:rsid w:val="007D0D4F"/>
    <w:rsid w:val="007D270C"/>
    <w:rsid w:val="007D48F2"/>
    <w:rsid w:val="007E0115"/>
    <w:rsid w:val="007E0576"/>
    <w:rsid w:val="007E0D9B"/>
    <w:rsid w:val="007E4688"/>
    <w:rsid w:val="007E74C6"/>
    <w:rsid w:val="007F2523"/>
    <w:rsid w:val="007F2580"/>
    <w:rsid w:val="00801239"/>
    <w:rsid w:val="008020EF"/>
    <w:rsid w:val="008068C9"/>
    <w:rsid w:val="00806994"/>
    <w:rsid w:val="008313A1"/>
    <w:rsid w:val="0083323C"/>
    <w:rsid w:val="0083382A"/>
    <w:rsid w:val="008348B4"/>
    <w:rsid w:val="00836DEA"/>
    <w:rsid w:val="00841197"/>
    <w:rsid w:val="00843206"/>
    <w:rsid w:val="00843436"/>
    <w:rsid w:val="0084379B"/>
    <w:rsid w:val="00847BF8"/>
    <w:rsid w:val="008519BF"/>
    <w:rsid w:val="00851E6F"/>
    <w:rsid w:val="008638A3"/>
    <w:rsid w:val="00870D9E"/>
    <w:rsid w:val="008771FE"/>
    <w:rsid w:val="00881AB4"/>
    <w:rsid w:val="00882AAA"/>
    <w:rsid w:val="00885BF6"/>
    <w:rsid w:val="00885F3E"/>
    <w:rsid w:val="00887627"/>
    <w:rsid w:val="00891715"/>
    <w:rsid w:val="00891C0E"/>
    <w:rsid w:val="008A13CB"/>
    <w:rsid w:val="008A24A6"/>
    <w:rsid w:val="008A3048"/>
    <w:rsid w:val="008A537A"/>
    <w:rsid w:val="008A552F"/>
    <w:rsid w:val="008A68E1"/>
    <w:rsid w:val="008B0EA8"/>
    <w:rsid w:val="008B25E0"/>
    <w:rsid w:val="008B3EA0"/>
    <w:rsid w:val="008B3F21"/>
    <w:rsid w:val="008B4878"/>
    <w:rsid w:val="008B5D11"/>
    <w:rsid w:val="008C1106"/>
    <w:rsid w:val="008C4CDF"/>
    <w:rsid w:val="008C50CC"/>
    <w:rsid w:val="008C7268"/>
    <w:rsid w:val="008D495F"/>
    <w:rsid w:val="008D58B3"/>
    <w:rsid w:val="008D6725"/>
    <w:rsid w:val="008D735A"/>
    <w:rsid w:val="008D7E77"/>
    <w:rsid w:val="008E11A7"/>
    <w:rsid w:val="008E2602"/>
    <w:rsid w:val="008E5E59"/>
    <w:rsid w:val="008F593B"/>
    <w:rsid w:val="008F5DB3"/>
    <w:rsid w:val="008F7FEF"/>
    <w:rsid w:val="00902382"/>
    <w:rsid w:val="009024EA"/>
    <w:rsid w:val="009045B5"/>
    <w:rsid w:val="00914F62"/>
    <w:rsid w:val="00916170"/>
    <w:rsid w:val="00916D6D"/>
    <w:rsid w:val="00917AA2"/>
    <w:rsid w:val="00921088"/>
    <w:rsid w:val="009216FD"/>
    <w:rsid w:val="00922951"/>
    <w:rsid w:val="00922F09"/>
    <w:rsid w:val="00925D63"/>
    <w:rsid w:val="00926D79"/>
    <w:rsid w:val="0093686E"/>
    <w:rsid w:val="00944600"/>
    <w:rsid w:val="009451ED"/>
    <w:rsid w:val="00954B6E"/>
    <w:rsid w:val="0095516E"/>
    <w:rsid w:val="009554F0"/>
    <w:rsid w:val="0095761A"/>
    <w:rsid w:val="00957F63"/>
    <w:rsid w:val="00961CD7"/>
    <w:rsid w:val="00967DBF"/>
    <w:rsid w:val="00972A1D"/>
    <w:rsid w:val="0097317C"/>
    <w:rsid w:val="00981B5B"/>
    <w:rsid w:val="009840E1"/>
    <w:rsid w:val="00984D72"/>
    <w:rsid w:val="00994CF4"/>
    <w:rsid w:val="009A00B2"/>
    <w:rsid w:val="009B0B0F"/>
    <w:rsid w:val="009B6468"/>
    <w:rsid w:val="009B650C"/>
    <w:rsid w:val="009C296E"/>
    <w:rsid w:val="009C7E35"/>
    <w:rsid w:val="009D3DEE"/>
    <w:rsid w:val="009D493F"/>
    <w:rsid w:val="009D4B49"/>
    <w:rsid w:val="009D791E"/>
    <w:rsid w:val="009E3A54"/>
    <w:rsid w:val="009E41E7"/>
    <w:rsid w:val="009F43B5"/>
    <w:rsid w:val="009F7A08"/>
    <w:rsid w:val="00A02C5D"/>
    <w:rsid w:val="00A02D11"/>
    <w:rsid w:val="00A03F7A"/>
    <w:rsid w:val="00A0655D"/>
    <w:rsid w:val="00A06AE7"/>
    <w:rsid w:val="00A0725C"/>
    <w:rsid w:val="00A14613"/>
    <w:rsid w:val="00A155B1"/>
    <w:rsid w:val="00A34BC0"/>
    <w:rsid w:val="00A37BBC"/>
    <w:rsid w:val="00A40F3D"/>
    <w:rsid w:val="00A416CA"/>
    <w:rsid w:val="00A4350F"/>
    <w:rsid w:val="00A448FE"/>
    <w:rsid w:val="00A47A57"/>
    <w:rsid w:val="00A47C07"/>
    <w:rsid w:val="00A509F5"/>
    <w:rsid w:val="00A56080"/>
    <w:rsid w:val="00A57517"/>
    <w:rsid w:val="00A727CE"/>
    <w:rsid w:val="00A76F61"/>
    <w:rsid w:val="00A7760A"/>
    <w:rsid w:val="00A77618"/>
    <w:rsid w:val="00A800BE"/>
    <w:rsid w:val="00A8208E"/>
    <w:rsid w:val="00A87257"/>
    <w:rsid w:val="00A87774"/>
    <w:rsid w:val="00A96591"/>
    <w:rsid w:val="00A96B55"/>
    <w:rsid w:val="00AA1345"/>
    <w:rsid w:val="00AA3C3B"/>
    <w:rsid w:val="00AA3FFA"/>
    <w:rsid w:val="00AA4520"/>
    <w:rsid w:val="00AA5EF4"/>
    <w:rsid w:val="00AB034C"/>
    <w:rsid w:val="00AB0D5C"/>
    <w:rsid w:val="00AB18A8"/>
    <w:rsid w:val="00AB21D9"/>
    <w:rsid w:val="00AB5507"/>
    <w:rsid w:val="00AB6294"/>
    <w:rsid w:val="00AB71A0"/>
    <w:rsid w:val="00AB72F2"/>
    <w:rsid w:val="00AC03D7"/>
    <w:rsid w:val="00AC65A0"/>
    <w:rsid w:val="00AD1C16"/>
    <w:rsid w:val="00AD47E4"/>
    <w:rsid w:val="00AD5CAC"/>
    <w:rsid w:val="00AE1577"/>
    <w:rsid w:val="00AE4EB4"/>
    <w:rsid w:val="00AE7ACC"/>
    <w:rsid w:val="00AF208F"/>
    <w:rsid w:val="00B0168F"/>
    <w:rsid w:val="00B048B0"/>
    <w:rsid w:val="00B05703"/>
    <w:rsid w:val="00B114F9"/>
    <w:rsid w:val="00B15A4E"/>
    <w:rsid w:val="00B2092E"/>
    <w:rsid w:val="00B210BD"/>
    <w:rsid w:val="00B25AF8"/>
    <w:rsid w:val="00B265C9"/>
    <w:rsid w:val="00B268B6"/>
    <w:rsid w:val="00B268F3"/>
    <w:rsid w:val="00B32763"/>
    <w:rsid w:val="00B33959"/>
    <w:rsid w:val="00B343F4"/>
    <w:rsid w:val="00B43077"/>
    <w:rsid w:val="00B5165E"/>
    <w:rsid w:val="00B613EB"/>
    <w:rsid w:val="00B614BE"/>
    <w:rsid w:val="00B62CAD"/>
    <w:rsid w:val="00B74497"/>
    <w:rsid w:val="00B81B86"/>
    <w:rsid w:val="00B81D18"/>
    <w:rsid w:val="00B834EF"/>
    <w:rsid w:val="00B91D38"/>
    <w:rsid w:val="00B92EA6"/>
    <w:rsid w:val="00BA119F"/>
    <w:rsid w:val="00BA11B1"/>
    <w:rsid w:val="00BA46D9"/>
    <w:rsid w:val="00BB4174"/>
    <w:rsid w:val="00BB52BF"/>
    <w:rsid w:val="00BC2EEA"/>
    <w:rsid w:val="00BC312D"/>
    <w:rsid w:val="00BC4473"/>
    <w:rsid w:val="00BC53B7"/>
    <w:rsid w:val="00BC7EAE"/>
    <w:rsid w:val="00BD063C"/>
    <w:rsid w:val="00BD2BE7"/>
    <w:rsid w:val="00C001B1"/>
    <w:rsid w:val="00C0163F"/>
    <w:rsid w:val="00C029D3"/>
    <w:rsid w:val="00C2528E"/>
    <w:rsid w:val="00C2777E"/>
    <w:rsid w:val="00C31281"/>
    <w:rsid w:val="00C31596"/>
    <w:rsid w:val="00C347F7"/>
    <w:rsid w:val="00C349EB"/>
    <w:rsid w:val="00C411B2"/>
    <w:rsid w:val="00C43F16"/>
    <w:rsid w:val="00C44895"/>
    <w:rsid w:val="00C44F7E"/>
    <w:rsid w:val="00C52C72"/>
    <w:rsid w:val="00C57604"/>
    <w:rsid w:val="00C759EE"/>
    <w:rsid w:val="00C80F02"/>
    <w:rsid w:val="00C83449"/>
    <w:rsid w:val="00C87AB1"/>
    <w:rsid w:val="00CA6099"/>
    <w:rsid w:val="00CC0E75"/>
    <w:rsid w:val="00CC3871"/>
    <w:rsid w:val="00CC7115"/>
    <w:rsid w:val="00CC7CC5"/>
    <w:rsid w:val="00CD040B"/>
    <w:rsid w:val="00CD5767"/>
    <w:rsid w:val="00CE26E4"/>
    <w:rsid w:val="00CF509F"/>
    <w:rsid w:val="00D128DD"/>
    <w:rsid w:val="00D163DB"/>
    <w:rsid w:val="00D20489"/>
    <w:rsid w:val="00D20B4C"/>
    <w:rsid w:val="00D314BB"/>
    <w:rsid w:val="00D41179"/>
    <w:rsid w:val="00D43259"/>
    <w:rsid w:val="00D453D7"/>
    <w:rsid w:val="00D51372"/>
    <w:rsid w:val="00D516B9"/>
    <w:rsid w:val="00D570E1"/>
    <w:rsid w:val="00D61F65"/>
    <w:rsid w:val="00D62526"/>
    <w:rsid w:val="00D72455"/>
    <w:rsid w:val="00D72A73"/>
    <w:rsid w:val="00D75B7C"/>
    <w:rsid w:val="00D76604"/>
    <w:rsid w:val="00D7678E"/>
    <w:rsid w:val="00D77512"/>
    <w:rsid w:val="00D80697"/>
    <w:rsid w:val="00D82BF4"/>
    <w:rsid w:val="00D87CC9"/>
    <w:rsid w:val="00D91345"/>
    <w:rsid w:val="00D954DB"/>
    <w:rsid w:val="00DA5D6F"/>
    <w:rsid w:val="00DB5E3A"/>
    <w:rsid w:val="00DB60C5"/>
    <w:rsid w:val="00DB75B4"/>
    <w:rsid w:val="00DC3904"/>
    <w:rsid w:val="00DC3E1B"/>
    <w:rsid w:val="00DC63DC"/>
    <w:rsid w:val="00DD1276"/>
    <w:rsid w:val="00DD25C2"/>
    <w:rsid w:val="00DD2F0B"/>
    <w:rsid w:val="00DD707F"/>
    <w:rsid w:val="00DE1D82"/>
    <w:rsid w:val="00DE3D46"/>
    <w:rsid w:val="00DF3599"/>
    <w:rsid w:val="00DF74E4"/>
    <w:rsid w:val="00E01C68"/>
    <w:rsid w:val="00E02340"/>
    <w:rsid w:val="00E03140"/>
    <w:rsid w:val="00E07289"/>
    <w:rsid w:val="00E107D5"/>
    <w:rsid w:val="00E11305"/>
    <w:rsid w:val="00E11D42"/>
    <w:rsid w:val="00E22093"/>
    <w:rsid w:val="00E251BE"/>
    <w:rsid w:val="00E26A6F"/>
    <w:rsid w:val="00E30DB3"/>
    <w:rsid w:val="00E32139"/>
    <w:rsid w:val="00E32948"/>
    <w:rsid w:val="00E34431"/>
    <w:rsid w:val="00E35895"/>
    <w:rsid w:val="00E408A2"/>
    <w:rsid w:val="00E4105D"/>
    <w:rsid w:val="00E41F6D"/>
    <w:rsid w:val="00E452A5"/>
    <w:rsid w:val="00E46D7D"/>
    <w:rsid w:val="00E4729C"/>
    <w:rsid w:val="00E528AA"/>
    <w:rsid w:val="00E53403"/>
    <w:rsid w:val="00E60773"/>
    <w:rsid w:val="00E63915"/>
    <w:rsid w:val="00E664F5"/>
    <w:rsid w:val="00E66F3A"/>
    <w:rsid w:val="00E70736"/>
    <w:rsid w:val="00E8017B"/>
    <w:rsid w:val="00E80506"/>
    <w:rsid w:val="00E82991"/>
    <w:rsid w:val="00E86545"/>
    <w:rsid w:val="00E87C96"/>
    <w:rsid w:val="00E94BA3"/>
    <w:rsid w:val="00EA0468"/>
    <w:rsid w:val="00EA06E2"/>
    <w:rsid w:val="00EA4D60"/>
    <w:rsid w:val="00EA6467"/>
    <w:rsid w:val="00EA7B15"/>
    <w:rsid w:val="00EB11F0"/>
    <w:rsid w:val="00EB349B"/>
    <w:rsid w:val="00EC15DB"/>
    <w:rsid w:val="00EC746E"/>
    <w:rsid w:val="00EE28A6"/>
    <w:rsid w:val="00EE2B59"/>
    <w:rsid w:val="00EE3F4A"/>
    <w:rsid w:val="00EE79E5"/>
    <w:rsid w:val="00F022BD"/>
    <w:rsid w:val="00F023DC"/>
    <w:rsid w:val="00F05B2E"/>
    <w:rsid w:val="00F069F3"/>
    <w:rsid w:val="00F075F8"/>
    <w:rsid w:val="00F079DE"/>
    <w:rsid w:val="00F1009F"/>
    <w:rsid w:val="00F163CA"/>
    <w:rsid w:val="00F17309"/>
    <w:rsid w:val="00F2394E"/>
    <w:rsid w:val="00F244BB"/>
    <w:rsid w:val="00F24962"/>
    <w:rsid w:val="00F27E1D"/>
    <w:rsid w:val="00F3093D"/>
    <w:rsid w:val="00F31CD6"/>
    <w:rsid w:val="00F322EF"/>
    <w:rsid w:val="00F329B3"/>
    <w:rsid w:val="00F36FC7"/>
    <w:rsid w:val="00F40049"/>
    <w:rsid w:val="00F43E3E"/>
    <w:rsid w:val="00F45A53"/>
    <w:rsid w:val="00F5293D"/>
    <w:rsid w:val="00F52FD5"/>
    <w:rsid w:val="00F534A9"/>
    <w:rsid w:val="00F62BC3"/>
    <w:rsid w:val="00F64099"/>
    <w:rsid w:val="00F70071"/>
    <w:rsid w:val="00F71C17"/>
    <w:rsid w:val="00F7267D"/>
    <w:rsid w:val="00F743F6"/>
    <w:rsid w:val="00F805F9"/>
    <w:rsid w:val="00F83FE3"/>
    <w:rsid w:val="00F851EE"/>
    <w:rsid w:val="00F87A68"/>
    <w:rsid w:val="00FA38BA"/>
    <w:rsid w:val="00FA6D67"/>
    <w:rsid w:val="00FA78ED"/>
    <w:rsid w:val="00FB033C"/>
    <w:rsid w:val="00FB6F50"/>
    <w:rsid w:val="00FB7050"/>
    <w:rsid w:val="00FC0A00"/>
    <w:rsid w:val="00FC3FD7"/>
    <w:rsid w:val="00FC593C"/>
    <w:rsid w:val="00FC6CD3"/>
    <w:rsid w:val="00FC798B"/>
    <w:rsid w:val="00FD28C7"/>
    <w:rsid w:val="00FD385A"/>
    <w:rsid w:val="00FD4FC9"/>
    <w:rsid w:val="00FD6AC9"/>
    <w:rsid w:val="00FD7EA0"/>
    <w:rsid w:val="00FE0E89"/>
    <w:rsid w:val="00FE1694"/>
    <w:rsid w:val="00FE3D13"/>
    <w:rsid w:val="00FE4C18"/>
    <w:rsid w:val="00FE527A"/>
    <w:rsid w:val="00FE545B"/>
    <w:rsid w:val="00FE5998"/>
    <w:rsid w:val="00FF1145"/>
    <w:rsid w:val="00FF2F5D"/>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E072ADA"/>
  <w15:docId w15:val="{52CBF75E-4640-43C9-A095-EDB1EA8C2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styleId="Listenabsatz">
    <w:name w:val="List Paragraph"/>
    <w:basedOn w:val="Standard"/>
    <w:uiPriority w:val="34"/>
    <w:qFormat/>
    <w:rsid w:val="00DD707F"/>
    <w:pPr>
      <w:overflowPunct/>
      <w:autoSpaceDE/>
      <w:autoSpaceDN/>
      <w:adjustRightInd/>
      <w:ind w:left="720"/>
      <w:contextualSpacing/>
      <w:textAlignment w:val="auto"/>
    </w:pPr>
    <w:rPr>
      <w:color w:val="000000"/>
      <w:szCs w:val="24"/>
      <w:lang w:eastAsia="en-US"/>
    </w:rPr>
  </w:style>
  <w:style w:type="character" w:styleId="Fett">
    <w:name w:val="Strong"/>
    <w:basedOn w:val="Absatz-Standardschriftart"/>
    <w:uiPriority w:val="22"/>
    <w:qFormat/>
    <w:rsid w:val="00F173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07793">
      <w:bodyDiv w:val="1"/>
      <w:marLeft w:val="0"/>
      <w:marRight w:val="0"/>
      <w:marTop w:val="0"/>
      <w:marBottom w:val="0"/>
      <w:divBdr>
        <w:top w:val="none" w:sz="0" w:space="0" w:color="auto"/>
        <w:left w:val="none" w:sz="0" w:space="0" w:color="auto"/>
        <w:bottom w:val="none" w:sz="0" w:space="0" w:color="auto"/>
        <w:right w:val="none" w:sz="0" w:space="0" w:color="auto"/>
      </w:divBdr>
      <w:divsChild>
        <w:div w:id="640303909">
          <w:marLeft w:val="0"/>
          <w:marRight w:val="0"/>
          <w:marTop w:val="0"/>
          <w:marBottom w:val="0"/>
          <w:divBdr>
            <w:top w:val="none" w:sz="0" w:space="0" w:color="auto"/>
            <w:left w:val="none" w:sz="0" w:space="0" w:color="auto"/>
            <w:bottom w:val="none" w:sz="0" w:space="0" w:color="auto"/>
            <w:right w:val="none" w:sz="0" w:space="0" w:color="auto"/>
          </w:divBdr>
          <w:divsChild>
            <w:div w:id="184097087">
              <w:marLeft w:val="0"/>
              <w:marRight w:val="0"/>
              <w:marTop w:val="0"/>
              <w:marBottom w:val="0"/>
              <w:divBdr>
                <w:top w:val="none" w:sz="0" w:space="0" w:color="auto"/>
                <w:left w:val="none" w:sz="0" w:space="0" w:color="auto"/>
                <w:bottom w:val="none" w:sz="0" w:space="0" w:color="auto"/>
                <w:right w:val="none" w:sz="0" w:space="0" w:color="auto"/>
              </w:divBdr>
              <w:divsChild>
                <w:div w:id="105744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ka.com/at/solutions/upbeat-construction"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oka.de" TargetMode="External"/><Relationship Id="rId4" Type="http://schemas.openxmlformats.org/officeDocument/2006/relationships/settings" Target="settings.xml"/><Relationship Id="rId9" Type="http://schemas.openxmlformats.org/officeDocument/2006/relationships/hyperlink" Target="mailto:heidi.schindler@doka.com"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527FE-DDF6-4F20-A674-8B04C2289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3</Pages>
  <Words>767</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6062</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BIM, DokaCAD for Revit, Autodesk</dc:subject>
  <dc:creator>Deutsche Doka</dc:creator>
  <cp:lastModifiedBy>Schindler Heidi</cp:lastModifiedBy>
  <cp:revision>7</cp:revision>
  <cp:lastPrinted>2021-03-24T07:23:00Z</cp:lastPrinted>
  <dcterms:created xsi:type="dcterms:W3CDTF">2021-03-23T13:27:00Z</dcterms:created>
  <dcterms:modified xsi:type="dcterms:W3CDTF">2021-03-24T07:25:00Z</dcterms:modified>
</cp:coreProperties>
</file>