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23E" w:rsidRPr="00785AD2" w:rsidRDefault="0076523E" w:rsidP="0076523E">
      <w:pPr>
        <w:pStyle w:val="SubHead"/>
        <w:jc w:val="right"/>
        <w:rPr>
          <w:rFonts w:cs="Arial"/>
          <w:b w:val="0"/>
          <w:szCs w:val="22"/>
        </w:rPr>
      </w:pPr>
    </w:p>
    <w:p w:rsidR="0076523E" w:rsidRPr="009F1D7D" w:rsidRDefault="0076523E" w:rsidP="0076523E">
      <w:pPr>
        <w:pStyle w:val="SubHead"/>
        <w:rPr>
          <w:rFonts w:cs="Arial"/>
          <w:sz w:val="28"/>
          <w:szCs w:val="28"/>
        </w:rPr>
      </w:pPr>
    </w:p>
    <w:p w:rsidR="0076523E" w:rsidRPr="009F1D7D" w:rsidRDefault="0076523E" w:rsidP="0076523E">
      <w:pPr>
        <w:pStyle w:val="SubHead"/>
        <w:rPr>
          <w:rFonts w:cs="Arial"/>
          <w:sz w:val="28"/>
          <w:szCs w:val="28"/>
        </w:rPr>
      </w:pPr>
    </w:p>
    <w:p w:rsidR="004C163F" w:rsidRPr="009F1D7D" w:rsidRDefault="004C163F" w:rsidP="00CC61CE">
      <w:pPr>
        <w:spacing w:line="280" w:lineRule="auto"/>
        <w:rPr>
          <w:rFonts w:cs="Arial"/>
          <w:b/>
          <w:sz w:val="28"/>
          <w:szCs w:val="28"/>
          <w:lang w:val="hr-HR"/>
        </w:rPr>
      </w:pPr>
      <w:r w:rsidRPr="009F1D7D">
        <w:rPr>
          <w:rFonts w:cs="Arial"/>
          <w:b/>
          <w:sz w:val="28"/>
          <w:szCs w:val="28"/>
          <w:lang w:val="hr-HR"/>
        </w:rPr>
        <w:t>Savršeno oblikovan zahvaljujući fleksibilnom oplatnom rješenju</w:t>
      </w:r>
    </w:p>
    <w:p w:rsidR="0076523E" w:rsidRPr="00785AD2" w:rsidRDefault="0076523E" w:rsidP="000F2294">
      <w:pPr>
        <w:pStyle w:val="Einleitung"/>
        <w:spacing w:line="264" w:lineRule="auto"/>
        <w:rPr>
          <w:rFonts w:cs="Arial"/>
          <w:szCs w:val="22"/>
          <w:lang w:val="hr-HR"/>
        </w:rPr>
      </w:pPr>
    </w:p>
    <w:p w:rsidR="00A61EB4" w:rsidRPr="00785AD2" w:rsidRDefault="00A61EB4" w:rsidP="000F2294">
      <w:pPr>
        <w:pStyle w:val="Einleitung"/>
        <w:spacing w:line="264" w:lineRule="auto"/>
        <w:rPr>
          <w:rFonts w:cs="Arial"/>
          <w:szCs w:val="22"/>
          <w:lang w:val="hr-HR"/>
        </w:rPr>
      </w:pPr>
      <w:r w:rsidRPr="00785AD2">
        <w:rPr>
          <w:rFonts w:cs="Arial"/>
          <w:szCs w:val="22"/>
          <w:lang w:val="hr-HR"/>
        </w:rPr>
        <w:t xml:space="preserve">Most </w:t>
      </w:r>
      <w:proofErr w:type="spellStart"/>
      <w:r w:rsidRPr="00785AD2">
        <w:rPr>
          <w:rFonts w:cs="Arial"/>
          <w:szCs w:val="22"/>
          <w:lang w:val="hr-HR"/>
        </w:rPr>
        <w:t>Bouregreg</w:t>
      </w:r>
      <w:proofErr w:type="spellEnd"/>
      <w:r w:rsidRPr="00785AD2">
        <w:rPr>
          <w:rFonts w:cs="Arial"/>
          <w:szCs w:val="22"/>
          <w:lang w:val="hr-HR"/>
        </w:rPr>
        <w:t xml:space="preserve"> definitivno predstavlja jedan od najspektakularnijih projekata suvremene </w:t>
      </w:r>
      <w:proofErr w:type="spellStart"/>
      <w:r w:rsidRPr="00785AD2">
        <w:rPr>
          <w:rFonts w:cs="Arial"/>
          <w:szCs w:val="22"/>
          <w:lang w:val="hr-HR"/>
        </w:rPr>
        <w:t>mostogradnje</w:t>
      </w:r>
      <w:proofErr w:type="spellEnd"/>
      <w:r w:rsidRPr="00785AD2">
        <w:rPr>
          <w:rFonts w:cs="Arial"/>
          <w:szCs w:val="22"/>
          <w:lang w:val="hr-HR"/>
        </w:rPr>
        <w:t xml:space="preserve">. 952 metra dugi ovješeni most gradi se u samoj blizini marokanskog glavnog grada Rabata i simbol je modernizacije cjelokupne infrastrukture te zemlje. </w:t>
      </w:r>
      <w:r w:rsidR="0056399E" w:rsidRPr="00785AD2">
        <w:rPr>
          <w:rFonts w:cs="Arial"/>
          <w:szCs w:val="22"/>
          <w:lang w:val="hr-HR"/>
        </w:rPr>
        <w:t xml:space="preserve"> Doka je za ovaj u</w:t>
      </w:r>
      <w:r w:rsidRPr="00785AD2">
        <w:rPr>
          <w:rFonts w:cs="Arial"/>
          <w:szCs w:val="22"/>
          <w:lang w:val="hr-HR"/>
        </w:rPr>
        <w:t xml:space="preserve"> arhitektonskom smislu </w:t>
      </w:r>
      <w:r w:rsidR="0056399E" w:rsidRPr="00785AD2">
        <w:rPr>
          <w:rFonts w:cs="Arial"/>
          <w:szCs w:val="22"/>
          <w:lang w:val="hr-HR"/>
        </w:rPr>
        <w:t xml:space="preserve">impresivan projekt, prvenstveno </w:t>
      </w:r>
      <w:r w:rsidRPr="00785AD2">
        <w:rPr>
          <w:rFonts w:cs="Arial"/>
          <w:szCs w:val="22"/>
          <w:lang w:val="hr-HR"/>
        </w:rPr>
        <w:t xml:space="preserve">zahvaljujući dvama pilonima visine 197 i 185 metara, čiji </w:t>
      </w:r>
      <w:r w:rsidR="001A1BAF" w:rsidRPr="00785AD2">
        <w:rPr>
          <w:rFonts w:cs="Arial"/>
          <w:szCs w:val="22"/>
          <w:lang w:val="hr-HR"/>
        </w:rPr>
        <w:t>gotovo</w:t>
      </w:r>
      <w:r w:rsidRPr="00785AD2">
        <w:rPr>
          <w:rFonts w:cs="Arial"/>
          <w:szCs w:val="22"/>
          <w:lang w:val="hr-HR"/>
        </w:rPr>
        <w:t xml:space="preserve"> umjetnički oblik predstavlja poseban izazov za </w:t>
      </w:r>
      <w:r w:rsidR="0056399E" w:rsidRPr="00785AD2">
        <w:rPr>
          <w:rFonts w:cs="Arial"/>
          <w:szCs w:val="22"/>
          <w:lang w:val="hr-HR"/>
        </w:rPr>
        <w:t xml:space="preserve">oplatne tehničare, </w:t>
      </w:r>
      <w:r w:rsidR="001A1BAF" w:rsidRPr="00785AD2">
        <w:rPr>
          <w:rFonts w:cs="Arial"/>
          <w:szCs w:val="22"/>
          <w:lang w:val="hr-HR"/>
        </w:rPr>
        <w:t xml:space="preserve">razradila učinkovito oplatno rješenje koristeći </w:t>
      </w:r>
      <w:proofErr w:type="spellStart"/>
      <w:r w:rsidR="001A1BAF" w:rsidRPr="00785AD2">
        <w:rPr>
          <w:rFonts w:cs="Arial"/>
          <w:szCs w:val="22"/>
          <w:lang w:val="hr-HR"/>
        </w:rPr>
        <w:t>samopenjajuću</w:t>
      </w:r>
      <w:proofErr w:type="spellEnd"/>
      <w:r w:rsidR="001A1BAF" w:rsidRPr="00785AD2">
        <w:rPr>
          <w:rFonts w:cs="Arial"/>
          <w:szCs w:val="22"/>
          <w:lang w:val="hr-HR"/>
        </w:rPr>
        <w:t xml:space="preserve"> oplatu SKE100 kao bazu.</w:t>
      </w:r>
    </w:p>
    <w:p w:rsidR="0076523E" w:rsidRPr="00785AD2" w:rsidRDefault="0076523E" w:rsidP="000F2294">
      <w:pPr>
        <w:pStyle w:val="Einleitung"/>
        <w:spacing w:line="264" w:lineRule="auto"/>
        <w:rPr>
          <w:rFonts w:cs="Arial"/>
          <w:b w:val="0"/>
          <w:szCs w:val="22"/>
          <w:lang w:val="hr-HR" w:eastAsia="en-US"/>
        </w:rPr>
      </w:pPr>
    </w:p>
    <w:p w:rsidR="003C0650" w:rsidRPr="00785AD2" w:rsidRDefault="003C0650" w:rsidP="000F2294">
      <w:pPr>
        <w:pStyle w:val="Einleitung"/>
        <w:spacing w:line="264" w:lineRule="auto"/>
        <w:rPr>
          <w:rFonts w:cs="Arial"/>
          <w:b w:val="0"/>
          <w:szCs w:val="22"/>
          <w:lang w:val="hr-HR" w:eastAsia="en-US"/>
        </w:rPr>
      </w:pPr>
      <w:r w:rsidRPr="00785AD2">
        <w:rPr>
          <w:rFonts w:cs="Arial"/>
          <w:b w:val="0"/>
          <w:szCs w:val="22"/>
          <w:lang w:val="hr-HR" w:eastAsia="en-US"/>
        </w:rPr>
        <w:t>Ovaj ovješeni most predstavlja glavni dio najvažnije obilaznice autoputa oko grada Rabata.</w:t>
      </w:r>
    </w:p>
    <w:p w:rsidR="003C0650" w:rsidRPr="00785AD2" w:rsidRDefault="003C0650" w:rsidP="000F2294">
      <w:pPr>
        <w:pStyle w:val="Einleitung"/>
        <w:spacing w:line="264" w:lineRule="auto"/>
        <w:rPr>
          <w:rFonts w:cs="Arial"/>
          <w:b w:val="0"/>
          <w:szCs w:val="22"/>
          <w:lang w:val="hr-HR"/>
        </w:rPr>
      </w:pPr>
      <w:r w:rsidRPr="00785AD2">
        <w:rPr>
          <w:rFonts w:cs="Arial"/>
          <w:b w:val="0"/>
          <w:szCs w:val="22"/>
          <w:lang w:val="hr-HR"/>
        </w:rPr>
        <w:t>Sam naziv ove građevine proizašao je iz naziva obližnje doline i rijeke „Bou-</w:t>
      </w:r>
      <w:proofErr w:type="spellStart"/>
      <w:r w:rsidRPr="00785AD2">
        <w:rPr>
          <w:rFonts w:cs="Arial"/>
          <w:b w:val="0"/>
          <w:szCs w:val="22"/>
          <w:lang w:val="hr-HR"/>
        </w:rPr>
        <w:t>Regreg</w:t>
      </w:r>
      <w:proofErr w:type="spellEnd"/>
      <w:r w:rsidRPr="00785AD2">
        <w:rPr>
          <w:rFonts w:cs="Arial"/>
          <w:b w:val="0"/>
          <w:szCs w:val="22"/>
          <w:lang w:val="hr-HR"/>
        </w:rPr>
        <w:t>“.</w:t>
      </w:r>
      <w:r w:rsidR="00FC10B0" w:rsidRPr="00785AD2">
        <w:rPr>
          <w:rFonts w:cs="Arial"/>
          <w:b w:val="0"/>
          <w:szCs w:val="22"/>
          <w:lang w:val="hr-HR"/>
        </w:rPr>
        <w:t xml:space="preserve"> </w:t>
      </w:r>
      <w:proofErr w:type="spellStart"/>
      <w:r w:rsidR="00470FC8" w:rsidRPr="00785AD2">
        <w:rPr>
          <w:rFonts w:cs="Arial"/>
          <w:b w:val="0"/>
          <w:szCs w:val="22"/>
          <w:lang w:val="hr-HR"/>
        </w:rPr>
        <w:t>Hervé</w:t>
      </w:r>
      <w:proofErr w:type="spellEnd"/>
      <w:r w:rsidR="00470FC8" w:rsidRPr="00785AD2">
        <w:rPr>
          <w:rFonts w:cs="Arial"/>
          <w:b w:val="0"/>
          <w:szCs w:val="22"/>
          <w:lang w:val="hr-HR"/>
        </w:rPr>
        <w:t xml:space="preserve"> </w:t>
      </w:r>
      <w:proofErr w:type="spellStart"/>
      <w:r w:rsidR="00470FC8" w:rsidRPr="00785AD2">
        <w:rPr>
          <w:rFonts w:cs="Arial"/>
          <w:b w:val="0"/>
          <w:szCs w:val="22"/>
          <w:lang w:val="hr-HR"/>
        </w:rPr>
        <w:t>Vadon</w:t>
      </w:r>
      <w:proofErr w:type="spellEnd"/>
      <w:r w:rsidRPr="00785AD2">
        <w:rPr>
          <w:rFonts w:cs="Arial"/>
          <w:b w:val="0"/>
          <w:szCs w:val="22"/>
          <w:lang w:val="hr-HR"/>
        </w:rPr>
        <w:t xml:space="preserve"> iz francuske arhitektonske tvrtke </w:t>
      </w:r>
      <w:proofErr w:type="spellStart"/>
      <w:r w:rsidRPr="00785AD2">
        <w:rPr>
          <w:rFonts w:cs="Arial"/>
          <w:b w:val="0"/>
          <w:szCs w:val="22"/>
          <w:lang w:val="hr-HR"/>
        </w:rPr>
        <w:t>Strates</w:t>
      </w:r>
      <w:proofErr w:type="spellEnd"/>
      <w:r w:rsidRPr="00785AD2">
        <w:rPr>
          <w:rFonts w:cs="Arial"/>
          <w:b w:val="0"/>
          <w:szCs w:val="22"/>
          <w:lang w:val="hr-HR"/>
        </w:rPr>
        <w:t xml:space="preserve">, </w:t>
      </w:r>
      <w:r w:rsidR="000656EC" w:rsidRPr="00785AD2">
        <w:rPr>
          <w:rFonts w:cs="Arial"/>
          <w:b w:val="0"/>
          <w:szCs w:val="22"/>
          <w:lang w:val="hr-HR"/>
        </w:rPr>
        <w:t xml:space="preserve">vuče </w:t>
      </w:r>
      <w:r w:rsidRPr="00785AD2">
        <w:rPr>
          <w:rFonts w:cs="Arial"/>
          <w:b w:val="0"/>
          <w:szCs w:val="22"/>
          <w:lang w:val="hr-HR"/>
        </w:rPr>
        <w:t>inspiraciju za izvedbu</w:t>
      </w:r>
      <w:r w:rsidR="000656EC" w:rsidRPr="00785AD2">
        <w:rPr>
          <w:rFonts w:cs="Arial"/>
          <w:b w:val="0"/>
          <w:szCs w:val="22"/>
          <w:lang w:val="hr-HR"/>
        </w:rPr>
        <w:t xml:space="preserve"> ovog</w:t>
      </w:r>
      <w:r w:rsidRPr="00785AD2">
        <w:rPr>
          <w:rFonts w:cs="Arial"/>
          <w:b w:val="0"/>
          <w:szCs w:val="22"/>
          <w:lang w:val="hr-HR"/>
        </w:rPr>
        <w:t xml:space="preserve"> 952 metara dugog mosta</w:t>
      </w:r>
      <w:r w:rsidR="0056399E" w:rsidRPr="00785AD2">
        <w:rPr>
          <w:rFonts w:cs="Arial"/>
          <w:b w:val="0"/>
          <w:szCs w:val="22"/>
          <w:lang w:val="hr-HR"/>
        </w:rPr>
        <w:t xml:space="preserve"> čije pilone karakteriziraju specifični šiljasti</w:t>
      </w:r>
      <w:r w:rsidRPr="00785AD2">
        <w:rPr>
          <w:rFonts w:cs="Arial"/>
          <w:b w:val="0"/>
          <w:szCs w:val="22"/>
          <w:lang w:val="hr-HR"/>
        </w:rPr>
        <w:t xml:space="preserve"> lukov</w:t>
      </w:r>
      <w:r w:rsidR="0056399E" w:rsidRPr="00785AD2">
        <w:rPr>
          <w:rFonts w:cs="Arial"/>
          <w:b w:val="0"/>
          <w:szCs w:val="22"/>
          <w:lang w:val="hr-HR"/>
        </w:rPr>
        <w:t>i</w:t>
      </w:r>
      <w:r w:rsidRPr="00785AD2">
        <w:rPr>
          <w:rFonts w:cs="Arial"/>
          <w:b w:val="0"/>
          <w:szCs w:val="22"/>
          <w:lang w:val="hr-HR"/>
        </w:rPr>
        <w:t xml:space="preserve"> upravo iz islamske umjetnosti.</w:t>
      </w:r>
      <w:r w:rsidR="000656EC" w:rsidRPr="00785AD2">
        <w:rPr>
          <w:rFonts w:cs="Arial"/>
          <w:b w:val="0"/>
          <w:szCs w:val="22"/>
          <w:lang w:val="hr-HR"/>
        </w:rPr>
        <w:t xml:space="preserve"> Raspon između dva glavna ovalna stupa, kroz koji će proći </w:t>
      </w:r>
      <w:proofErr w:type="spellStart"/>
      <w:r w:rsidR="00CB7BBF" w:rsidRPr="00785AD2">
        <w:rPr>
          <w:rFonts w:cs="Arial"/>
          <w:b w:val="0"/>
          <w:szCs w:val="22"/>
          <w:lang w:val="hr-HR"/>
        </w:rPr>
        <w:t>rasponska</w:t>
      </w:r>
      <w:proofErr w:type="spellEnd"/>
      <w:r w:rsidR="00CB7BBF" w:rsidRPr="00785AD2">
        <w:rPr>
          <w:rFonts w:cs="Arial"/>
          <w:b w:val="0"/>
          <w:szCs w:val="22"/>
          <w:lang w:val="hr-HR"/>
        </w:rPr>
        <w:t xml:space="preserve"> konstrukcija</w:t>
      </w:r>
      <w:r w:rsidR="000656EC" w:rsidRPr="00785AD2">
        <w:rPr>
          <w:rFonts w:cs="Arial"/>
          <w:b w:val="0"/>
          <w:szCs w:val="22"/>
          <w:lang w:val="hr-HR"/>
        </w:rPr>
        <w:t xml:space="preserve"> iznosi 376 metara. </w:t>
      </w:r>
      <w:r w:rsidR="0056399E" w:rsidRPr="00785AD2">
        <w:rPr>
          <w:rFonts w:cs="Arial"/>
          <w:b w:val="0"/>
          <w:szCs w:val="22"/>
          <w:lang w:val="hr-HR"/>
        </w:rPr>
        <w:t>Sklopivši posao na ovako</w:t>
      </w:r>
      <w:r w:rsidR="000656EC" w:rsidRPr="00785AD2">
        <w:rPr>
          <w:rFonts w:cs="Arial"/>
          <w:b w:val="0"/>
          <w:szCs w:val="22"/>
          <w:lang w:val="hr-HR"/>
        </w:rPr>
        <w:t xml:space="preserve"> ambicioznom projektu m</w:t>
      </w:r>
      <w:r w:rsidR="00CB7BBF" w:rsidRPr="00785AD2">
        <w:rPr>
          <w:rFonts w:cs="Arial"/>
          <w:b w:val="0"/>
          <w:szCs w:val="22"/>
          <w:lang w:val="hr-HR"/>
        </w:rPr>
        <w:t xml:space="preserve">osta </w:t>
      </w:r>
      <w:proofErr w:type="spellStart"/>
      <w:r w:rsidR="00CB7BBF" w:rsidRPr="00785AD2">
        <w:rPr>
          <w:rFonts w:cs="Arial"/>
          <w:b w:val="0"/>
          <w:szCs w:val="22"/>
          <w:lang w:val="hr-HR"/>
        </w:rPr>
        <w:t>Bouregreg</w:t>
      </w:r>
      <w:proofErr w:type="spellEnd"/>
      <w:r w:rsidR="00CB7BBF" w:rsidRPr="00785AD2">
        <w:rPr>
          <w:rFonts w:cs="Arial"/>
          <w:b w:val="0"/>
          <w:szCs w:val="22"/>
          <w:lang w:val="hr-HR"/>
        </w:rPr>
        <w:t xml:space="preserve">, Doka </w:t>
      </w:r>
      <w:proofErr w:type="spellStart"/>
      <w:r w:rsidR="00CB7BBF" w:rsidRPr="00785AD2">
        <w:rPr>
          <w:rFonts w:cs="Arial"/>
          <w:b w:val="0"/>
          <w:szCs w:val="22"/>
          <w:lang w:val="hr-HR"/>
        </w:rPr>
        <w:t>Maroc</w:t>
      </w:r>
      <w:proofErr w:type="spellEnd"/>
      <w:r w:rsidR="00CB7BBF" w:rsidRPr="00785AD2">
        <w:rPr>
          <w:rFonts w:cs="Arial"/>
          <w:b w:val="0"/>
          <w:szCs w:val="22"/>
          <w:lang w:val="hr-HR"/>
        </w:rPr>
        <w:t xml:space="preserve"> SARL-</w:t>
      </w:r>
      <w:r w:rsidR="000656EC" w:rsidRPr="00785AD2">
        <w:rPr>
          <w:rFonts w:cs="Arial"/>
          <w:b w:val="0"/>
          <w:szCs w:val="22"/>
          <w:lang w:val="hr-HR"/>
        </w:rPr>
        <w:t xml:space="preserve">AU </w:t>
      </w:r>
      <w:r w:rsidR="0056399E" w:rsidRPr="00785AD2">
        <w:rPr>
          <w:rFonts w:cs="Arial"/>
          <w:b w:val="0"/>
          <w:szCs w:val="22"/>
          <w:lang w:val="hr-HR"/>
        </w:rPr>
        <w:t xml:space="preserve">preuzela je izvedbu oplatnog rješenja za </w:t>
      </w:r>
      <w:r w:rsidR="000656EC" w:rsidRPr="00785AD2">
        <w:rPr>
          <w:rFonts w:cs="Arial"/>
          <w:b w:val="0"/>
          <w:szCs w:val="22"/>
          <w:lang w:val="hr-HR"/>
        </w:rPr>
        <w:t xml:space="preserve"> jedan od najprestižnijih</w:t>
      </w:r>
      <w:r w:rsidR="0056399E" w:rsidRPr="00785AD2">
        <w:rPr>
          <w:rFonts w:cs="Arial"/>
          <w:b w:val="0"/>
          <w:szCs w:val="22"/>
          <w:lang w:val="hr-HR"/>
        </w:rPr>
        <w:t xml:space="preserve"> referentnih objekata Sjeverne Afrike: „Dugogodišnje iskustvo u izvedbi pilona u cijelom svijetu kao i dobra suradnja na drugim zahtjevnim projektima bila je odlučujuća u odabiru oplatnih rješenja tvrtke Doka“ objašnjava nam </w:t>
      </w:r>
      <w:proofErr w:type="spellStart"/>
      <w:r w:rsidR="0056399E" w:rsidRPr="00785AD2">
        <w:rPr>
          <w:rFonts w:cs="Arial"/>
          <w:b w:val="0"/>
          <w:szCs w:val="22"/>
          <w:lang w:val="hr-HR"/>
        </w:rPr>
        <w:t>Zhao</w:t>
      </w:r>
      <w:proofErr w:type="spellEnd"/>
      <w:r w:rsidR="0056399E" w:rsidRPr="00785AD2">
        <w:rPr>
          <w:rFonts w:cs="Arial"/>
          <w:b w:val="0"/>
          <w:szCs w:val="22"/>
          <w:lang w:val="hr-HR"/>
        </w:rPr>
        <w:t xml:space="preserve"> </w:t>
      </w:r>
      <w:proofErr w:type="spellStart"/>
      <w:r w:rsidR="0056399E" w:rsidRPr="00785AD2">
        <w:rPr>
          <w:rFonts w:cs="Arial"/>
          <w:b w:val="0"/>
          <w:szCs w:val="22"/>
          <w:lang w:val="hr-HR"/>
        </w:rPr>
        <w:t>Wenyi</w:t>
      </w:r>
      <w:proofErr w:type="spellEnd"/>
      <w:r w:rsidR="0056399E" w:rsidRPr="00785AD2">
        <w:rPr>
          <w:rFonts w:cs="Arial"/>
          <w:b w:val="0"/>
          <w:szCs w:val="22"/>
          <w:lang w:val="hr-HR"/>
        </w:rPr>
        <w:t xml:space="preserve">, voditelj projekta glavnog izvođača radova </w:t>
      </w:r>
      <w:proofErr w:type="spellStart"/>
      <w:r w:rsidR="0056399E" w:rsidRPr="00785AD2">
        <w:rPr>
          <w:rFonts w:cs="Arial"/>
          <w:b w:val="0"/>
          <w:szCs w:val="22"/>
          <w:lang w:val="hr-HR"/>
        </w:rPr>
        <w:t>Joint</w:t>
      </w:r>
      <w:proofErr w:type="spellEnd"/>
      <w:r w:rsidR="0056399E" w:rsidRPr="00785AD2">
        <w:rPr>
          <w:rFonts w:cs="Arial"/>
          <w:b w:val="0"/>
          <w:szCs w:val="22"/>
          <w:lang w:val="hr-HR"/>
        </w:rPr>
        <w:t>-</w:t>
      </w:r>
      <w:proofErr w:type="spellStart"/>
      <w:r w:rsidR="0056399E" w:rsidRPr="00785AD2">
        <w:rPr>
          <w:rFonts w:cs="Arial"/>
          <w:b w:val="0"/>
          <w:szCs w:val="22"/>
          <w:lang w:val="hr-HR"/>
        </w:rPr>
        <w:t>Ventures</w:t>
      </w:r>
      <w:proofErr w:type="spellEnd"/>
      <w:r w:rsidR="0056399E" w:rsidRPr="00785AD2">
        <w:rPr>
          <w:rFonts w:cs="Arial"/>
          <w:b w:val="0"/>
          <w:szCs w:val="22"/>
          <w:lang w:val="hr-HR"/>
        </w:rPr>
        <w:t xml:space="preserve"> MBEC-COVEC.</w:t>
      </w:r>
    </w:p>
    <w:p w:rsidR="00D25B40" w:rsidRPr="00785AD2" w:rsidRDefault="00470FC8" w:rsidP="000F2294">
      <w:pPr>
        <w:pStyle w:val="Einleitung"/>
        <w:spacing w:line="264" w:lineRule="auto"/>
        <w:rPr>
          <w:rFonts w:cs="Arial"/>
          <w:b w:val="0"/>
          <w:szCs w:val="22"/>
          <w:lang w:val="hr-HR"/>
        </w:rPr>
      </w:pPr>
      <w:r w:rsidRPr="00785AD2">
        <w:rPr>
          <w:rFonts w:cs="Arial"/>
          <w:b w:val="0"/>
          <w:szCs w:val="22"/>
          <w:lang w:val="hr-HR"/>
        </w:rPr>
        <w:t xml:space="preserve"> </w:t>
      </w:r>
    </w:p>
    <w:p w:rsidR="00807EA2" w:rsidRPr="00785AD2" w:rsidRDefault="00807EA2" w:rsidP="000F2294">
      <w:pPr>
        <w:spacing w:line="264" w:lineRule="auto"/>
        <w:rPr>
          <w:rFonts w:cs="Arial"/>
          <w:b/>
          <w:szCs w:val="22"/>
          <w:lang w:val="hr-HR"/>
        </w:rPr>
      </w:pPr>
    </w:p>
    <w:p w:rsidR="006B20A0" w:rsidRPr="00785AD2" w:rsidRDefault="006B20A0" w:rsidP="000F2294">
      <w:pPr>
        <w:spacing w:line="264" w:lineRule="auto"/>
        <w:rPr>
          <w:rFonts w:cs="Arial"/>
          <w:b/>
          <w:szCs w:val="22"/>
          <w:lang w:val="hr-HR"/>
        </w:rPr>
      </w:pPr>
      <w:r w:rsidRPr="00785AD2">
        <w:rPr>
          <w:rFonts w:cs="Arial"/>
          <w:b/>
          <w:szCs w:val="22"/>
          <w:lang w:val="hr-HR"/>
        </w:rPr>
        <w:t>Oplatno rješenje za umjetničko djelo infrastrukture</w:t>
      </w:r>
    </w:p>
    <w:p w:rsidR="00E72196" w:rsidRPr="00785AD2" w:rsidRDefault="00E72196" w:rsidP="000F2294">
      <w:pPr>
        <w:spacing w:line="264" w:lineRule="auto"/>
        <w:rPr>
          <w:rFonts w:cs="Arial"/>
          <w:b/>
          <w:szCs w:val="22"/>
          <w:lang w:val="hr-HR"/>
        </w:rPr>
      </w:pPr>
    </w:p>
    <w:p w:rsidR="00E72196" w:rsidRPr="00785AD2" w:rsidRDefault="00E72196" w:rsidP="000F2294">
      <w:pPr>
        <w:spacing w:line="264" w:lineRule="auto"/>
        <w:rPr>
          <w:rFonts w:cs="Arial"/>
          <w:szCs w:val="22"/>
          <w:lang w:val="hr-HR"/>
        </w:rPr>
      </w:pPr>
      <w:r w:rsidRPr="00785AD2">
        <w:rPr>
          <w:rFonts w:cs="Arial"/>
          <w:szCs w:val="22"/>
          <w:lang w:val="hr-HR"/>
        </w:rPr>
        <w:t>Kako u estetskom tako i u arhitektonskom smislu oba pilona predstavljaju najviše zahtjeve u pogledu oplatne tehnike. Svaki od ova dva ovalna pilona izveden je od četiri zakrivljena stupa koji ovoj masivnoj građevini daju posebno otvoren i moderan izgled. U optičkom smis</w:t>
      </w:r>
      <w:r w:rsidR="00B120E4" w:rsidRPr="00785AD2">
        <w:rPr>
          <w:rFonts w:cs="Arial"/>
          <w:szCs w:val="22"/>
          <w:lang w:val="hr-HR"/>
        </w:rPr>
        <w:t xml:space="preserve">lu, pilone koji se sužavaju prema gore </w:t>
      </w:r>
      <w:proofErr w:type="spellStart"/>
      <w:r w:rsidR="00A702BA" w:rsidRPr="00785AD2">
        <w:rPr>
          <w:rFonts w:cs="Arial"/>
          <w:szCs w:val="22"/>
          <w:lang w:val="hr-HR"/>
        </w:rPr>
        <w:t>rasponska</w:t>
      </w:r>
      <w:proofErr w:type="spellEnd"/>
      <w:r w:rsidR="00A702BA" w:rsidRPr="00785AD2">
        <w:rPr>
          <w:rFonts w:cs="Arial"/>
          <w:szCs w:val="22"/>
          <w:lang w:val="hr-HR"/>
        </w:rPr>
        <w:t xml:space="preserve"> konstrukcija</w:t>
      </w:r>
      <w:r w:rsidR="00B120E4" w:rsidRPr="00785AD2">
        <w:rPr>
          <w:rFonts w:cs="Arial"/>
          <w:szCs w:val="22"/>
          <w:lang w:val="hr-HR"/>
        </w:rPr>
        <w:t xml:space="preserve"> mosta siječe u sredini </w:t>
      </w:r>
      <w:r w:rsidR="004B4483" w:rsidRPr="00785AD2">
        <w:rPr>
          <w:rFonts w:cs="Arial"/>
          <w:szCs w:val="22"/>
          <w:lang w:val="hr-HR"/>
        </w:rPr>
        <w:t>te upravo</w:t>
      </w:r>
      <w:r w:rsidR="00B120E4" w:rsidRPr="00785AD2">
        <w:rPr>
          <w:rFonts w:cs="Arial"/>
          <w:szCs w:val="22"/>
          <w:lang w:val="hr-HR"/>
        </w:rPr>
        <w:t xml:space="preserve"> tuda prolazi kolnik.</w:t>
      </w:r>
    </w:p>
    <w:p w:rsidR="001F2D6A" w:rsidRPr="00785AD2" w:rsidRDefault="001F2D6A" w:rsidP="000F2294">
      <w:pPr>
        <w:spacing w:line="264" w:lineRule="auto"/>
        <w:rPr>
          <w:rFonts w:cs="Arial"/>
          <w:szCs w:val="22"/>
          <w:lang w:val="hr-HR"/>
        </w:rPr>
      </w:pPr>
    </w:p>
    <w:p w:rsidR="00B120E4" w:rsidRPr="00785AD2" w:rsidRDefault="00B120E4" w:rsidP="000F2294">
      <w:pPr>
        <w:spacing w:line="264" w:lineRule="auto"/>
        <w:rPr>
          <w:rFonts w:cs="Arial"/>
          <w:szCs w:val="22"/>
          <w:lang w:val="hr-HR"/>
        </w:rPr>
      </w:pPr>
      <w:r w:rsidRPr="00785AD2">
        <w:rPr>
          <w:rFonts w:cs="Arial"/>
          <w:szCs w:val="22"/>
          <w:lang w:val="hr-HR"/>
        </w:rPr>
        <w:t xml:space="preserve">„Za oplatne stručnjake tvrtke Doka ovo je značilo ujediniti različite sektore s različitim tlocrtima u jedno jedinstveno umjetničko oplatno rješenje“, rekao nam je Daniel </w:t>
      </w:r>
      <w:proofErr w:type="spellStart"/>
      <w:r w:rsidRPr="00785AD2">
        <w:rPr>
          <w:rFonts w:cs="Arial"/>
          <w:szCs w:val="22"/>
          <w:lang w:val="hr-HR"/>
        </w:rPr>
        <w:t>Maderthaner</w:t>
      </w:r>
      <w:proofErr w:type="spellEnd"/>
      <w:r w:rsidRPr="00785AD2">
        <w:rPr>
          <w:rFonts w:cs="Arial"/>
          <w:szCs w:val="22"/>
          <w:lang w:val="hr-HR"/>
        </w:rPr>
        <w:t xml:space="preserve"> iz </w:t>
      </w:r>
      <w:proofErr w:type="spellStart"/>
      <w:r w:rsidRPr="00785AD2">
        <w:rPr>
          <w:rFonts w:cs="Arial"/>
          <w:szCs w:val="22"/>
          <w:lang w:val="hr-HR"/>
        </w:rPr>
        <w:t>Dokinog</w:t>
      </w:r>
      <w:proofErr w:type="spellEnd"/>
      <w:r w:rsidRPr="00785AD2">
        <w:rPr>
          <w:rFonts w:cs="Arial"/>
          <w:szCs w:val="22"/>
          <w:lang w:val="hr-HR"/>
        </w:rPr>
        <w:t xml:space="preserve"> tehničkog odjela.</w:t>
      </w:r>
      <w:r w:rsidR="00041AA8" w:rsidRPr="00785AD2">
        <w:rPr>
          <w:rFonts w:cs="Arial"/>
          <w:szCs w:val="22"/>
          <w:lang w:val="hr-HR"/>
        </w:rPr>
        <w:t xml:space="preserve"> Nagib i poprečni presjek 197 i 185 m visokih pilona mijenjaju se sa svakim odsječkom betoniranja. </w:t>
      </w:r>
      <w:proofErr w:type="spellStart"/>
      <w:r w:rsidR="00F10DAA" w:rsidRPr="00785AD2">
        <w:rPr>
          <w:rFonts w:cs="Arial"/>
          <w:szCs w:val="22"/>
        </w:rPr>
        <w:t>Doka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oplatni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tehni</w:t>
      </w:r>
      <w:proofErr w:type="spellEnd"/>
      <w:r w:rsidR="00F10DAA" w:rsidRPr="00785AD2">
        <w:rPr>
          <w:rFonts w:cs="Arial"/>
          <w:szCs w:val="22"/>
          <w:lang w:val="hr-HR"/>
        </w:rPr>
        <w:t>č</w:t>
      </w:r>
      <w:r w:rsidR="00F10DAA" w:rsidRPr="00785AD2">
        <w:rPr>
          <w:rFonts w:cs="Arial"/>
          <w:szCs w:val="22"/>
        </w:rPr>
        <w:t>ari</w:t>
      </w:r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isplanirali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su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za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svaki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pojedini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odsje</w:t>
      </w:r>
      <w:proofErr w:type="spellEnd"/>
      <w:r w:rsidR="00F10DAA" w:rsidRPr="00785AD2">
        <w:rPr>
          <w:rFonts w:cs="Arial"/>
          <w:szCs w:val="22"/>
          <w:lang w:val="hr-HR"/>
        </w:rPr>
        <w:t>č</w:t>
      </w:r>
      <w:proofErr w:type="spellStart"/>
      <w:r w:rsidR="00F10DAA" w:rsidRPr="00785AD2">
        <w:rPr>
          <w:rFonts w:cs="Arial"/>
          <w:szCs w:val="22"/>
        </w:rPr>
        <w:t>ak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betoniranja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individualno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oplatno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rje</w:t>
      </w:r>
      <w:proofErr w:type="spellEnd"/>
      <w:r w:rsidR="00F10DAA" w:rsidRPr="00785AD2">
        <w:rPr>
          <w:rFonts w:cs="Arial"/>
          <w:szCs w:val="22"/>
          <w:lang w:val="hr-HR"/>
        </w:rPr>
        <w:t>š</w:t>
      </w:r>
      <w:proofErr w:type="spellStart"/>
      <w:r w:rsidR="00F10DAA" w:rsidRPr="00785AD2">
        <w:rPr>
          <w:rFonts w:cs="Arial"/>
          <w:szCs w:val="22"/>
        </w:rPr>
        <w:t>enje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koriste</w:t>
      </w:r>
      <w:proofErr w:type="spellEnd"/>
      <w:r w:rsidR="00F10DAA" w:rsidRPr="00785AD2">
        <w:rPr>
          <w:rFonts w:cs="Arial"/>
          <w:szCs w:val="22"/>
          <w:lang w:val="hr-HR"/>
        </w:rPr>
        <w:t>ć</w:t>
      </w:r>
      <w:r w:rsidR="00F10DAA" w:rsidRPr="00785AD2">
        <w:rPr>
          <w:rFonts w:cs="Arial"/>
          <w:szCs w:val="22"/>
        </w:rPr>
        <w:t>i</w:t>
      </w:r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samopenjaju</w:t>
      </w:r>
      <w:proofErr w:type="spellEnd"/>
      <w:r w:rsidR="00F10DAA" w:rsidRPr="00785AD2">
        <w:rPr>
          <w:rFonts w:cs="Arial"/>
          <w:szCs w:val="22"/>
          <w:lang w:val="hr-HR"/>
        </w:rPr>
        <w:t>ć</w:t>
      </w:r>
      <w:r w:rsidR="00F10DAA" w:rsidRPr="00785AD2">
        <w:rPr>
          <w:rFonts w:cs="Arial"/>
          <w:szCs w:val="22"/>
        </w:rPr>
        <w:t>u</w:t>
      </w:r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oplatu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r w:rsidR="00F10DAA" w:rsidRPr="00785AD2">
        <w:rPr>
          <w:rFonts w:cs="Arial"/>
          <w:szCs w:val="22"/>
        </w:rPr>
        <w:t>SKE</w:t>
      </w:r>
      <w:r w:rsidR="00F10DAA" w:rsidRPr="00785AD2">
        <w:rPr>
          <w:rFonts w:cs="Arial"/>
          <w:szCs w:val="22"/>
          <w:lang w:val="hr-HR"/>
        </w:rPr>
        <w:t xml:space="preserve">100 </w:t>
      </w:r>
      <w:proofErr w:type="spellStart"/>
      <w:r w:rsidR="00F10DAA" w:rsidRPr="00785AD2">
        <w:rPr>
          <w:rFonts w:cs="Arial"/>
          <w:szCs w:val="22"/>
        </w:rPr>
        <w:t>kao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bazu</w:t>
      </w:r>
      <w:proofErr w:type="spellEnd"/>
      <w:r w:rsidR="00F10DAA" w:rsidRPr="00785AD2">
        <w:rPr>
          <w:rFonts w:cs="Arial"/>
          <w:szCs w:val="22"/>
          <w:lang w:val="hr-HR"/>
        </w:rPr>
        <w:t xml:space="preserve">, </w:t>
      </w:r>
      <w:proofErr w:type="spellStart"/>
      <w:r w:rsidR="00F10DAA" w:rsidRPr="00785AD2">
        <w:rPr>
          <w:rFonts w:cs="Arial"/>
          <w:szCs w:val="22"/>
        </w:rPr>
        <w:t>koja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prolazi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r w:rsidR="00F10DAA" w:rsidRPr="00785AD2">
        <w:rPr>
          <w:rFonts w:cs="Arial"/>
          <w:szCs w:val="22"/>
        </w:rPr>
        <w:t>s</w:t>
      </w:r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vrlo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malo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preinaka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r w:rsidR="00F10DAA" w:rsidRPr="00785AD2">
        <w:rPr>
          <w:rFonts w:cs="Arial"/>
          <w:szCs w:val="22"/>
        </w:rPr>
        <w:t>na</w:t>
      </w:r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sistemu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te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omogu</w:t>
      </w:r>
      <w:proofErr w:type="spellEnd"/>
      <w:r w:rsidR="00F10DAA" w:rsidRPr="00785AD2">
        <w:rPr>
          <w:rFonts w:cs="Arial"/>
          <w:szCs w:val="22"/>
          <w:lang w:val="hr-HR"/>
        </w:rPr>
        <w:t>ć</w:t>
      </w:r>
      <w:proofErr w:type="spellStart"/>
      <w:r w:rsidR="00F10DAA" w:rsidRPr="00785AD2">
        <w:rPr>
          <w:rFonts w:cs="Arial"/>
          <w:szCs w:val="22"/>
        </w:rPr>
        <w:t>uje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r w:rsidR="00F10DAA" w:rsidRPr="00785AD2">
        <w:rPr>
          <w:rFonts w:cs="Arial"/>
          <w:szCs w:val="22"/>
        </w:rPr>
        <w:t>u</w:t>
      </w:r>
      <w:r w:rsidR="00F10DAA" w:rsidRPr="00785AD2">
        <w:rPr>
          <w:rFonts w:cs="Arial"/>
          <w:szCs w:val="22"/>
          <w:lang w:val="hr-HR"/>
        </w:rPr>
        <w:t>č</w:t>
      </w:r>
      <w:proofErr w:type="spellStart"/>
      <w:r w:rsidR="00F10DAA" w:rsidRPr="00785AD2">
        <w:rPr>
          <w:rFonts w:cs="Arial"/>
          <w:szCs w:val="22"/>
        </w:rPr>
        <w:t>inkovitu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iskori</w:t>
      </w:r>
      <w:proofErr w:type="spellEnd"/>
      <w:r w:rsidR="00F10DAA" w:rsidRPr="00785AD2">
        <w:rPr>
          <w:rFonts w:cs="Arial"/>
          <w:szCs w:val="22"/>
          <w:lang w:val="hr-HR"/>
        </w:rPr>
        <w:t>š</w:t>
      </w:r>
      <w:proofErr w:type="spellStart"/>
      <w:r w:rsidR="00F10DAA" w:rsidRPr="00785AD2">
        <w:rPr>
          <w:rFonts w:cs="Arial"/>
          <w:szCs w:val="22"/>
        </w:rPr>
        <w:t>tenost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primjenjenih</w:t>
      </w:r>
      <w:proofErr w:type="spellEnd"/>
      <w:r w:rsidR="00F10DAA" w:rsidRPr="00785AD2">
        <w:rPr>
          <w:rFonts w:cs="Arial"/>
          <w:szCs w:val="22"/>
          <w:lang w:val="hr-HR"/>
        </w:rPr>
        <w:t xml:space="preserve"> </w:t>
      </w:r>
      <w:proofErr w:type="spellStart"/>
      <w:r w:rsidR="00F10DAA" w:rsidRPr="00785AD2">
        <w:rPr>
          <w:rFonts w:cs="Arial"/>
          <w:szCs w:val="22"/>
        </w:rPr>
        <w:t>materijala</w:t>
      </w:r>
      <w:proofErr w:type="spellEnd"/>
      <w:r w:rsidR="00F10DAA" w:rsidRPr="00785AD2">
        <w:rPr>
          <w:rFonts w:cs="Arial"/>
          <w:szCs w:val="22"/>
          <w:lang w:val="hr-HR"/>
        </w:rPr>
        <w:t>.</w:t>
      </w:r>
    </w:p>
    <w:p w:rsidR="00D12B71" w:rsidRPr="00785AD2" w:rsidRDefault="00D12B71" w:rsidP="000F2294">
      <w:pPr>
        <w:spacing w:line="264" w:lineRule="auto"/>
        <w:rPr>
          <w:rFonts w:cs="Arial"/>
          <w:szCs w:val="22"/>
          <w:lang w:val="hr-HR"/>
        </w:rPr>
      </w:pPr>
    </w:p>
    <w:p w:rsidR="00FC10B0" w:rsidRPr="00785AD2" w:rsidRDefault="00301AB2" w:rsidP="000F2294">
      <w:pPr>
        <w:spacing w:line="264" w:lineRule="auto"/>
        <w:rPr>
          <w:rFonts w:cs="Arial"/>
          <w:szCs w:val="22"/>
          <w:lang w:val="hr-HR"/>
        </w:rPr>
      </w:pPr>
      <w:r w:rsidRPr="00785AD2">
        <w:rPr>
          <w:rFonts w:cs="Arial"/>
          <w:szCs w:val="22"/>
          <w:lang w:val="hr-HR"/>
        </w:rPr>
        <w:t xml:space="preserve">Unatoč visokoj fleksibilnosti </w:t>
      </w:r>
      <w:proofErr w:type="spellStart"/>
      <w:r w:rsidRPr="00785AD2">
        <w:rPr>
          <w:rFonts w:cs="Arial"/>
          <w:szCs w:val="22"/>
          <w:lang w:val="hr-HR"/>
        </w:rPr>
        <w:t>penjajućeg</w:t>
      </w:r>
      <w:proofErr w:type="spellEnd"/>
      <w:r w:rsidRPr="00785AD2">
        <w:rPr>
          <w:rFonts w:cs="Arial"/>
          <w:szCs w:val="22"/>
          <w:lang w:val="hr-HR"/>
        </w:rPr>
        <w:t xml:space="preserve"> sustava te izvedivom </w:t>
      </w:r>
      <w:r w:rsidR="00744A30" w:rsidRPr="00785AD2">
        <w:rPr>
          <w:rFonts w:cs="Arial"/>
          <w:szCs w:val="22"/>
          <w:lang w:val="hr-HR"/>
        </w:rPr>
        <w:t>kontra</w:t>
      </w:r>
      <w:r w:rsidRPr="00785AD2">
        <w:rPr>
          <w:rFonts w:cs="Arial"/>
          <w:szCs w:val="22"/>
          <w:lang w:val="hr-HR"/>
        </w:rPr>
        <w:t xml:space="preserve"> nagibu razvijeni su specijalni dijelovi kao i teleskopske platforme kako bi se učinkovito izvele kontinuirane promjene nagiba. </w:t>
      </w:r>
    </w:p>
    <w:p w:rsidR="00807EA2" w:rsidRPr="00785AD2" w:rsidRDefault="00807EA2" w:rsidP="000F2294">
      <w:pPr>
        <w:spacing w:line="264" w:lineRule="auto"/>
        <w:rPr>
          <w:rFonts w:cs="Arial"/>
          <w:b/>
          <w:szCs w:val="22"/>
          <w:highlight w:val="yellow"/>
          <w:lang w:val="hr-HR"/>
        </w:rPr>
      </w:pPr>
    </w:p>
    <w:p w:rsidR="00FD4226" w:rsidRPr="00785AD2" w:rsidRDefault="00FD4226" w:rsidP="000F2294">
      <w:pPr>
        <w:spacing w:line="264" w:lineRule="auto"/>
        <w:rPr>
          <w:rFonts w:cs="Arial"/>
          <w:szCs w:val="22"/>
          <w:lang w:val="hr-HR"/>
        </w:rPr>
      </w:pPr>
      <w:r w:rsidRPr="00785AD2">
        <w:rPr>
          <w:rFonts w:cs="Arial"/>
          <w:szCs w:val="22"/>
          <w:lang w:val="hr-HR"/>
        </w:rPr>
        <w:lastRenderedPageBreak/>
        <w:t xml:space="preserve">U kombinaciji s fleksibilnom oplatom od nosača Top 50 stvoreno je izuzetno učinkovito oplatno rješenje. Osnovni elementi oplate ostaju </w:t>
      </w:r>
      <w:r w:rsidR="00514CD7" w:rsidRPr="00785AD2">
        <w:rPr>
          <w:rFonts w:cs="Arial"/>
          <w:szCs w:val="22"/>
          <w:lang w:val="hr-HR"/>
        </w:rPr>
        <w:t xml:space="preserve">nepromijenjeni </w:t>
      </w:r>
      <w:r w:rsidRPr="00785AD2">
        <w:rPr>
          <w:rFonts w:cs="Arial"/>
          <w:szCs w:val="22"/>
          <w:lang w:val="hr-HR"/>
        </w:rPr>
        <w:t xml:space="preserve">u </w:t>
      </w:r>
      <w:r w:rsidR="00514CD7" w:rsidRPr="00785AD2">
        <w:rPr>
          <w:rFonts w:cs="Arial"/>
          <w:szCs w:val="22"/>
          <w:lang w:val="hr-HR"/>
        </w:rPr>
        <w:t>svim odsječcima</w:t>
      </w:r>
      <w:r w:rsidRPr="00785AD2">
        <w:rPr>
          <w:rFonts w:cs="Arial"/>
          <w:szCs w:val="22"/>
          <w:lang w:val="hr-HR"/>
        </w:rPr>
        <w:t xml:space="preserve"> betoniranja. Samo pojedine preinake na konstrukciji dovoljne su za realizaciju izrazito kompliciranih tlocrta.</w:t>
      </w:r>
    </w:p>
    <w:p w:rsidR="001F2D6A" w:rsidRPr="00785AD2" w:rsidRDefault="001F2D6A" w:rsidP="000F2294">
      <w:pPr>
        <w:spacing w:line="264" w:lineRule="auto"/>
        <w:rPr>
          <w:rFonts w:cs="Arial"/>
          <w:szCs w:val="22"/>
          <w:lang w:val="hr-HR"/>
        </w:rPr>
      </w:pPr>
    </w:p>
    <w:p w:rsidR="00C61494" w:rsidRPr="00785AD2" w:rsidRDefault="00C61494" w:rsidP="000F2294">
      <w:pPr>
        <w:spacing w:line="264" w:lineRule="auto"/>
        <w:rPr>
          <w:rFonts w:cs="Arial"/>
          <w:szCs w:val="22"/>
          <w:lang w:val="hr-HR"/>
        </w:rPr>
      </w:pPr>
      <w:r w:rsidRPr="00785AD2">
        <w:rPr>
          <w:rFonts w:cs="Arial"/>
          <w:szCs w:val="22"/>
          <w:lang w:val="hr-HR"/>
        </w:rPr>
        <w:t xml:space="preserve">Piloni mosta </w:t>
      </w:r>
      <w:proofErr w:type="spellStart"/>
      <w:r w:rsidRPr="00785AD2">
        <w:rPr>
          <w:rFonts w:cs="Arial"/>
          <w:szCs w:val="22"/>
          <w:lang w:val="hr-HR"/>
        </w:rPr>
        <w:t>oplaćuju</w:t>
      </w:r>
      <w:proofErr w:type="spellEnd"/>
      <w:r w:rsidRPr="00785AD2">
        <w:rPr>
          <w:rFonts w:cs="Arial"/>
          <w:szCs w:val="22"/>
          <w:lang w:val="hr-HR"/>
        </w:rPr>
        <w:t xml:space="preserve"> se pomoću 40 jedinica </w:t>
      </w:r>
      <w:proofErr w:type="spellStart"/>
      <w:r w:rsidRPr="00785AD2">
        <w:rPr>
          <w:rFonts w:cs="Arial"/>
          <w:szCs w:val="22"/>
          <w:lang w:val="hr-HR"/>
        </w:rPr>
        <w:t>samopenjajuće</w:t>
      </w:r>
      <w:proofErr w:type="spellEnd"/>
      <w:r w:rsidRPr="00785AD2">
        <w:rPr>
          <w:rFonts w:cs="Arial"/>
          <w:szCs w:val="22"/>
          <w:lang w:val="hr-HR"/>
        </w:rPr>
        <w:t xml:space="preserve"> oplate SKE100 te ukupno 220 elemenata oplate od nosača T</w:t>
      </w:r>
      <w:r w:rsidR="002B3325" w:rsidRPr="00785AD2">
        <w:rPr>
          <w:rFonts w:cs="Arial"/>
          <w:szCs w:val="22"/>
          <w:lang w:val="hr-HR"/>
        </w:rPr>
        <w:t>op 50. Klijent je za ovaj projek</w:t>
      </w:r>
      <w:r w:rsidRPr="00785AD2">
        <w:rPr>
          <w:rFonts w:cs="Arial"/>
          <w:szCs w:val="22"/>
          <w:lang w:val="hr-HR"/>
        </w:rPr>
        <w:t xml:space="preserve">t tražio sustav koji će bez problema postići željeno napredovanje gradnje i u otežanim vremenskim uvjetima i jakom vjetru. </w:t>
      </w:r>
      <w:r w:rsidR="00BC0600" w:rsidRPr="00785AD2">
        <w:rPr>
          <w:rFonts w:cs="Arial"/>
          <w:szCs w:val="22"/>
          <w:lang w:val="hr-HR"/>
        </w:rPr>
        <w:t xml:space="preserve">Sveukupno 45 odsječaka betoniranja visine do 4m izvodi se </w:t>
      </w:r>
      <w:r w:rsidR="00252ECA" w:rsidRPr="00785AD2">
        <w:rPr>
          <w:rFonts w:cs="Arial"/>
          <w:szCs w:val="22"/>
          <w:lang w:val="hr-HR"/>
        </w:rPr>
        <w:t>uglavnom</w:t>
      </w:r>
      <w:r w:rsidR="00BC0600" w:rsidRPr="00785AD2">
        <w:rPr>
          <w:rFonts w:cs="Arial"/>
          <w:szCs w:val="22"/>
          <w:lang w:val="hr-HR"/>
        </w:rPr>
        <w:t xml:space="preserve"> u jednotjednom taktu.</w:t>
      </w:r>
    </w:p>
    <w:p w:rsidR="00964E01" w:rsidRPr="00785AD2" w:rsidRDefault="00964E01" w:rsidP="000F2294">
      <w:pPr>
        <w:spacing w:line="264" w:lineRule="auto"/>
        <w:rPr>
          <w:rFonts w:cs="Arial"/>
          <w:szCs w:val="22"/>
          <w:lang w:val="hr-HR"/>
        </w:rPr>
      </w:pPr>
    </w:p>
    <w:p w:rsidR="00101B44" w:rsidRPr="00785AD2" w:rsidRDefault="00101B44" w:rsidP="000F2294">
      <w:pPr>
        <w:spacing w:line="264" w:lineRule="auto"/>
        <w:rPr>
          <w:rFonts w:cs="Arial"/>
          <w:szCs w:val="22"/>
          <w:lang w:val="hr-HR"/>
        </w:rPr>
      </w:pPr>
      <w:r w:rsidRPr="00785AD2">
        <w:rPr>
          <w:rFonts w:cs="Arial"/>
          <w:szCs w:val="22"/>
          <w:lang w:val="hr-HR"/>
        </w:rPr>
        <w:t>Za izvedbu</w:t>
      </w:r>
      <w:r w:rsidR="00A709B9" w:rsidRPr="00785AD2">
        <w:rPr>
          <w:rFonts w:cs="Arial"/>
          <w:szCs w:val="22"/>
          <w:lang w:val="hr-HR"/>
        </w:rPr>
        <w:t xml:space="preserve"> ostalih 5 stupova </w:t>
      </w:r>
      <w:r w:rsidRPr="00785AD2">
        <w:rPr>
          <w:rFonts w:cs="Arial"/>
          <w:szCs w:val="22"/>
          <w:lang w:val="hr-HR"/>
        </w:rPr>
        <w:t xml:space="preserve">korištena je učinkovita </w:t>
      </w:r>
      <w:proofErr w:type="spellStart"/>
      <w:r w:rsidRPr="00785AD2">
        <w:rPr>
          <w:rFonts w:cs="Arial"/>
          <w:szCs w:val="22"/>
          <w:lang w:val="hr-HR"/>
        </w:rPr>
        <w:t>penjajuća</w:t>
      </w:r>
      <w:proofErr w:type="spellEnd"/>
      <w:r w:rsidRPr="00785AD2">
        <w:rPr>
          <w:rFonts w:cs="Arial"/>
          <w:szCs w:val="22"/>
          <w:lang w:val="hr-HR"/>
        </w:rPr>
        <w:t xml:space="preserve"> oplata MF240 u kombinaciji s oplatom od nosača Top 50. Isto oplatno rješenje primijenjeno je i za </w:t>
      </w:r>
      <w:proofErr w:type="spellStart"/>
      <w:r w:rsidRPr="00785AD2">
        <w:rPr>
          <w:rFonts w:cs="Arial"/>
          <w:szCs w:val="22"/>
          <w:lang w:val="hr-HR"/>
        </w:rPr>
        <w:t>oplaćivanje</w:t>
      </w:r>
      <w:proofErr w:type="spellEnd"/>
      <w:r w:rsidRPr="00785AD2">
        <w:rPr>
          <w:rFonts w:cs="Arial"/>
          <w:szCs w:val="22"/>
          <w:lang w:val="hr-HR"/>
        </w:rPr>
        <w:t xml:space="preserve"> </w:t>
      </w:r>
      <w:r w:rsidR="00A709B9" w:rsidRPr="00785AD2">
        <w:rPr>
          <w:rFonts w:cs="Arial"/>
          <w:szCs w:val="22"/>
          <w:lang w:val="hr-HR"/>
        </w:rPr>
        <w:t xml:space="preserve">temeljnih ploča </w:t>
      </w:r>
      <w:r w:rsidRPr="00785AD2">
        <w:rPr>
          <w:rFonts w:cs="Arial"/>
          <w:szCs w:val="22"/>
          <w:lang w:val="hr-HR"/>
        </w:rPr>
        <w:t>pilona.</w:t>
      </w:r>
    </w:p>
    <w:p w:rsidR="00982108" w:rsidRPr="00785AD2" w:rsidRDefault="00982108" w:rsidP="000F2294">
      <w:pPr>
        <w:spacing w:line="264" w:lineRule="auto"/>
        <w:rPr>
          <w:rFonts w:cs="Arial"/>
          <w:szCs w:val="22"/>
          <w:lang w:val="hr-HR"/>
        </w:rPr>
      </w:pPr>
    </w:p>
    <w:p w:rsidR="00515BF4" w:rsidRPr="00785AD2" w:rsidRDefault="00666E56" w:rsidP="00515BF4">
      <w:pPr>
        <w:spacing w:line="264" w:lineRule="auto"/>
        <w:rPr>
          <w:rFonts w:cs="Arial"/>
          <w:b/>
          <w:szCs w:val="22"/>
          <w:lang w:val="hr-HR"/>
        </w:rPr>
      </w:pPr>
      <w:proofErr w:type="spellStart"/>
      <w:r w:rsidRPr="00785AD2">
        <w:rPr>
          <w:rFonts w:cs="Arial"/>
          <w:b/>
          <w:szCs w:val="22"/>
        </w:rPr>
        <w:t>Vidljivi</w:t>
      </w:r>
      <w:proofErr w:type="spellEnd"/>
      <w:r w:rsidRPr="00785AD2">
        <w:rPr>
          <w:rFonts w:cs="Arial"/>
          <w:b/>
          <w:szCs w:val="22"/>
          <w:lang w:val="hr-HR"/>
        </w:rPr>
        <w:t xml:space="preserve"> </w:t>
      </w:r>
      <w:r w:rsidRPr="00785AD2">
        <w:rPr>
          <w:rFonts w:cs="Arial"/>
          <w:b/>
          <w:szCs w:val="22"/>
        </w:rPr>
        <w:t>beton</w:t>
      </w:r>
      <w:r w:rsidRPr="00785AD2">
        <w:rPr>
          <w:rFonts w:cs="Arial"/>
          <w:b/>
          <w:szCs w:val="22"/>
          <w:lang w:val="hr-HR"/>
        </w:rPr>
        <w:t xml:space="preserve"> </w:t>
      </w:r>
      <w:proofErr w:type="spellStart"/>
      <w:r w:rsidRPr="00785AD2">
        <w:rPr>
          <w:rFonts w:cs="Arial"/>
          <w:b/>
          <w:szCs w:val="22"/>
        </w:rPr>
        <w:t>za</w:t>
      </w:r>
      <w:proofErr w:type="spellEnd"/>
      <w:r w:rsidRPr="00785AD2">
        <w:rPr>
          <w:rFonts w:cs="Arial"/>
          <w:b/>
          <w:szCs w:val="22"/>
          <w:lang w:val="hr-HR"/>
        </w:rPr>
        <w:t xml:space="preserve"> </w:t>
      </w:r>
      <w:proofErr w:type="spellStart"/>
      <w:r w:rsidRPr="00785AD2">
        <w:rPr>
          <w:rFonts w:cs="Arial"/>
          <w:b/>
          <w:szCs w:val="22"/>
        </w:rPr>
        <w:t>nagla</w:t>
      </w:r>
      <w:proofErr w:type="spellEnd"/>
      <w:r w:rsidRPr="00785AD2">
        <w:rPr>
          <w:rFonts w:cs="Arial"/>
          <w:b/>
          <w:szCs w:val="22"/>
          <w:lang w:val="hr-HR"/>
        </w:rPr>
        <w:t>š</w:t>
      </w:r>
      <w:proofErr w:type="spellStart"/>
      <w:r w:rsidRPr="00785AD2">
        <w:rPr>
          <w:rFonts w:cs="Arial"/>
          <w:b/>
          <w:szCs w:val="22"/>
        </w:rPr>
        <w:t>enu</w:t>
      </w:r>
      <w:proofErr w:type="spellEnd"/>
      <w:r w:rsidRPr="00785AD2">
        <w:rPr>
          <w:rFonts w:cs="Arial"/>
          <w:b/>
          <w:szCs w:val="22"/>
          <w:lang w:val="hr-HR"/>
        </w:rPr>
        <w:t xml:space="preserve"> </w:t>
      </w:r>
      <w:proofErr w:type="spellStart"/>
      <w:r w:rsidRPr="00785AD2">
        <w:rPr>
          <w:rFonts w:cs="Arial"/>
          <w:b/>
          <w:szCs w:val="22"/>
        </w:rPr>
        <w:t>estetiku</w:t>
      </w:r>
      <w:proofErr w:type="spellEnd"/>
    </w:p>
    <w:p w:rsidR="000D7595" w:rsidRPr="00785AD2" w:rsidRDefault="000D7595" w:rsidP="00515BF4">
      <w:pPr>
        <w:spacing w:line="264" w:lineRule="auto"/>
        <w:rPr>
          <w:rFonts w:cs="Arial"/>
          <w:b/>
          <w:szCs w:val="22"/>
          <w:lang w:val="hr-HR"/>
        </w:rPr>
      </w:pPr>
    </w:p>
    <w:p w:rsidR="000D7595" w:rsidRPr="00785AD2" w:rsidRDefault="000D7595" w:rsidP="00515BF4">
      <w:pPr>
        <w:spacing w:line="264" w:lineRule="auto"/>
        <w:rPr>
          <w:rFonts w:cs="Arial"/>
          <w:szCs w:val="22"/>
          <w:lang w:val="hr-HR"/>
        </w:rPr>
      </w:pPr>
      <w:r w:rsidRPr="00785AD2">
        <w:rPr>
          <w:rFonts w:cs="Arial"/>
          <w:szCs w:val="22"/>
          <w:lang w:val="hr-HR"/>
        </w:rPr>
        <w:t>Estetskom dojmu cjelokupne građevine zasigurno će doprin</w:t>
      </w:r>
      <w:r w:rsidR="00101B44" w:rsidRPr="00785AD2">
        <w:rPr>
          <w:rFonts w:cs="Arial"/>
          <w:szCs w:val="22"/>
          <w:lang w:val="hr-HR"/>
        </w:rPr>
        <w:t>i</w:t>
      </w:r>
      <w:r w:rsidRPr="00785AD2">
        <w:rPr>
          <w:rFonts w:cs="Arial"/>
          <w:szCs w:val="22"/>
          <w:lang w:val="hr-HR"/>
        </w:rPr>
        <w:t xml:space="preserve">jeti </w:t>
      </w:r>
      <w:r w:rsidR="00101B44" w:rsidRPr="00785AD2">
        <w:rPr>
          <w:rFonts w:cs="Arial"/>
          <w:szCs w:val="22"/>
          <w:lang w:val="hr-HR"/>
        </w:rPr>
        <w:t xml:space="preserve">i </w:t>
      </w:r>
      <w:r w:rsidRPr="00785AD2">
        <w:rPr>
          <w:rFonts w:cs="Arial"/>
          <w:szCs w:val="22"/>
          <w:lang w:val="hr-HR"/>
        </w:rPr>
        <w:t xml:space="preserve">kvaliteta vidljivog betona kao i strukturne matrice u betonu dvaju glavnih </w:t>
      </w:r>
      <w:r w:rsidR="00101B44" w:rsidRPr="00785AD2">
        <w:rPr>
          <w:rFonts w:cs="Arial"/>
          <w:szCs w:val="22"/>
          <w:lang w:val="hr-HR"/>
        </w:rPr>
        <w:t>s</w:t>
      </w:r>
      <w:r w:rsidRPr="00785AD2">
        <w:rPr>
          <w:rFonts w:cs="Arial"/>
          <w:szCs w:val="22"/>
          <w:lang w:val="hr-HR"/>
        </w:rPr>
        <w:t xml:space="preserve">tupova </w:t>
      </w:r>
      <w:r w:rsidR="0091719E" w:rsidRPr="00785AD2">
        <w:rPr>
          <w:rFonts w:cs="Arial"/>
          <w:szCs w:val="22"/>
          <w:lang w:val="hr-HR"/>
        </w:rPr>
        <w:t>i upornjaka.</w:t>
      </w:r>
    </w:p>
    <w:p w:rsidR="00451753" w:rsidRPr="00785AD2" w:rsidRDefault="0036430B" w:rsidP="000F2294">
      <w:pPr>
        <w:spacing w:line="264" w:lineRule="auto"/>
        <w:rPr>
          <w:rFonts w:cs="Arial"/>
          <w:szCs w:val="22"/>
          <w:lang w:val="hr-HR"/>
        </w:rPr>
      </w:pPr>
      <w:r w:rsidRPr="00785AD2">
        <w:rPr>
          <w:rFonts w:cs="Arial"/>
          <w:szCs w:val="22"/>
          <w:lang w:val="hr-HR"/>
        </w:rPr>
        <w:t xml:space="preserve">Pomoću primijenjenih oplatnih sustava postižu se vrhunski rezultati u pogledu završnog izgleda betona, koji zadovoljavaju i najviše estetske zahtjeve. </w:t>
      </w:r>
    </w:p>
    <w:p w:rsidR="0036430B" w:rsidRPr="00785AD2" w:rsidRDefault="0036430B" w:rsidP="000F2294">
      <w:pPr>
        <w:spacing w:line="264" w:lineRule="auto"/>
        <w:rPr>
          <w:rFonts w:cs="Arial"/>
          <w:szCs w:val="22"/>
          <w:lang w:val="hr-HR"/>
        </w:rPr>
      </w:pPr>
    </w:p>
    <w:p w:rsidR="0036430B" w:rsidRPr="00785AD2" w:rsidRDefault="0036430B" w:rsidP="000F2294">
      <w:pPr>
        <w:spacing w:line="264" w:lineRule="auto"/>
        <w:rPr>
          <w:rFonts w:cs="Arial"/>
          <w:szCs w:val="22"/>
          <w:lang w:val="hr-HR"/>
        </w:rPr>
      </w:pPr>
      <w:r w:rsidRPr="00785AD2">
        <w:rPr>
          <w:rFonts w:cs="Arial"/>
          <w:szCs w:val="22"/>
          <w:lang w:val="hr-HR"/>
        </w:rPr>
        <w:t xml:space="preserve">Izvedba projekta i planiranja oplatnog rješenja </w:t>
      </w:r>
      <w:r w:rsidR="00240719" w:rsidRPr="00785AD2">
        <w:rPr>
          <w:rFonts w:cs="Arial"/>
          <w:szCs w:val="22"/>
          <w:lang w:val="hr-HR"/>
        </w:rPr>
        <w:t xml:space="preserve">za ovaj marokanski referentni projekt napravljena je u suradnji sa stručnjacima iz Doka centrale u </w:t>
      </w:r>
      <w:proofErr w:type="spellStart"/>
      <w:r w:rsidR="00240719" w:rsidRPr="00785AD2">
        <w:rPr>
          <w:rFonts w:cs="Arial"/>
          <w:szCs w:val="22"/>
          <w:lang w:val="hr-HR"/>
        </w:rPr>
        <w:t>Amstettenu</w:t>
      </w:r>
      <w:proofErr w:type="spellEnd"/>
      <w:r w:rsidR="00240719" w:rsidRPr="00785AD2">
        <w:rPr>
          <w:rFonts w:cs="Arial"/>
          <w:szCs w:val="22"/>
          <w:lang w:val="hr-HR"/>
        </w:rPr>
        <w:t>. Tim inženjera iz „</w:t>
      </w:r>
      <w:r w:rsidR="00240719" w:rsidRPr="00785AD2">
        <w:rPr>
          <w:rFonts w:cs="Arial"/>
          <w:szCs w:val="22"/>
        </w:rPr>
        <w:t>Competence</w:t>
      </w:r>
      <w:r w:rsidR="00240719" w:rsidRPr="00785AD2">
        <w:rPr>
          <w:rFonts w:cs="Arial"/>
          <w:szCs w:val="22"/>
          <w:lang w:val="hr-HR"/>
        </w:rPr>
        <w:t xml:space="preserve"> </w:t>
      </w:r>
      <w:r w:rsidR="00240719" w:rsidRPr="00785AD2">
        <w:rPr>
          <w:rFonts w:cs="Arial"/>
          <w:szCs w:val="22"/>
        </w:rPr>
        <w:t>Centers</w:t>
      </w:r>
      <w:r w:rsidR="00240719" w:rsidRPr="00785AD2">
        <w:rPr>
          <w:rFonts w:cs="Arial"/>
          <w:szCs w:val="22"/>
          <w:lang w:val="hr-HR"/>
        </w:rPr>
        <w:t xml:space="preserve"> </w:t>
      </w:r>
      <w:proofErr w:type="spellStart"/>
      <w:r w:rsidR="00240719" w:rsidRPr="00785AD2">
        <w:rPr>
          <w:rFonts w:cs="Arial"/>
          <w:szCs w:val="22"/>
        </w:rPr>
        <w:t>Highrise</w:t>
      </w:r>
      <w:proofErr w:type="spellEnd"/>
      <w:r w:rsidR="00240719" w:rsidRPr="00785AD2">
        <w:rPr>
          <w:rFonts w:cs="Arial"/>
          <w:szCs w:val="22"/>
          <w:lang w:val="hr-HR"/>
        </w:rPr>
        <w:t xml:space="preserve"> </w:t>
      </w:r>
      <w:r w:rsidR="00240719" w:rsidRPr="00785AD2">
        <w:rPr>
          <w:rFonts w:cs="Arial"/>
          <w:szCs w:val="22"/>
        </w:rPr>
        <w:t>und</w:t>
      </w:r>
      <w:r w:rsidR="00240719" w:rsidRPr="00785AD2">
        <w:rPr>
          <w:rFonts w:cs="Arial"/>
          <w:szCs w:val="22"/>
          <w:lang w:val="hr-HR"/>
        </w:rPr>
        <w:t xml:space="preserve"> </w:t>
      </w:r>
      <w:r w:rsidR="00240719" w:rsidRPr="00785AD2">
        <w:rPr>
          <w:rFonts w:cs="Arial"/>
          <w:szCs w:val="22"/>
        </w:rPr>
        <w:t>Pylone</w:t>
      </w:r>
      <w:r w:rsidR="00240719" w:rsidRPr="00785AD2">
        <w:rPr>
          <w:rFonts w:cs="Arial"/>
          <w:szCs w:val="22"/>
          <w:lang w:val="hr-HR"/>
        </w:rPr>
        <w:t>“ (</w:t>
      </w:r>
      <w:proofErr w:type="spellStart"/>
      <w:r w:rsidR="00240719" w:rsidRPr="00785AD2">
        <w:rPr>
          <w:rFonts w:cs="Arial"/>
          <w:szCs w:val="22"/>
          <w:lang w:val="hr-HR"/>
        </w:rPr>
        <w:t>Kometencijskog</w:t>
      </w:r>
      <w:proofErr w:type="spellEnd"/>
      <w:r w:rsidR="00240719" w:rsidRPr="00785AD2">
        <w:rPr>
          <w:rFonts w:cs="Arial"/>
          <w:szCs w:val="22"/>
          <w:lang w:val="hr-HR"/>
        </w:rPr>
        <w:t xml:space="preserve"> centra za nebodere i pilone) zajedno s </w:t>
      </w:r>
      <w:proofErr w:type="spellStart"/>
      <w:r w:rsidR="00240719" w:rsidRPr="00785AD2">
        <w:rPr>
          <w:rFonts w:cs="Arial"/>
          <w:szCs w:val="22"/>
          <w:lang w:val="hr-HR"/>
        </w:rPr>
        <w:t>Dokinim</w:t>
      </w:r>
      <w:proofErr w:type="spellEnd"/>
      <w:r w:rsidR="00240719" w:rsidRPr="00785AD2">
        <w:rPr>
          <w:rFonts w:cs="Arial"/>
          <w:szCs w:val="22"/>
          <w:lang w:val="hr-HR"/>
        </w:rPr>
        <w:t xml:space="preserve"> tehničkim uredom u Maroku kao i statičkim odjelom pobrinuo se za detaljno precizno projektiranje te omogućio praktično i učinkovito oplatno rješenje za ovaj u arhitektonskom smislu zahtjevan projekt.</w:t>
      </w:r>
      <w:r w:rsidR="008C5298" w:rsidRPr="00785AD2">
        <w:rPr>
          <w:rFonts w:cs="Arial"/>
          <w:szCs w:val="22"/>
          <w:lang w:val="hr-HR"/>
        </w:rPr>
        <w:t xml:space="preserve"> Podršku kod stručne montaže</w:t>
      </w:r>
      <w:r w:rsidR="00744387" w:rsidRPr="00785AD2">
        <w:rPr>
          <w:rFonts w:cs="Arial"/>
          <w:szCs w:val="22"/>
          <w:lang w:val="hr-HR"/>
        </w:rPr>
        <w:t xml:space="preserve"> elemenata Top 50 i SKE 100 </w:t>
      </w:r>
      <w:r w:rsidR="008C5298" w:rsidRPr="00785AD2">
        <w:rPr>
          <w:rFonts w:cs="Arial"/>
          <w:szCs w:val="22"/>
          <w:lang w:val="hr-HR"/>
        </w:rPr>
        <w:t>osigurali su Dokini instruktori direktno na gradilištu, čime je omogućeno brzo i sigurno postavljanje oplate i napredovanje gradnje.</w:t>
      </w:r>
    </w:p>
    <w:p w:rsidR="00E61A60" w:rsidRPr="00785AD2" w:rsidRDefault="00E61A60" w:rsidP="000F2294">
      <w:pPr>
        <w:spacing w:line="264" w:lineRule="auto"/>
        <w:rPr>
          <w:rFonts w:cs="Arial"/>
          <w:b/>
          <w:szCs w:val="22"/>
          <w:lang w:val="hr-HR"/>
        </w:rPr>
      </w:pPr>
    </w:p>
    <w:p w:rsidR="0076523E" w:rsidRPr="00785AD2" w:rsidRDefault="00E552FB" w:rsidP="000F2294">
      <w:pPr>
        <w:spacing w:line="264" w:lineRule="auto"/>
        <w:jc w:val="both"/>
        <w:rPr>
          <w:rFonts w:cs="Arial"/>
          <w:b/>
          <w:szCs w:val="22"/>
          <w:lang w:val="en-US"/>
        </w:rPr>
      </w:pPr>
      <w:proofErr w:type="spellStart"/>
      <w:r w:rsidRPr="00785AD2">
        <w:rPr>
          <w:rFonts w:cs="Arial"/>
          <w:b/>
          <w:szCs w:val="22"/>
          <w:lang w:val="en-US"/>
        </w:rPr>
        <w:t>Ukratko</w:t>
      </w:r>
      <w:proofErr w:type="spellEnd"/>
      <w:r w:rsidRPr="00785AD2">
        <w:rPr>
          <w:rFonts w:cs="Arial"/>
          <w:b/>
          <w:szCs w:val="22"/>
          <w:lang w:val="en-US"/>
        </w:rPr>
        <w:t>:</w:t>
      </w:r>
    </w:p>
    <w:p w:rsidR="00FC10B0" w:rsidRPr="00785AD2" w:rsidRDefault="00FC10B0" w:rsidP="000F2294">
      <w:pPr>
        <w:spacing w:line="264" w:lineRule="auto"/>
        <w:rPr>
          <w:rFonts w:cs="Arial"/>
          <w:szCs w:val="22"/>
          <w:lang w:val="en-US"/>
        </w:rPr>
      </w:pPr>
    </w:p>
    <w:p w:rsidR="00FC10B0" w:rsidRPr="00785AD2" w:rsidRDefault="0028297C" w:rsidP="000F2294">
      <w:pPr>
        <w:spacing w:line="264" w:lineRule="auto"/>
        <w:rPr>
          <w:rFonts w:cs="Arial"/>
          <w:b/>
          <w:szCs w:val="22"/>
          <w:lang w:val="en-US"/>
        </w:rPr>
      </w:pPr>
      <w:r w:rsidRPr="00785AD2">
        <w:rPr>
          <w:rFonts w:cs="Arial"/>
          <w:b/>
          <w:szCs w:val="22"/>
          <w:lang w:val="en-US"/>
        </w:rPr>
        <w:t xml:space="preserve">Most </w:t>
      </w:r>
      <w:proofErr w:type="spellStart"/>
      <w:r w:rsidR="00FC10B0" w:rsidRPr="00785AD2">
        <w:rPr>
          <w:rFonts w:cs="Arial"/>
          <w:b/>
          <w:szCs w:val="22"/>
          <w:lang w:val="en-US"/>
        </w:rPr>
        <w:t>Bouregreg</w:t>
      </w:r>
      <w:proofErr w:type="spellEnd"/>
    </w:p>
    <w:p w:rsidR="000F2294" w:rsidRPr="00785AD2" w:rsidRDefault="001A721E" w:rsidP="000F2294">
      <w:pPr>
        <w:tabs>
          <w:tab w:val="left" w:pos="2835"/>
        </w:tabs>
        <w:spacing w:line="264" w:lineRule="auto"/>
        <w:rPr>
          <w:rFonts w:cs="Arial"/>
          <w:szCs w:val="22"/>
          <w:lang w:val="en-US"/>
        </w:rPr>
      </w:pPr>
      <w:proofErr w:type="spellStart"/>
      <w:r w:rsidRPr="00785AD2">
        <w:rPr>
          <w:rFonts w:cs="Arial"/>
          <w:szCs w:val="22"/>
          <w:lang w:val="en-US"/>
        </w:rPr>
        <w:t>Lokacija</w:t>
      </w:r>
      <w:proofErr w:type="spellEnd"/>
      <w:r w:rsidR="000F2294" w:rsidRPr="00785AD2">
        <w:rPr>
          <w:rFonts w:cs="Arial"/>
          <w:szCs w:val="22"/>
          <w:lang w:val="en-US"/>
        </w:rPr>
        <w:t>:</w:t>
      </w:r>
      <w:r w:rsidR="000F2294" w:rsidRPr="00785AD2">
        <w:rPr>
          <w:rFonts w:cs="Arial"/>
          <w:szCs w:val="22"/>
          <w:lang w:val="en-US"/>
        </w:rPr>
        <w:tab/>
      </w:r>
      <w:r w:rsidR="00FC10B0" w:rsidRPr="00785AD2">
        <w:rPr>
          <w:rFonts w:cs="Arial"/>
          <w:szCs w:val="22"/>
          <w:lang w:val="en-US"/>
        </w:rPr>
        <w:t xml:space="preserve">Rabat, </w:t>
      </w:r>
      <w:proofErr w:type="spellStart"/>
      <w:r w:rsidR="00FC10B0" w:rsidRPr="00785AD2">
        <w:rPr>
          <w:rFonts w:cs="Arial"/>
          <w:szCs w:val="22"/>
          <w:lang w:val="en-US"/>
        </w:rPr>
        <w:t>Marokko</w:t>
      </w:r>
      <w:proofErr w:type="spellEnd"/>
    </w:p>
    <w:p w:rsidR="000F2294" w:rsidRPr="00785AD2" w:rsidRDefault="00471F3B" w:rsidP="000F2294">
      <w:pPr>
        <w:tabs>
          <w:tab w:val="left" w:pos="2835"/>
        </w:tabs>
        <w:spacing w:line="264" w:lineRule="auto"/>
        <w:rPr>
          <w:rFonts w:cs="Arial"/>
          <w:szCs w:val="22"/>
          <w:lang w:val="en-US"/>
        </w:rPr>
      </w:pPr>
      <w:proofErr w:type="spellStart"/>
      <w:r w:rsidRPr="00785AD2">
        <w:rPr>
          <w:rFonts w:cs="Arial"/>
          <w:szCs w:val="22"/>
          <w:lang w:val="en-US"/>
        </w:rPr>
        <w:t>Izvođač</w:t>
      </w:r>
      <w:proofErr w:type="spellEnd"/>
      <w:r w:rsidRPr="00785AD2">
        <w:rPr>
          <w:rFonts w:cs="Arial"/>
          <w:szCs w:val="22"/>
          <w:lang w:val="en-US"/>
        </w:rPr>
        <w:t xml:space="preserve"> </w:t>
      </w:r>
      <w:proofErr w:type="spellStart"/>
      <w:r w:rsidRPr="00785AD2">
        <w:rPr>
          <w:rFonts w:cs="Arial"/>
          <w:szCs w:val="22"/>
          <w:lang w:val="en-US"/>
        </w:rPr>
        <w:t>radova</w:t>
      </w:r>
      <w:proofErr w:type="spellEnd"/>
      <w:r w:rsidR="00FC10B0" w:rsidRPr="00785AD2">
        <w:rPr>
          <w:rFonts w:cs="Arial"/>
          <w:szCs w:val="22"/>
          <w:lang w:val="en-US"/>
        </w:rPr>
        <w:t>:</w:t>
      </w:r>
      <w:r w:rsidR="00FC10B0" w:rsidRPr="00785AD2">
        <w:rPr>
          <w:rFonts w:cs="Arial"/>
          <w:szCs w:val="22"/>
          <w:lang w:val="en-US"/>
        </w:rPr>
        <w:tab/>
        <w:t>MBEC-COVEC</w:t>
      </w:r>
    </w:p>
    <w:p w:rsidR="000F2294" w:rsidRPr="00785AD2" w:rsidRDefault="00471F3B" w:rsidP="000F2294">
      <w:pPr>
        <w:tabs>
          <w:tab w:val="left" w:pos="2835"/>
        </w:tabs>
        <w:spacing w:line="264" w:lineRule="auto"/>
        <w:rPr>
          <w:rFonts w:cs="Arial"/>
          <w:szCs w:val="22"/>
          <w:lang w:val="en-US"/>
        </w:rPr>
      </w:pPr>
      <w:proofErr w:type="spellStart"/>
      <w:r w:rsidRPr="00785AD2">
        <w:rPr>
          <w:rFonts w:cs="Arial"/>
          <w:szCs w:val="22"/>
          <w:lang w:val="en-US"/>
        </w:rPr>
        <w:t>Početak</w:t>
      </w:r>
      <w:proofErr w:type="spellEnd"/>
      <w:r w:rsidRPr="00785AD2">
        <w:rPr>
          <w:rFonts w:cs="Arial"/>
          <w:szCs w:val="22"/>
          <w:lang w:val="en-US"/>
        </w:rPr>
        <w:t xml:space="preserve"> </w:t>
      </w:r>
      <w:proofErr w:type="spellStart"/>
      <w:r w:rsidRPr="00785AD2">
        <w:rPr>
          <w:rFonts w:cs="Arial"/>
          <w:szCs w:val="22"/>
          <w:lang w:val="en-US"/>
        </w:rPr>
        <w:t>gradnje</w:t>
      </w:r>
      <w:proofErr w:type="spellEnd"/>
      <w:r w:rsidR="000F2294" w:rsidRPr="00785AD2">
        <w:rPr>
          <w:rFonts w:cs="Arial"/>
          <w:szCs w:val="22"/>
          <w:lang w:val="en-US"/>
        </w:rPr>
        <w:t>:</w:t>
      </w:r>
      <w:r w:rsidR="000F2294" w:rsidRPr="00785AD2">
        <w:rPr>
          <w:rFonts w:cs="Arial"/>
          <w:szCs w:val="22"/>
          <w:lang w:val="en-US"/>
        </w:rPr>
        <w:tab/>
      </w:r>
      <w:r w:rsidR="00FC10B0" w:rsidRPr="00785AD2">
        <w:rPr>
          <w:rFonts w:cs="Arial"/>
          <w:szCs w:val="22"/>
          <w:lang w:val="en-US"/>
        </w:rPr>
        <w:t>2011</w:t>
      </w:r>
    </w:p>
    <w:p w:rsidR="000F2294" w:rsidRPr="00785AD2" w:rsidRDefault="00471F3B" w:rsidP="000F2294">
      <w:pPr>
        <w:tabs>
          <w:tab w:val="left" w:pos="2835"/>
        </w:tabs>
        <w:spacing w:line="264" w:lineRule="auto"/>
        <w:rPr>
          <w:rFonts w:cs="Arial"/>
          <w:szCs w:val="22"/>
          <w:lang w:val="en-US"/>
        </w:rPr>
      </w:pPr>
      <w:proofErr w:type="spellStart"/>
      <w:r w:rsidRPr="00785AD2">
        <w:rPr>
          <w:rFonts w:cs="Arial"/>
          <w:szCs w:val="22"/>
          <w:lang w:val="en-US"/>
        </w:rPr>
        <w:t>Planirani</w:t>
      </w:r>
      <w:proofErr w:type="spellEnd"/>
      <w:r w:rsidRPr="00785AD2">
        <w:rPr>
          <w:rFonts w:cs="Arial"/>
          <w:szCs w:val="22"/>
          <w:lang w:val="en-US"/>
        </w:rPr>
        <w:t xml:space="preserve"> </w:t>
      </w:r>
      <w:proofErr w:type="spellStart"/>
      <w:r w:rsidRPr="00785AD2">
        <w:rPr>
          <w:rFonts w:cs="Arial"/>
          <w:szCs w:val="22"/>
          <w:lang w:val="en-US"/>
        </w:rPr>
        <w:t>završetak</w:t>
      </w:r>
      <w:proofErr w:type="spellEnd"/>
      <w:r w:rsidR="00FC10B0" w:rsidRPr="00785AD2">
        <w:rPr>
          <w:rFonts w:cs="Arial"/>
          <w:szCs w:val="22"/>
          <w:lang w:val="en-US"/>
        </w:rPr>
        <w:t>:</w:t>
      </w:r>
      <w:r w:rsidR="00FC10B0" w:rsidRPr="00785AD2">
        <w:rPr>
          <w:rFonts w:cs="Arial"/>
          <w:szCs w:val="22"/>
          <w:lang w:val="en-US"/>
        </w:rPr>
        <w:tab/>
      </w:r>
      <w:proofErr w:type="spellStart"/>
      <w:r w:rsidRPr="00785AD2">
        <w:rPr>
          <w:rFonts w:cs="Arial"/>
          <w:szCs w:val="22"/>
          <w:lang w:val="en-US"/>
        </w:rPr>
        <w:t>jesen</w:t>
      </w:r>
      <w:proofErr w:type="spellEnd"/>
      <w:r w:rsidRPr="00785AD2">
        <w:rPr>
          <w:rFonts w:cs="Arial"/>
          <w:szCs w:val="22"/>
          <w:lang w:val="en-US"/>
        </w:rPr>
        <w:t xml:space="preserve"> </w:t>
      </w:r>
      <w:r w:rsidR="000F2294" w:rsidRPr="00785AD2">
        <w:rPr>
          <w:rFonts w:cs="Arial"/>
          <w:szCs w:val="22"/>
          <w:lang w:val="en-US"/>
        </w:rPr>
        <w:t>2014</w:t>
      </w:r>
    </w:p>
    <w:p w:rsidR="000F2294" w:rsidRPr="00785AD2" w:rsidRDefault="00046576" w:rsidP="000F2294">
      <w:pPr>
        <w:tabs>
          <w:tab w:val="left" w:pos="2835"/>
        </w:tabs>
        <w:spacing w:line="264" w:lineRule="auto"/>
        <w:ind w:left="2835" w:hanging="2835"/>
        <w:rPr>
          <w:rFonts w:cs="Arial"/>
          <w:szCs w:val="22"/>
          <w:lang w:val="en-US"/>
        </w:rPr>
      </w:pPr>
      <w:proofErr w:type="spellStart"/>
      <w:r w:rsidRPr="00785AD2">
        <w:rPr>
          <w:rFonts w:cs="Arial"/>
          <w:szCs w:val="22"/>
          <w:lang w:val="en-US"/>
        </w:rPr>
        <w:t>Elementi</w:t>
      </w:r>
      <w:proofErr w:type="spellEnd"/>
      <w:r w:rsidRPr="00785AD2">
        <w:rPr>
          <w:rFonts w:cs="Arial"/>
          <w:szCs w:val="22"/>
          <w:lang w:val="en-US"/>
        </w:rPr>
        <w:t xml:space="preserve"> </w:t>
      </w:r>
      <w:proofErr w:type="spellStart"/>
      <w:r w:rsidRPr="00785AD2">
        <w:rPr>
          <w:rFonts w:cs="Arial"/>
          <w:szCs w:val="22"/>
          <w:lang w:val="en-US"/>
        </w:rPr>
        <w:t>konstrukcije</w:t>
      </w:r>
      <w:proofErr w:type="spellEnd"/>
      <w:r w:rsidR="000F2294" w:rsidRPr="00785AD2">
        <w:rPr>
          <w:rFonts w:cs="Arial"/>
          <w:szCs w:val="22"/>
          <w:lang w:val="en-US"/>
        </w:rPr>
        <w:t>:</w:t>
      </w:r>
      <w:r w:rsidR="000F2294" w:rsidRPr="00785AD2">
        <w:rPr>
          <w:rFonts w:cs="Arial"/>
          <w:szCs w:val="22"/>
          <w:lang w:val="en-US"/>
        </w:rPr>
        <w:tab/>
      </w:r>
      <w:proofErr w:type="spellStart"/>
      <w:r w:rsidR="00471F3B" w:rsidRPr="00785AD2">
        <w:rPr>
          <w:rFonts w:cs="Arial"/>
          <w:szCs w:val="22"/>
          <w:lang w:val="en-US"/>
        </w:rPr>
        <w:t>piloni</w:t>
      </w:r>
      <w:proofErr w:type="spellEnd"/>
      <w:r w:rsidR="00471F3B" w:rsidRPr="00785AD2">
        <w:rPr>
          <w:rFonts w:cs="Arial"/>
          <w:szCs w:val="22"/>
          <w:lang w:val="en-US"/>
        </w:rPr>
        <w:t xml:space="preserve"> </w:t>
      </w:r>
      <w:proofErr w:type="spellStart"/>
      <w:r w:rsidR="00471F3B" w:rsidRPr="00785AD2">
        <w:rPr>
          <w:rFonts w:cs="Arial"/>
          <w:szCs w:val="22"/>
          <w:lang w:val="en-US"/>
        </w:rPr>
        <w:t>i</w:t>
      </w:r>
      <w:proofErr w:type="spellEnd"/>
      <w:r w:rsidR="00471F3B" w:rsidRPr="00785AD2">
        <w:rPr>
          <w:rFonts w:cs="Arial"/>
          <w:szCs w:val="22"/>
          <w:lang w:val="en-US"/>
        </w:rPr>
        <w:t xml:space="preserve"> </w:t>
      </w:r>
      <w:proofErr w:type="spellStart"/>
      <w:r w:rsidR="00471F3B" w:rsidRPr="00785AD2">
        <w:rPr>
          <w:rFonts w:cs="Arial"/>
          <w:szCs w:val="22"/>
          <w:lang w:val="en-US"/>
        </w:rPr>
        <w:t>stupovi</w:t>
      </w:r>
      <w:proofErr w:type="spellEnd"/>
    </w:p>
    <w:p w:rsidR="00FC10B0" w:rsidRPr="00785AD2" w:rsidRDefault="00471F3B" w:rsidP="000F2294">
      <w:pPr>
        <w:tabs>
          <w:tab w:val="left" w:pos="2835"/>
        </w:tabs>
        <w:spacing w:line="264" w:lineRule="auto"/>
        <w:ind w:left="2835" w:hanging="2835"/>
        <w:rPr>
          <w:rFonts w:cs="Arial"/>
          <w:szCs w:val="22"/>
          <w:lang w:val="en-US"/>
        </w:rPr>
      </w:pPr>
      <w:r w:rsidRPr="00785AD2">
        <w:rPr>
          <w:rFonts w:cs="Arial"/>
          <w:szCs w:val="22"/>
          <w:lang w:val="en-US"/>
        </w:rPr>
        <w:t xml:space="preserve">U </w:t>
      </w:r>
      <w:proofErr w:type="spellStart"/>
      <w:r w:rsidRPr="00785AD2">
        <w:rPr>
          <w:rFonts w:cs="Arial"/>
          <w:szCs w:val="22"/>
          <w:lang w:val="en-US"/>
        </w:rPr>
        <w:t>primjeni</w:t>
      </w:r>
      <w:proofErr w:type="spellEnd"/>
      <w:r w:rsidR="000622F6" w:rsidRPr="00785AD2">
        <w:rPr>
          <w:rFonts w:cs="Arial"/>
          <w:szCs w:val="22"/>
          <w:lang w:val="en-US"/>
        </w:rPr>
        <w:t>:</w:t>
      </w:r>
      <w:r w:rsidR="000622F6" w:rsidRPr="00785AD2">
        <w:rPr>
          <w:rFonts w:cs="Arial"/>
          <w:szCs w:val="22"/>
          <w:lang w:val="en-US"/>
        </w:rPr>
        <w:tab/>
      </w:r>
      <w:proofErr w:type="spellStart"/>
      <w:r w:rsidRPr="00785AD2">
        <w:rPr>
          <w:rFonts w:cs="Arial"/>
          <w:szCs w:val="22"/>
          <w:lang w:val="en-US"/>
        </w:rPr>
        <w:t>Proizvodi</w:t>
      </w:r>
      <w:proofErr w:type="spellEnd"/>
      <w:r w:rsidR="000F2294" w:rsidRPr="00785AD2">
        <w:rPr>
          <w:rFonts w:cs="Arial"/>
          <w:szCs w:val="22"/>
          <w:lang w:val="en-US"/>
        </w:rPr>
        <w:t xml:space="preserve">: </w:t>
      </w:r>
      <w:proofErr w:type="spellStart"/>
      <w:r w:rsidRPr="00785AD2">
        <w:rPr>
          <w:rFonts w:cs="Arial"/>
          <w:szCs w:val="22"/>
          <w:lang w:val="en-US"/>
        </w:rPr>
        <w:t>samopenjajuća</w:t>
      </w:r>
      <w:proofErr w:type="spellEnd"/>
      <w:r w:rsidRPr="00785AD2">
        <w:rPr>
          <w:rFonts w:cs="Arial"/>
          <w:szCs w:val="22"/>
          <w:lang w:val="en-US"/>
        </w:rPr>
        <w:t xml:space="preserve"> </w:t>
      </w:r>
      <w:proofErr w:type="spellStart"/>
      <w:r w:rsidRPr="00785AD2">
        <w:rPr>
          <w:rFonts w:cs="Arial"/>
          <w:szCs w:val="22"/>
          <w:lang w:val="en-US"/>
        </w:rPr>
        <w:t>oplata</w:t>
      </w:r>
      <w:proofErr w:type="spellEnd"/>
      <w:r w:rsidR="000622F6" w:rsidRPr="00785AD2">
        <w:rPr>
          <w:rFonts w:cs="Arial"/>
          <w:szCs w:val="22"/>
          <w:lang w:val="en-US"/>
        </w:rPr>
        <w:t xml:space="preserve"> SKE</w:t>
      </w:r>
      <w:r w:rsidR="00FC10B0" w:rsidRPr="00785AD2">
        <w:rPr>
          <w:rFonts w:cs="Arial"/>
          <w:szCs w:val="22"/>
          <w:lang w:val="en-US"/>
        </w:rPr>
        <w:t xml:space="preserve">100, </w:t>
      </w:r>
      <w:proofErr w:type="spellStart"/>
      <w:r w:rsidRPr="00785AD2">
        <w:rPr>
          <w:rFonts w:cs="Arial"/>
          <w:szCs w:val="22"/>
          <w:lang w:val="en-US"/>
        </w:rPr>
        <w:t>oplata</w:t>
      </w:r>
      <w:proofErr w:type="spellEnd"/>
      <w:r w:rsidRPr="00785AD2">
        <w:rPr>
          <w:rFonts w:cs="Arial"/>
          <w:szCs w:val="22"/>
          <w:lang w:val="en-US"/>
        </w:rPr>
        <w:t xml:space="preserve"> </w:t>
      </w:r>
      <w:proofErr w:type="spellStart"/>
      <w:proofErr w:type="gramStart"/>
      <w:r w:rsidRPr="00785AD2">
        <w:rPr>
          <w:rFonts w:cs="Arial"/>
          <w:szCs w:val="22"/>
          <w:lang w:val="en-US"/>
        </w:rPr>
        <w:t>od</w:t>
      </w:r>
      <w:proofErr w:type="spellEnd"/>
      <w:proofErr w:type="gramEnd"/>
      <w:r w:rsidRPr="00785AD2">
        <w:rPr>
          <w:rFonts w:cs="Arial"/>
          <w:szCs w:val="22"/>
          <w:lang w:val="en-US"/>
        </w:rPr>
        <w:t xml:space="preserve"> </w:t>
      </w:r>
      <w:proofErr w:type="spellStart"/>
      <w:r w:rsidRPr="00785AD2">
        <w:rPr>
          <w:rFonts w:cs="Arial"/>
          <w:szCs w:val="22"/>
          <w:lang w:val="en-US"/>
        </w:rPr>
        <w:t>nosača</w:t>
      </w:r>
      <w:proofErr w:type="spellEnd"/>
      <w:r w:rsidRPr="00785AD2">
        <w:rPr>
          <w:rFonts w:cs="Arial"/>
          <w:szCs w:val="22"/>
          <w:lang w:val="en-US"/>
        </w:rPr>
        <w:t xml:space="preserve"> </w:t>
      </w:r>
      <w:r w:rsidR="00FC10B0" w:rsidRPr="00785AD2">
        <w:rPr>
          <w:rFonts w:cs="Arial"/>
          <w:szCs w:val="22"/>
          <w:lang w:val="en-US"/>
        </w:rPr>
        <w:t xml:space="preserve">Top </w:t>
      </w:r>
      <w:r w:rsidR="000F2294" w:rsidRPr="00785AD2">
        <w:rPr>
          <w:rFonts w:cs="Arial"/>
          <w:szCs w:val="22"/>
          <w:lang w:val="en-US"/>
        </w:rPr>
        <w:t>50,</w:t>
      </w:r>
      <w:r w:rsidR="009061C1" w:rsidRPr="00785AD2">
        <w:rPr>
          <w:rFonts w:cs="Arial"/>
          <w:szCs w:val="22"/>
          <w:lang w:val="en-US"/>
        </w:rPr>
        <w:t xml:space="preserve"> </w:t>
      </w:r>
      <w:proofErr w:type="spellStart"/>
      <w:r w:rsidRPr="00785AD2">
        <w:rPr>
          <w:rFonts w:cs="Arial"/>
          <w:szCs w:val="22"/>
          <w:lang w:val="en-US"/>
        </w:rPr>
        <w:t>penjajuća</w:t>
      </w:r>
      <w:proofErr w:type="spellEnd"/>
      <w:r w:rsidRPr="00785AD2">
        <w:rPr>
          <w:rFonts w:cs="Arial"/>
          <w:szCs w:val="22"/>
          <w:lang w:val="en-US"/>
        </w:rPr>
        <w:t xml:space="preserve"> </w:t>
      </w:r>
      <w:proofErr w:type="spellStart"/>
      <w:r w:rsidRPr="00785AD2">
        <w:rPr>
          <w:rFonts w:cs="Arial"/>
          <w:szCs w:val="22"/>
          <w:lang w:val="en-US"/>
        </w:rPr>
        <w:t>oplata</w:t>
      </w:r>
      <w:proofErr w:type="spellEnd"/>
      <w:r w:rsidR="000F2294" w:rsidRPr="00785AD2">
        <w:rPr>
          <w:rFonts w:cs="Arial"/>
          <w:szCs w:val="22"/>
          <w:lang w:val="en-US"/>
        </w:rPr>
        <w:t xml:space="preserve"> MF240</w:t>
      </w:r>
    </w:p>
    <w:p w:rsidR="000F2294" w:rsidRPr="00785AD2" w:rsidRDefault="000F2294" w:rsidP="001F2D6A">
      <w:pPr>
        <w:tabs>
          <w:tab w:val="left" w:pos="2835"/>
        </w:tabs>
        <w:spacing w:line="264" w:lineRule="auto"/>
        <w:ind w:left="2835" w:hanging="2835"/>
        <w:rPr>
          <w:rFonts w:cs="Arial"/>
          <w:szCs w:val="22"/>
        </w:rPr>
      </w:pPr>
      <w:r w:rsidRPr="00785AD2">
        <w:rPr>
          <w:rFonts w:cs="Arial"/>
          <w:szCs w:val="22"/>
          <w:lang w:val="en-US"/>
        </w:rPr>
        <w:tab/>
      </w:r>
      <w:proofErr w:type="spellStart"/>
      <w:r w:rsidR="001C6861" w:rsidRPr="00785AD2">
        <w:rPr>
          <w:rFonts w:cs="Arial"/>
          <w:szCs w:val="22"/>
        </w:rPr>
        <w:t>Usluge</w:t>
      </w:r>
      <w:proofErr w:type="spellEnd"/>
      <w:r w:rsidRPr="00785AD2">
        <w:rPr>
          <w:rFonts w:cs="Arial"/>
          <w:szCs w:val="22"/>
        </w:rPr>
        <w:t xml:space="preserve">: </w:t>
      </w:r>
      <w:proofErr w:type="spellStart"/>
      <w:r w:rsidR="001C6861" w:rsidRPr="00785AD2">
        <w:rPr>
          <w:rFonts w:cs="Arial"/>
          <w:szCs w:val="22"/>
        </w:rPr>
        <w:t>Projektiranje</w:t>
      </w:r>
      <w:proofErr w:type="spellEnd"/>
      <w:r w:rsidR="001C6861" w:rsidRPr="00785AD2">
        <w:rPr>
          <w:rFonts w:cs="Arial"/>
          <w:szCs w:val="22"/>
        </w:rPr>
        <w:t xml:space="preserve"> </w:t>
      </w:r>
      <w:proofErr w:type="spellStart"/>
      <w:r w:rsidR="001C6861" w:rsidRPr="00785AD2">
        <w:rPr>
          <w:rFonts w:cs="Arial"/>
          <w:szCs w:val="22"/>
        </w:rPr>
        <w:t>oplate</w:t>
      </w:r>
      <w:proofErr w:type="spellEnd"/>
      <w:r w:rsidR="00FC10B0" w:rsidRPr="00785AD2">
        <w:rPr>
          <w:rFonts w:cs="Arial"/>
          <w:szCs w:val="22"/>
        </w:rPr>
        <w:t xml:space="preserve">, </w:t>
      </w:r>
      <w:proofErr w:type="spellStart"/>
      <w:r w:rsidR="001C6861" w:rsidRPr="00785AD2">
        <w:rPr>
          <w:rFonts w:cs="Arial"/>
          <w:szCs w:val="22"/>
        </w:rPr>
        <w:t>instruktor</w:t>
      </w:r>
      <w:proofErr w:type="spellEnd"/>
      <w:r w:rsidR="001C6861" w:rsidRPr="00785AD2">
        <w:rPr>
          <w:rFonts w:cs="Arial"/>
          <w:szCs w:val="22"/>
        </w:rPr>
        <w:t xml:space="preserve"> na </w:t>
      </w:r>
      <w:proofErr w:type="spellStart"/>
      <w:r w:rsidR="001C6861" w:rsidRPr="00785AD2">
        <w:rPr>
          <w:rFonts w:cs="Arial"/>
          <w:szCs w:val="22"/>
        </w:rPr>
        <w:t>gradilištu</w:t>
      </w:r>
      <w:proofErr w:type="spellEnd"/>
    </w:p>
    <w:p w:rsidR="00D2049F" w:rsidRDefault="00D2049F" w:rsidP="00D2049F">
      <w:pPr>
        <w:tabs>
          <w:tab w:val="left" w:pos="2835"/>
        </w:tabs>
        <w:ind w:left="2835" w:hanging="2835"/>
        <w:rPr>
          <w:rFonts w:cs="Arial"/>
          <w:szCs w:val="22"/>
        </w:rPr>
      </w:pPr>
    </w:p>
    <w:p w:rsidR="009F1D7D" w:rsidRDefault="009F1D7D" w:rsidP="00D2049F">
      <w:pPr>
        <w:tabs>
          <w:tab w:val="left" w:pos="2835"/>
        </w:tabs>
        <w:ind w:left="2835" w:hanging="2835"/>
        <w:rPr>
          <w:rFonts w:cs="Arial"/>
          <w:szCs w:val="22"/>
        </w:rPr>
      </w:pPr>
    </w:p>
    <w:p w:rsidR="009F1D7D" w:rsidRDefault="009F1D7D" w:rsidP="00D2049F">
      <w:pPr>
        <w:tabs>
          <w:tab w:val="left" w:pos="2835"/>
        </w:tabs>
        <w:ind w:left="2835" w:hanging="2835"/>
        <w:rPr>
          <w:rFonts w:cs="Arial"/>
          <w:szCs w:val="22"/>
        </w:rPr>
      </w:pPr>
    </w:p>
    <w:p w:rsidR="009F1D7D" w:rsidRDefault="009F1D7D" w:rsidP="00D2049F">
      <w:pPr>
        <w:tabs>
          <w:tab w:val="left" w:pos="2835"/>
        </w:tabs>
        <w:ind w:left="2835" w:hanging="2835"/>
        <w:rPr>
          <w:rFonts w:cs="Arial"/>
          <w:szCs w:val="22"/>
        </w:rPr>
      </w:pPr>
    </w:p>
    <w:p w:rsidR="009F1D7D" w:rsidRPr="00785AD2" w:rsidRDefault="009F1D7D" w:rsidP="00D2049F">
      <w:pPr>
        <w:tabs>
          <w:tab w:val="left" w:pos="2835"/>
        </w:tabs>
        <w:ind w:left="2835" w:hanging="2835"/>
        <w:rPr>
          <w:rFonts w:cs="Arial"/>
          <w:szCs w:val="22"/>
        </w:rPr>
      </w:pPr>
    </w:p>
    <w:p w:rsidR="00785AD2" w:rsidRPr="00785AD2" w:rsidRDefault="00785AD2" w:rsidP="00785AD2">
      <w:pPr>
        <w:spacing w:line="276" w:lineRule="auto"/>
        <w:jc w:val="both"/>
        <w:rPr>
          <w:rFonts w:cs="Arial"/>
          <w:b/>
          <w:szCs w:val="22"/>
          <w:lang w:val="hr-HR"/>
        </w:rPr>
      </w:pPr>
      <w:r w:rsidRPr="00785AD2">
        <w:rPr>
          <w:rFonts w:cs="Arial"/>
          <w:b/>
          <w:szCs w:val="22"/>
          <w:lang w:val="hr-HR"/>
        </w:rPr>
        <w:lastRenderedPageBreak/>
        <w:t>O poduzeću:</w:t>
      </w:r>
    </w:p>
    <w:p w:rsidR="00785AD2" w:rsidRPr="00785AD2" w:rsidRDefault="00785AD2" w:rsidP="00785AD2">
      <w:pPr>
        <w:spacing w:line="276" w:lineRule="auto"/>
        <w:jc w:val="both"/>
        <w:rPr>
          <w:rFonts w:cs="Arial"/>
          <w:szCs w:val="22"/>
          <w:lang w:val="hr-HR"/>
        </w:rPr>
      </w:pPr>
      <w:r w:rsidRPr="00785AD2">
        <w:rPr>
          <w:rFonts w:cs="Arial"/>
          <w:szCs w:val="22"/>
          <w:lang w:val="hr-HR"/>
        </w:rPr>
        <w:t xml:space="preserve">Doka je jedno od vodećih svjetskih poduzeća u razvoju, proizvodnji i prodaji oplatne tehnike za sva područja gradnje. Uz vrhunske oplatne sustave, Doka također nudi usluge stručnog konzaltinga i planiranja oplate. S više od 160 prodajnih i logističkih sjedišta u preko 70 zemalja svijeta, Doka Grupa posjeduje učinkovitu prodajnu mrežu i garantira time maksimalnu profesionalnost, brzu raspoloživost materijala i usluga uz stručnu tehničku podršku. Doka je član </w:t>
      </w:r>
      <w:proofErr w:type="spellStart"/>
      <w:r w:rsidRPr="00785AD2">
        <w:rPr>
          <w:rFonts w:cs="Arial"/>
          <w:szCs w:val="22"/>
          <w:lang w:val="hr-HR"/>
        </w:rPr>
        <w:t>Umdasch</w:t>
      </w:r>
      <w:proofErr w:type="spellEnd"/>
      <w:r w:rsidRPr="00785AD2">
        <w:rPr>
          <w:rFonts w:cs="Arial"/>
          <w:szCs w:val="22"/>
          <w:lang w:val="hr-HR"/>
        </w:rPr>
        <w:t xml:space="preserve"> Grupe i zapošljava preko 6000 djelatnika diljem svijeta.</w:t>
      </w:r>
    </w:p>
    <w:p w:rsidR="00785AD2" w:rsidRPr="00785AD2" w:rsidRDefault="00785AD2" w:rsidP="00785AD2">
      <w:pPr>
        <w:spacing w:line="276" w:lineRule="auto"/>
        <w:ind w:firstLine="720"/>
        <w:jc w:val="both"/>
        <w:rPr>
          <w:rFonts w:cs="Arial"/>
          <w:szCs w:val="22"/>
          <w:lang w:val="hr-HR"/>
        </w:rPr>
      </w:pPr>
    </w:p>
    <w:p w:rsidR="00785AD2" w:rsidRPr="00785AD2" w:rsidRDefault="00785AD2" w:rsidP="00785AD2">
      <w:pPr>
        <w:spacing w:line="276" w:lineRule="auto"/>
        <w:ind w:firstLine="720"/>
        <w:jc w:val="both"/>
        <w:rPr>
          <w:rFonts w:cs="Arial"/>
          <w:szCs w:val="22"/>
          <w:lang w:val="hr-HR"/>
        </w:rPr>
      </w:pPr>
    </w:p>
    <w:p w:rsidR="00785AD2" w:rsidRPr="00785AD2" w:rsidRDefault="00785AD2" w:rsidP="00785AD2">
      <w:pPr>
        <w:spacing w:line="276" w:lineRule="auto"/>
        <w:jc w:val="both"/>
        <w:rPr>
          <w:rFonts w:cs="Arial"/>
          <w:szCs w:val="22"/>
          <w:lang w:val="hr-HR"/>
        </w:rPr>
      </w:pPr>
    </w:p>
    <w:p w:rsidR="00785AD2" w:rsidRPr="00785AD2" w:rsidRDefault="00785AD2" w:rsidP="00785AD2">
      <w:pPr>
        <w:spacing w:line="276" w:lineRule="auto"/>
        <w:jc w:val="both"/>
        <w:rPr>
          <w:rFonts w:cs="Arial"/>
          <w:szCs w:val="22"/>
          <w:lang w:val="hr-HR"/>
        </w:rPr>
      </w:pPr>
    </w:p>
    <w:p w:rsidR="00785AD2" w:rsidRPr="00785AD2" w:rsidRDefault="00785AD2" w:rsidP="00785AD2">
      <w:pPr>
        <w:rPr>
          <w:rFonts w:cs="Arial"/>
          <w:b/>
          <w:szCs w:val="22"/>
          <w:lang w:val="de-AT"/>
        </w:rPr>
      </w:pPr>
      <w:r w:rsidRPr="00785AD2">
        <w:rPr>
          <w:rFonts w:cs="Arial"/>
          <w:b/>
          <w:szCs w:val="22"/>
          <w:lang w:val="de-AT"/>
        </w:rPr>
        <w:t xml:space="preserve">Kontakt </w:t>
      </w:r>
      <w:proofErr w:type="spellStart"/>
      <w:r w:rsidRPr="00785AD2">
        <w:rPr>
          <w:rFonts w:cs="Arial"/>
          <w:b/>
          <w:szCs w:val="22"/>
          <w:lang w:val="de-AT"/>
        </w:rPr>
        <w:t>za</w:t>
      </w:r>
      <w:proofErr w:type="spellEnd"/>
      <w:r w:rsidRPr="00785AD2">
        <w:rPr>
          <w:rFonts w:cs="Arial"/>
          <w:b/>
          <w:szCs w:val="22"/>
          <w:lang w:val="de-AT"/>
        </w:rPr>
        <w:t xml:space="preserve"> </w:t>
      </w:r>
      <w:proofErr w:type="spellStart"/>
      <w:r w:rsidRPr="00785AD2">
        <w:rPr>
          <w:rFonts w:cs="Arial"/>
          <w:b/>
          <w:szCs w:val="22"/>
          <w:lang w:val="de-AT"/>
        </w:rPr>
        <w:t>tisak</w:t>
      </w:r>
      <w:proofErr w:type="spellEnd"/>
      <w:r w:rsidRPr="00785AD2">
        <w:rPr>
          <w:rFonts w:cs="Arial"/>
          <w:b/>
          <w:szCs w:val="22"/>
          <w:lang w:val="de-AT"/>
        </w:rPr>
        <w:t>:</w:t>
      </w:r>
    </w:p>
    <w:p w:rsidR="00785AD2" w:rsidRPr="00785AD2" w:rsidRDefault="00785AD2" w:rsidP="00785AD2">
      <w:pPr>
        <w:rPr>
          <w:rFonts w:cs="Arial"/>
          <w:szCs w:val="22"/>
          <w:lang w:val="de-AT"/>
        </w:rPr>
      </w:pPr>
      <w:r w:rsidRPr="00785AD2">
        <w:rPr>
          <w:rFonts w:cs="Arial"/>
          <w:szCs w:val="22"/>
          <w:lang w:val="de-AT"/>
        </w:rPr>
        <w:t xml:space="preserve">Suzana </w:t>
      </w:r>
      <w:proofErr w:type="spellStart"/>
      <w:r w:rsidRPr="00785AD2">
        <w:rPr>
          <w:rFonts w:cs="Arial"/>
          <w:szCs w:val="22"/>
          <w:lang w:val="de-AT"/>
        </w:rPr>
        <w:t>Šubat</w:t>
      </w:r>
      <w:proofErr w:type="spellEnd"/>
    </w:p>
    <w:p w:rsidR="00785AD2" w:rsidRPr="00785AD2" w:rsidRDefault="00785AD2" w:rsidP="00785AD2">
      <w:pPr>
        <w:rPr>
          <w:rFonts w:cs="Arial"/>
          <w:szCs w:val="22"/>
          <w:lang w:val="de-AT"/>
        </w:rPr>
      </w:pPr>
      <w:proofErr w:type="spellStart"/>
      <w:r w:rsidRPr="00785AD2">
        <w:rPr>
          <w:rFonts w:cs="Arial"/>
          <w:szCs w:val="22"/>
          <w:lang w:val="de-AT"/>
        </w:rPr>
        <w:t>Voditelj</w:t>
      </w:r>
      <w:proofErr w:type="spellEnd"/>
      <w:r w:rsidRPr="00785AD2">
        <w:rPr>
          <w:rFonts w:cs="Arial"/>
          <w:szCs w:val="22"/>
          <w:lang w:val="de-AT"/>
        </w:rPr>
        <w:t xml:space="preserve"> </w:t>
      </w:r>
      <w:proofErr w:type="spellStart"/>
      <w:r w:rsidRPr="00785AD2">
        <w:rPr>
          <w:rFonts w:cs="Arial"/>
          <w:szCs w:val="22"/>
          <w:lang w:val="de-AT"/>
        </w:rPr>
        <w:t>marketinga</w:t>
      </w:r>
      <w:proofErr w:type="spellEnd"/>
    </w:p>
    <w:p w:rsidR="00785AD2" w:rsidRPr="00785AD2" w:rsidRDefault="00785AD2" w:rsidP="00785AD2">
      <w:pPr>
        <w:rPr>
          <w:rFonts w:cs="Arial"/>
          <w:szCs w:val="22"/>
          <w:lang w:val="de-AT"/>
        </w:rPr>
      </w:pPr>
      <w:proofErr w:type="spellStart"/>
      <w:r w:rsidRPr="00785AD2">
        <w:rPr>
          <w:rFonts w:cs="Arial"/>
          <w:szCs w:val="22"/>
          <w:lang w:val="de-AT"/>
        </w:rPr>
        <w:t>Doka</w:t>
      </w:r>
      <w:proofErr w:type="spellEnd"/>
      <w:r w:rsidRPr="00785AD2">
        <w:rPr>
          <w:rFonts w:cs="Arial"/>
          <w:szCs w:val="22"/>
          <w:lang w:val="de-AT"/>
        </w:rPr>
        <w:t xml:space="preserve"> </w:t>
      </w:r>
      <w:proofErr w:type="spellStart"/>
      <w:r w:rsidRPr="00785AD2">
        <w:rPr>
          <w:rFonts w:cs="Arial"/>
          <w:szCs w:val="22"/>
          <w:lang w:val="de-AT"/>
        </w:rPr>
        <w:t>Hrvatska</w:t>
      </w:r>
      <w:proofErr w:type="spellEnd"/>
      <w:r w:rsidRPr="00785AD2">
        <w:rPr>
          <w:rFonts w:cs="Arial"/>
          <w:szCs w:val="22"/>
          <w:lang w:val="de-AT"/>
        </w:rPr>
        <w:t xml:space="preserve"> </w:t>
      </w:r>
      <w:proofErr w:type="spellStart"/>
      <w:r w:rsidRPr="00785AD2">
        <w:rPr>
          <w:rFonts w:cs="Arial"/>
          <w:szCs w:val="22"/>
          <w:lang w:val="de-AT"/>
        </w:rPr>
        <w:t>d.o.o</w:t>
      </w:r>
      <w:proofErr w:type="spellEnd"/>
      <w:r w:rsidRPr="00785AD2">
        <w:rPr>
          <w:rFonts w:cs="Arial"/>
          <w:szCs w:val="22"/>
          <w:lang w:val="de-AT"/>
        </w:rPr>
        <w:t>.</w:t>
      </w:r>
    </w:p>
    <w:p w:rsidR="00785AD2" w:rsidRPr="00785AD2" w:rsidRDefault="00785AD2" w:rsidP="00785AD2">
      <w:pPr>
        <w:rPr>
          <w:rFonts w:cs="Arial"/>
          <w:szCs w:val="22"/>
          <w:lang w:val="de-AT"/>
        </w:rPr>
      </w:pPr>
      <w:proofErr w:type="spellStart"/>
      <w:r w:rsidRPr="00785AD2">
        <w:rPr>
          <w:rFonts w:cs="Arial"/>
          <w:szCs w:val="22"/>
          <w:lang w:val="de-AT"/>
        </w:rPr>
        <w:t>Radnička</w:t>
      </w:r>
      <w:proofErr w:type="spellEnd"/>
      <w:r w:rsidRPr="00785AD2">
        <w:rPr>
          <w:rFonts w:cs="Arial"/>
          <w:szCs w:val="22"/>
          <w:lang w:val="de-AT"/>
        </w:rPr>
        <w:t xml:space="preserve"> </w:t>
      </w:r>
      <w:proofErr w:type="spellStart"/>
      <w:r w:rsidRPr="00785AD2">
        <w:rPr>
          <w:rFonts w:cs="Arial"/>
          <w:szCs w:val="22"/>
          <w:lang w:val="de-AT"/>
        </w:rPr>
        <w:t>cesta</w:t>
      </w:r>
      <w:proofErr w:type="spellEnd"/>
      <w:r w:rsidRPr="00785AD2">
        <w:rPr>
          <w:rFonts w:cs="Arial"/>
          <w:szCs w:val="22"/>
          <w:lang w:val="de-AT"/>
        </w:rPr>
        <w:t xml:space="preserve"> 173/g, 10000 Zagreb</w:t>
      </w:r>
    </w:p>
    <w:p w:rsidR="00785AD2" w:rsidRPr="00785AD2" w:rsidRDefault="00785AD2" w:rsidP="00785AD2">
      <w:pPr>
        <w:rPr>
          <w:rFonts w:cs="Arial"/>
          <w:szCs w:val="22"/>
          <w:lang w:val="pt-BR"/>
        </w:rPr>
      </w:pPr>
      <w:r w:rsidRPr="00785AD2">
        <w:rPr>
          <w:rFonts w:cs="Arial"/>
          <w:szCs w:val="22"/>
          <w:lang w:val="pt-BR"/>
        </w:rPr>
        <w:t>Tel.: +385 1 2480 020</w:t>
      </w:r>
    </w:p>
    <w:p w:rsidR="00785AD2" w:rsidRPr="00785AD2" w:rsidRDefault="00785AD2" w:rsidP="00785AD2">
      <w:pPr>
        <w:rPr>
          <w:rFonts w:cs="Arial"/>
          <w:szCs w:val="22"/>
          <w:lang w:val="pt-BR"/>
        </w:rPr>
      </w:pPr>
      <w:r w:rsidRPr="00785AD2">
        <w:rPr>
          <w:rFonts w:cs="Arial"/>
          <w:szCs w:val="22"/>
          <w:lang w:val="pt-BR"/>
        </w:rPr>
        <w:t>E-mail: suzana.subat@doka.com</w:t>
      </w:r>
    </w:p>
    <w:p w:rsidR="00785AD2" w:rsidRPr="00785AD2" w:rsidRDefault="00785AD2" w:rsidP="00785AD2">
      <w:pPr>
        <w:rPr>
          <w:rFonts w:cs="Arial"/>
          <w:szCs w:val="22"/>
        </w:rPr>
      </w:pPr>
      <w:r w:rsidRPr="00785AD2">
        <w:rPr>
          <w:rFonts w:cs="Arial"/>
          <w:szCs w:val="22"/>
        </w:rPr>
        <w:t>Web: www.doka.com/hr</w:t>
      </w:r>
    </w:p>
    <w:p w:rsidR="00AC1748" w:rsidRPr="00785AD2" w:rsidRDefault="00AC1748" w:rsidP="00D2049F">
      <w:pPr>
        <w:rPr>
          <w:rFonts w:cs="Arial"/>
          <w:szCs w:val="22"/>
        </w:rPr>
      </w:pPr>
    </w:p>
    <w:p w:rsidR="00126980" w:rsidRPr="00785AD2" w:rsidRDefault="00126980" w:rsidP="00677909">
      <w:pPr>
        <w:rPr>
          <w:rFonts w:cs="Arial"/>
          <w:szCs w:val="22"/>
        </w:rPr>
      </w:pPr>
    </w:p>
    <w:p w:rsidR="00AF7B66" w:rsidRPr="00785AD2" w:rsidRDefault="00AF7B66" w:rsidP="00677909">
      <w:pPr>
        <w:rPr>
          <w:rFonts w:cs="Arial"/>
          <w:szCs w:val="22"/>
        </w:rPr>
      </w:pPr>
    </w:p>
    <w:p w:rsidR="0076523E" w:rsidRPr="00785AD2" w:rsidRDefault="00785AD2" w:rsidP="00677909">
      <w:pPr>
        <w:pStyle w:val="Standard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de-DE"/>
        </w:rPr>
      </w:pPr>
      <w:proofErr w:type="spellStart"/>
      <w:r>
        <w:rPr>
          <w:rFonts w:ascii="Arial" w:hAnsi="Arial" w:cs="Arial"/>
          <w:b/>
          <w:sz w:val="22"/>
          <w:szCs w:val="22"/>
          <w:lang w:val="de-DE"/>
        </w:rPr>
        <w:t>Tekstovi</w:t>
      </w:r>
      <w:proofErr w:type="spellEnd"/>
      <w:r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lang w:val="de-DE"/>
        </w:rPr>
        <w:t>uz</w:t>
      </w:r>
      <w:proofErr w:type="spellEnd"/>
      <w:r w:rsidR="00471F3B" w:rsidRPr="00785AD2">
        <w:rPr>
          <w:rFonts w:ascii="Arial" w:hAnsi="Arial" w:cs="Arial"/>
          <w:b/>
          <w:sz w:val="22"/>
          <w:szCs w:val="22"/>
          <w:lang w:val="de-DE"/>
        </w:rPr>
        <w:t xml:space="preserve"> </w:t>
      </w:r>
      <w:proofErr w:type="spellStart"/>
      <w:r w:rsidR="00471F3B" w:rsidRPr="00785AD2">
        <w:rPr>
          <w:rFonts w:ascii="Arial" w:hAnsi="Arial" w:cs="Arial"/>
          <w:b/>
          <w:sz w:val="22"/>
          <w:szCs w:val="22"/>
          <w:lang w:val="de-DE"/>
        </w:rPr>
        <w:t>slike</w:t>
      </w:r>
      <w:proofErr w:type="spellEnd"/>
      <w:r w:rsidR="007C1E59" w:rsidRPr="00785AD2">
        <w:rPr>
          <w:rFonts w:ascii="Arial" w:hAnsi="Arial" w:cs="Arial"/>
          <w:b/>
          <w:sz w:val="22"/>
          <w:szCs w:val="22"/>
          <w:lang w:val="de-DE"/>
        </w:rPr>
        <w:t>:</w:t>
      </w:r>
    </w:p>
    <w:p w:rsidR="007C1E59" w:rsidRPr="00785AD2" w:rsidRDefault="007C1E59" w:rsidP="00677909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  <w:lang w:val="de-DE"/>
        </w:rPr>
      </w:pPr>
    </w:p>
    <w:p w:rsidR="002E0492" w:rsidRPr="00785AD2" w:rsidRDefault="002E0492" w:rsidP="00677909">
      <w:pPr>
        <w:pStyle w:val="Bildunterschrift"/>
        <w:spacing w:before="0"/>
        <w:rPr>
          <w:szCs w:val="22"/>
          <w:lang w:val="en-US" w:eastAsia="en-US"/>
        </w:rPr>
      </w:pPr>
      <w:r w:rsidRPr="00785AD2">
        <w:rPr>
          <w:szCs w:val="22"/>
          <w:lang w:val="en-US" w:eastAsia="en-US"/>
        </w:rPr>
        <w:t>Doka_2013_</w:t>
      </w:r>
      <w:r w:rsidR="001B6106" w:rsidRPr="00785AD2">
        <w:rPr>
          <w:szCs w:val="22"/>
          <w:lang w:val="en-US" w:eastAsia="en-US"/>
        </w:rPr>
        <w:t>0</w:t>
      </w:r>
      <w:r w:rsidR="007B4EA9" w:rsidRPr="00785AD2">
        <w:rPr>
          <w:szCs w:val="22"/>
          <w:lang w:val="en-US" w:eastAsia="en-US"/>
        </w:rPr>
        <w:t>8</w:t>
      </w:r>
      <w:r w:rsidRPr="00785AD2">
        <w:rPr>
          <w:szCs w:val="22"/>
          <w:lang w:val="en-US" w:eastAsia="en-US"/>
        </w:rPr>
        <w:t>_</w:t>
      </w:r>
      <w:r w:rsidR="002A5792" w:rsidRPr="00785AD2">
        <w:rPr>
          <w:szCs w:val="22"/>
          <w:lang w:val="en-US" w:eastAsia="en-US"/>
        </w:rPr>
        <w:t>Bouregreg</w:t>
      </w:r>
      <w:r w:rsidR="00625888" w:rsidRPr="00785AD2">
        <w:rPr>
          <w:szCs w:val="22"/>
          <w:lang w:val="en-US" w:eastAsia="en-US"/>
        </w:rPr>
        <w:t>_Bridge</w:t>
      </w:r>
      <w:r w:rsidRPr="00785AD2">
        <w:rPr>
          <w:szCs w:val="22"/>
          <w:lang w:val="en-US" w:eastAsia="en-US"/>
        </w:rPr>
        <w:t>_IMG_01</w:t>
      </w:r>
    </w:p>
    <w:p w:rsidR="0013584C" w:rsidRPr="00785AD2" w:rsidRDefault="0013584C" w:rsidP="00677909">
      <w:pPr>
        <w:pStyle w:val="Bildunterschrift"/>
        <w:spacing w:before="0"/>
        <w:rPr>
          <w:b w:val="0"/>
          <w:szCs w:val="22"/>
          <w:lang w:val="en-US" w:eastAsia="en-US"/>
        </w:rPr>
      </w:pPr>
      <w:proofErr w:type="spellStart"/>
      <w:proofErr w:type="gramStart"/>
      <w:r w:rsidRPr="00785AD2">
        <w:rPr>
          <w:b w:val="0"/>
          <w:szCs w:val="22"/>
          <w:lang w:val="en-US" w:eastAsia="en-US"/>
        </w:rPr>
        <w:t>Mostom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Bouregreg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Maroko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ulazi</w:t>
      </w:r>
      <w:proofErr w:type="spellEnd"/>
      <w:r w:rsidRPr="00785AD2">
        <w:rPr>
          <w:b w:val="0"/>
          <w:szCs w:val="22"/>
          <w:lang w:val="en-US" w:eastAsia="en-US"/>
        </w:rPr>
        <w:t xml:space="preserve"> u </w:t>
      </w:r>
      <w:proofErr w:type="spellStart"/>
      <w:r w:rsidRPr="00785AD2">
        <w:rPr>
          <w:b w:val="0"/>
          <w:szCs w:val="22"/>
          <w:lang w:val="en-US" w:eastAsia="en-US"/>
        </w:rPr>
        <w:t>jedno</w:t>
      </w:r>
      <w:proofErr w:type="spellEnd"/>
      <w:r w:rsidRPr="00785AD2">
        <w:rPr>
          <w:b w:val="0"/>
          <w:szCs w:val="22"/>
          <w:lang w:val="en-US" w:eastAsia="en-US"/>
        </w:rPr>
        <w:t xml:space="preserve"> novo </w:t>
      </w:r>
      <w:proofErr w:type="spellStart"/>
      <w:r w:rsidRPr="00785AD2">
        <w:rPr>
          <w:b w:val="0"/>
          <w:szCs w:val="22"/>
          <w:lang w:val="en-US" w:eastAsia="en-US"/>
        </w:rPr>
        <w:t>vremensko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razdoblje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infrastrukture</w:t>
      </w:r>
      <w:proofErr w:type="spellEnd"/>
      <w:r w:rsidRPr="00785AD2">
        <w:rPr>
          <w:b w:val="0"/>
          <w:szCs w:val="22"/>
          <w:lang w:val="en-US" w:eastAsia="en-US"/>
        </w:rPr>
        <w:t>.</w:t>
      </w:r>
      <w:proofErr w:type="gramEnd"/>
      <w:r w:rsidRPr="00785AD2">
        <w:rPr>
          <w:b w:val="0"/>
          <w:szCs w:val="22"/>
          <w:lang w:val="en-US" w:eastAsia="en-US"/>
        </w:rPr>
        <w:t xml:space="preserve"> </w:t>
      </w:r>
      <w:proofErr w:type="gramStart"/>
      <w:r w:rsidRPr="00785AD2">
        <w:rPr>
          <w:b w:val="0"/>
          <w:szCs w:val="22"/>
          <w:lang w:val="en-US" w:eastAsia="en-US"/>
        </w:rPr>
        <w:t xml:space="preserve">U </w:t>
      </w:r>
      <w:proofErr w:type="spellStart"/>
      <w:r w:rsidRPr="00785AD2">
        <w:rPr>
          <w:b w:val="0"/>
          <w:szCs w:val="22"/>
          <w:lang w:val="en-US" w:eastAsia="en-US"/>
        </w:rPr>
        <w:t>arhitektonskom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smislu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karakteriziraju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ga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dva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pilona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visine</w:t>
      </w:r>
      <w:proofErr w:type="spellEnd"/>
      <w:r w:rsidRPr="00785AD2">
        <w:rPr>
          <w:b w:val="0"/>
          <w:szCs w:val="22"/>
          <w:lang w:val="en-US" w:eastAsia="en-US"/>
        </w:rPr>
        <w:t xml:space="preserve"> 197 </w:t>
      </w:r>
      <w:proofErr w:type="spellStart"/>
      <w:r w:rsidRPr="00785AD2">
        <w:rPr>
          <w:b w:val="0"/>
          <w:szCs w:val="22"/>
          <w:lang w:val="en-US" w:eastAsia="en-US"/>
        </w:rPr>
        <w:t>i</w:t>
      </w:r>
      <w:proofErr w:type="spellEnd"/>
      <w:r w:rsidRPr="00785AD2">
        <w:rPr>
          <w:b w:val="0"/>
          <w:szCs w:val="22"/>
          <w:lang w:val="en-US" w:eastAsia="en-US"/>
        </w:rPr>
        <w:t xml:space="preserve"> 185 m.</w:t>
      </w:r>
      <w:proofErr w:type="gramEnd"/>
    </w:p>
    <w:p w:rsidR="000D0CAC" w:rsidRPr="00785AD2" w:rsidRDefault="000F2294" w:rsidP="00677909">
      <w:pPr>
        <w:pStyle w:val="Fotohinweis"/>
        <w:rPr>
          <w:szCs w:val="22"/>
          <w:lang w:val="en-US"/>
        </w:rPr>
      </w:pPr>
      <w:proofErr w:type="spellStart"/>
      <w:r w:rsidRPr="00785AD2">
        <w:rPr>
          <w:szCs w:val="22"/>
          <w:lang w:val="en-US"/>
        </w:rPr>
        <w:t>F</w:t>
      </w:r>
      <w:r w:rsidR="000D0CAC" w:rsidRPr="00785AD2">
        <w:rPr>
          <w:szCs w:val="22"/>
          <w:lang w:val="en-US"/>
        </w:rPr>
        <w:t>oto</w:t>
      </w:r>
      <w:proofErr w:type="spellEnd"/>
      <w:r w:rsidR="000D0CAC" w:rsidRPr="00785AD2">
        <w:rPr>
          <w:szCs w:val="22"/>
          <w:lang w:val="en-US"/>
        </w:rPr>
        <w:t xml:space="preserve">: </w:t>
      </w:r>
      <w:proofErr w:type="spellStart"/>
      <w:r w:rsidR="000D0CAC" w:rsidRPr="00785AD2">
        <w:rPr>
          <w:szCs w:val="22"/>
          <w:lang w:val="en-US"/>
        </w:rPr>
        <w:t>Doka</w:t>
      </w:r>
      <w:proofErr w:type="spellEnd"/>
    </w:p>
    <w:p w:rsidR="007C1E59" w:rsidRPr="00785AD2" w:rsidRDefault="007C1E59" w:rsidP="00677909">
      <w:pPr>
        <w:pStyle w:val="Bildunterschrift"/>
        <w:spacing w:before="0"/>
        <w:rPr>
          <w:szCs w:val="22"/>
          <w:lang w:val="en-US" w:eastAsia="en-US"/>
        </w:rPr>
      </w:pPr>
    </w:p>
    <w:p w:rsidR="00EF7597" w:rsidRPr="00785AD2" w:rsidRDefault="00EF7597" w:rsidP="00677909">
      <w:pPr>
        <w:pStyle w:val="Bildunterschrift"/>
        <w:spacing w:before="0"/>
        <w:rPr>
          <w:szCs w:val="22"/>
          <w:lang w:val="en-US" w:eastAsia="en-US"/>
        </w:rPr>
      </w:pPr>
      <w:r w:rsidRPr="00785AD2">
        <w:rPr>
          <w:szCs w:val="22"/>
          <w:lang w:val="en-US" w:eastAsia="en-US"/>
        </w:rPr>
        <w:t>Do</w:t>
      </w:r>
      <w:r w:rsidR="00B51D11" w:rsidRPr="00785AD2">
        <w:rPr>
          <w:szCs w:val="22"/>
          <w:lang w:val="en-US" w:eastAsia="en-US"/>
        </w:rPr>
        <w:t>ka_2013_</w:t>
      </w:r>
      <w:r w:rsidR="007B4EA9" w:rsidRPr="00785AD2">
        <w:rPr>
          <w:szCs w:val="22"/>
          <w:lang w:val="en-US" w:eastAsia="en-US"/>
        </w:rPr>
        <w:t>08</w:t>
      </w:r>
      <w:r w:rsidR="002D690F" w:rsidRPr="00785AD2">
        <w:rPr>
          <w:szCs w:val="22"/>
          <w:lang w:val="en-US" w:eastAsia="en-US"/>
        </w:rPr>
        <w:t>_Bouregreg_Bridge_IMG_02</w:t>
      </w:r>
    </w:p>
    <w:p w:rsidR="00EF7597" w:rsidRPr="00785AD2" w:rsidRDefault="002B5202" w:rsidP="00677909">
      <w:pPr>
        <w:pStyle w:val="Einleitung"/>
        <w:rPr>
          <w:rFonts w:cs="Arial"/>
          <w:b w:val="0"/>
          <w:bCs w:val="0"/>
          <w:szCs w:val="22"/>
          <w:lang w:val="hr-HR"/>
        </w:rPr>
      </w:pPr>
      <w:r w:rsidRPr="00785AD2">
        <w:rPr>
          <w:rFonts w:cs="Arial"/>
          <w:b w:val="0"/>
          <w:szCs w:val="22"/>
          <w:lang w:val="hr-HR"/>
        </w:rPr>
        <w:t>Ovalni piloni sastoje se od četiri zakrivljena stupa koji ovoj masivnoj građevini daju posebno otvoren i moderan izgled. Zahvaljujući kvaliteti vidljivog betona naglašena je estetika čitavog projekta.</w:t>
      </w:r>
    </w:p>
    <w:p w:rsidR="00EF7597" w:rsidRPr="00785AD2" w:rsidRDefault="000F2294" w:rsidP="00677909">
      <w:pPr>
        <w:pStyle w:val="Fotohinweis"/>
        <w:rPr>
          <w:szCs w:val="22"/>
          <w:lang w:val="hr-HR"/>
        </w:rPr>
      </w:pPr>
      <w:proofErr w:type="spellStart"/>
      <w:r w:rsidRPr="00785AD2">
        <w:rPr>
          <w:szCs w:val="22"/>
          <w:lang w:val="en-US"/>
        </w:rPr>
        <w:t>F</w:t>
      </w:r>
      <w:r w:rsidR="00EF7597" w:rsidRPr="00785AD2">
        <w:rPr>
          <w:szCs w:val="22"/>
          <w:lang w:val="en-US"/>
        </w:rPr>
        <w:t>oto</w:t>
      </w:r>
      <w:proofErr w:type="spellEnd"/>
      <w:r w:rsidR="00EF7597" w:rsidRPr="00785AD2">
        <w:rPr>
          <w:szCs w:val="22"/>
          <w:lang w:val="hr-HR"/>
        </w:rPr>
        <w:t xml:space="preserve">: </w:t>
      </w:r>
      <w:proofErr w:type="spellStart"/>
      <w:r w:rsidR="00EF7597" w:rsidRPr="00785AD2">
        <w:rPr>
          <w:szCs w:val="22"/>
          <w:lang w:val="en-US"/>
        </w:rPr>
        <w:t>Doka</w:t>
      </w:r>
      <w:proofErr w:type="spellEnd"/>
    </w:p>
    <w:p w:rsidR="003B6133" w:rsidRPr="00785AD2" w:rsidRDefault="003B6133" w:rsidP="00677909">
      <w:pPr>
        <w:pStyle w:val="Fotohinweis"/>
        <w:jc w:val="left"/>
        <w:rPr>
          <w:szCs w:val="22"/>
          <w:lang w:val="hr-HR"/>
        </w:rPr>
      </w:pPr>
    </w:p>
    <w:p w:rsidR="002D690F" w:rsidRPr="00785AD2" w:rsidRDefault="002D690F" w:rsidP="00677909">
      <w:pPr>
        <w:pStyle w:val="Bildunterschrift"/>
        <w:spacing w:before="0"/>
        <w:rPr>
          <w:szCs w:val="22"/>
          <w:lang w:val="hr-HR" w:eastAsia="en-US"/>
        </w:rPr>
      </w:pPr>
      <w:proofErr w:type="spellStart"/>
      <w:r w:rsidRPr="00785AD2">
        <w:rPr>
          <w:szCs w:val="22"/>
          <w:lang w:val="en-US" w:eastAsia="en-US"/>
        </w:rPr>
        <w:t>Doka</w:t>
      </w:r>
      <w:proofErr w:type="spellEnd"/>
      <w:r w:rsidRPr="00785AD2">
        <w:rPr>
          <w:szCs w:val="22"/>
          <w:lang w:val="hr-HR" w:eastAsia="en-US"/>
        </w:rPr>
        <w:t>_2013_0</w:t>
      </w:r>
      <w:r w:rsidR="007B4EA9" w:rsidRPr="00785AD2">
        <w:rPr>
          <w:szCs w:val="22"/>
          <w:lang w:val="hr-HR" w:eastAsia="en-US"/>
        </w:rPr>
        <w:t>8</w:t>
      </w:r>
      <w:r w:rsidRPr="00785AD2">
        <w:rPr>
          <w:szCs w:val="22"/>
          <w:lang w:val="hr-HR" w:eastAsia="en-US"/>
        </w:rPr>
        <w:t>_</w:t>
      </w:r>
      <w:proofErr w:type="spellStart"/>
      <w:r w:rsidRPr="00785AD2">
        <w:rPr>
          <w:szCs w:val="22"/>
          <w:lang w:val="en-US" w:eastAsia="en-US"/>
        </w:rPr>
        <w:t>Bouregreg</w:t>
      </w:r>
      <w:proofErr w:type="spellEnd"/>
      <w:r w:rsidRPr="00785AD2">
        <w:rPr>
          <w:szCs w:val="22"/>
          <w:lang w:val="hr-HR" w:eastAsia="en-US"/>
        </w:rPr>
        <w:t>_</w:t>
      </w:r>
      <w:r w:rsidRPr="00785AD2">
        <w:rPr>
          <w:szCs w:val="22"/>
          <w:lang w:val="en-US" w:eastAsia="en-US"/>
        </w:rPr>
        <w:t>Bridge</w:t>
      </w:r>
      <w:r w:rsidRPr="00785AD2">
        <w:rPr>
          <w:szCs w:val="22"/>
          <w:lang w:val="hr-HR" w:eastAsia="en-US"/>
        </w:rPr>
        <w:t>_</w:t>
      </w:r>
      <w:r w:rsidRPr="00785AD2">
        <w:rPr>
          <w:szCs w:val="22"/>
          <w:lang w:val="en-US" w:eastAsia="en-US"/>
        </w:rPr>
        <w:t>IMG</w:t>
      </w:r>
      <w:r w:rsidRPr="00785AD2">
        <w:rPr>
          <w:szCs w:val="22"/>
          <w:lang w:val="hr-HR" w:eastAsia="en-US"/>
        </w:rPr>
        <w:t>_03</w:t>
      </w:r>
    </w:p>
    <w:p w:rsidR="00FE7A8E" w:rsidRPr="00785AD2" w:rsidRDefault="00FE7A8E" w:rsidP="009B4342">
      <w:pPr>
        <w:pStyle w:val="Einleitung"/>
        <w:rPr>
          <w:rFonts w:cs="Arial"/>
          <w:b w:val="0"/>
          <w:bCs w:val="0"/>
          <w:szCs w:val="22"/>
          <w:lang w:val="hr-HR"/>
        </w:rPr>
      </w:pPr>
      <w:r w:rsidRPr="00785AD2">
        <w:rPr>
          <w:rFonts w:cs="Arial"/>
          <w:b w:val="0"/>
          <w:bCs w:val="0"/>
          <w:szCs w:val="22"/>
          <w:lang w:val="hr-HR"/>
        </w:rPr>
        <w:t xml:space="preserve">Doka tehničari projektirali su za svaki odsječak betoniranja individualno oplatno rješenje koristeći </w:t>
      </w:r>
      <w:proofErr w:type="spellStart"/>
      <w:r w:rsidRPr="00785AD2">
        <w:rPr>
          <w:rFonts w:cs="Arial"/>
          <w:b w:val="0"/>
          <w:bCs w:val="0"/>
          <w:szCs w:val="22"/>
          <w:lang w:val="hr-HR"/>
        </w:rPr>
        <w:t>samopenjajuću</w:t>
      </w:r>
      <w:proofErr w:type="spellEnd"/>
      <w:r w:rsidRPr="00785AD2">
        <w:rPr>
          <w:rFonts w:cs="Arial"/>
          <w:b w:val="0"/>
          <w:bCs w:val="0"/>
          <w:szCs w:val="22"/>
          <w:lang w:val="hr-HR"/>
        </w:rPr>
        <w:t xml:space="preserve"> oplatu SKE100 kao bazu.</w:t>
      </w:r>
    </w:p>
    <w:p w:rsidR="002D690F" w:rsidRPr="00785AD2" w:rsidRDefault="002D690F" w:rsidP="00677909">
      <w:pPr>
        <w:pStyle w:val="Fotohinweis"/>
        <w:rPr>
          <w:szCs w:val="22"/>
          <w:lang w:val="en-GB"/>
        </w:rPr>
      </w:pPr>
      <w:proofErr w:type="spellStart"/>
      <w:r w:rsidRPr="00785AD2">
        <w:rPr>
          <w:szCs w:val="22"/>
          <w:lang w:val="en-GB"/>
        </w:rPr>
        <w:t>Foto</w:t>
      </w:r>
      <w:proofErr w:type="spellEnd"/>
      <w:r w:rsidRPr="00785AD2">
        <w:rPr>
          <w:szCs w:val="22"/>
          <w:lang w:val="en-GB"/>
        </w:rPr>
        <w:t xml:space="preserve">: </w:t>
      </w:r>
      <w:proofErr w:type="spellStart"/>
      <w:r w:rsidRPr="00785AD2">
        <w:rPr>
          <w:szCs w:val="22"/>
          <w:lang w:val="en-GB"/>
        </w:rPr>
        <w:t>Doka</w:t>
      </w:r>
      <w:proofErr w:type="spellEnd"/>
    </w:p>
    <w:p w:rsidR="002D690F" w:rsidRPr="00785AD2" w:rsidRDefault="002D690F" w:rsidP="00677909">
      <w:pPr>
        <w:pStyle w:val="Fotohinweis"/>
        <w:jc w:val="left"/>
        <w:rPr>
          <w:szCs w:val="22"/>
          <w:lang w:val="en-GB"/>
        </w:rPr>
      </w:pPr>
    </w:p>
    <w:p w:rsidR="003B6133" w:rsidRPr="00785AD2" w:rsidRDefault="003B6133" w:rsidP="00677909">
      <w:pPr>
        <w:pStyle w:val="Bildunterschrift"/>
        <w:spacing w:before="0"/>
        <w:rPr>
          <w:szCs w:val="22"/>
          <w:lang w:val="en-US" w:eastAsia="en-US"/>
        </w:rPr>
      </w:pPr>
      <w:r w:rsidRPr="00785AD2">
        <w:rPr>
          <w:szCs w:val="22"/>
          <w:lang w:val="en-US" w:eastAsia="en-US"/>
        </w:rPr>
        <w:t>Doka_2013_</w:t>
      </w:r>
      <w:r w:rsidR="007B4EA9" w:rsidRPr="00785AD2">
        <w:rPr>
          <w:szCs w:val="22"/>
          <w:lang w:val="en-US" w:eastAsia="en-US"/>
        </w:rPr>
        <w:t>08</w:t>
      </w:r>
      <w:r w:rsidR="007742F4" w:rsidRPr="00785AD2">
        <w:rPr>
          <w:szCs w:val="22"/>
          <w:lang w:val="en-US" w:eastAsia="en-US"/>
        </w:rPr>
        <w:t>_Bouregreg_Bridge_IMG_04</w:t>
      </w:r>
    </w:p>
    <w:p w:rsidR="000113A3" w:rsidRPr="00785AD2" w:rsidRDefault="000113A3" w:rsidP="000113A3">
      <w:pPr>
        <w:pStyle w:val="Bildunterschrift"/>
        <w:spacing w:before="0"/>
        <w:rPr>
          <w:szCs w:val="22"/>
          <w:lang w:val="en-US" w:eastAsia="en-US"/>
        </w:rPr>
      </w:pPr>
      <w:r w:rsidRPr="00785AD2">
        <w:rPr>
          <w:szCs w:val="22"/>
          <w:lang w:val="en-US" w:eastAsia="en-US"/>
        </w:rPr>
        <w:t>Doka_2013_08_Bouregreg_Bridge_IMG_05</w:t>
      </w:r>
    </w:p>
    <w:p w:rsidR="00FE7A8E" w:rsidRPr="00785AD2" w:rsidRDefault="00FE7A8E" w:rsidP="000113A3">
      <w:pPr>
        <w:pStyle w:val="Bildunterschrift"/>
        <w:spacing w:before="0"/>
        <w:rPr>
          <w:b w:val="0"/>
          <w:szCs w:val="22"/>
          <w:lang w:val="en-US" w:eastAsia="en-US"/>
        </w:rPr>
      </w:pPr>
      <w:proofErr w:type="spellStart"/>
      <w:proofErr w:type="gramStart"/>
      <w:r w:rsidRPr="00785AD2">
        <w:rPr>
          <w:b w:val="0"/>
          <w:szCs w:val="22"/>
          <w:lang w:val="en-US" w:eastAsia="en-US"/>
        </w:rPr>
        <w:t>Umjetnička</w:t>
      </w:r>
      <w:proofErr w:type="spellEnd"/>
      <w:r w:rsidRPr="00785AD2">
        <w:rPr>
          <w:b w:val="0"/>
          <w:szCs w:val="22"/>
          <w:lang w:val="en-US" w:eastAsia="en-US"/>
        </w:rPr>
        <w:t xml:space="preserve"> forma </w:t>
      </w:r>
      <w:proofErr w:type="spellStart"/>
      <w:r w:rsidRPr="00785AD2">
        <w:rPr>
          <w:b w:val="0"/>
          <w:szCs w:val="22"/>
          <w:lang w:val="en-US" w:eastAsia="en-US"/>
        </w:rPr>
        <w:t>pilona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postavlja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visoke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zahtjeve</w:t>
      </w:r>
      <w:proofErr w:type="spellEnd"/>
      <w:r w:rsidRPr="00785AD2">
        <w:rPr>
          <w:b w:val="0"/>
          <w:szCs w:val="22"/>
          <w:lang w:val="en-US" w:eastAsia="en-US"/>
        </w:rPr>
        <w:t xml:space="preserve"> u </w:t>
      </w:r>
      <w:proofErr w:type="spellStart"/>
      <w:r w:rsidRPr="00785AD2">
        <w:rPr>
          <w:b w:val="0"/>
          <w:szCs w:val="22"/>
          <w:lang w:val="en-US" w:eastAsia="en-US"/>
        </w:rPr>
        <w:t>pogledu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oplatne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tehnike</w:t>
      </w:r>
      <w:proofErr w:type="spellEnd"/>
      <w:r w:rsidRPr="00785AD2">
        <w:rPr>
          <w:b w:val="0"/>
          <w:szCs w:val="22"/>
          <w:lang w:val="en-US" w:eastAsia="en-US"/>
        </w:rPr>
        <w:t>.</w:t>
      </w:r>
      <w:proofErr w:type="gram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="003A0D34" w:rsidRPr="00785AD2">
        <w:rPr>
          <w:b w:val="0"/>
          <w:szCs w:val="22"/>
          <w:lang w:val="en-US" w:eastAsia="en-US"/>
        </w:rPr>
        <w:t>Piloni</w:t>
      </w:r>
      <w:proofErr w:type="spellEnd"/>
      <w:r w:rsidR="003A0D34" w:rsidRPr="00785AD2">
        <w:rPr>
          <w:b w:val="0"/>
          <w:szCs w:val="22"/>
          <w:lang w:val="en-US" w:eastAsia="en-US"/>
        </w:rPr>
        <w:t xml:space="preserve"> se </w:t>
      </w:r>
      <w:proofErr w:type="spellStart"/>
      <w:r w:rsidR="003A0D34" w:rsidRPr="00785AD2">
        <w:rPr>
          <w:b w:val="0"/>
          <w:szCs w:val="22"/>
          <w:lang w:val="en-US" w:eastAsia="en-US"/>
        </w:rPr>
        <w:t>stoga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oplaćuju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primjenom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ukupno</w:t>
      </w:r>
      <w:proofErr w:type="spellEnd"/>
      <w:r w:rsidRPr="00785AD2">
        <w:rPr>
          <w:b w:val="0"/>
          <w:szCs w:val="22"/>
          <w:lang w:val="en-US" w:eastAsia="en-US"/>
        </w:rPr>
        <w:t xml:space="preserve"> 40 </w:t>
      </w:r>
      <w:proofErr w:type="spellStart"/>
      <w:r w:rsidRPr="00785AD2">
        <w:rPr>
          <w:b w:val="0"/>
          <w:szCs w:val="22"/>
          <w:lang w:val="en-US" w:eastAsia="en-US"/>
        </w:rPr>
        <w:t>jedinica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samopenjajuće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oplate</w:t>
      </w:r>
      <w:proofErr w:type="spellEnd"/>
      <w:r w:rsidRPr="00785AD2">
        <w:rPr>
          <w:b w:val="0"/>
          <w:szCs w:val="22"/>
          <w:lang w:val="en-US" w:eastAsia="en-US"/>
        </w:rPr>
        <w:t xml:space="preserve"> SKE100 u </w:t>
      </w:r>
      <w:proofErr w:type="spellStart"/>
      <w:r w:rsidRPr="00785AD2">
        <w:rPr>
          <w:b w:val="0"/>
          <w:szCs w:val="22"/>
          <w:lang w:val="en-US" w:eastAsia="en-US"/>
        </w:rPr>
        <w:t>kombinaciji</w:t>
      </w:r>
      <w:proofErr w:type="spellEnd"/>
      <w:r w:rsidRPr="00785AD2">
        <w:rPr>
          <w:b w:val="0"/>
          <w:szCs w:val="22"/>
          <w:lang w:val="en-US" w:eastAsia="en-US"/>
        </w:rPr>
        <w:t xml:space="preserve"> s 220 </w:t>
      </w:r>
      <w:proofErr w:type="spellStart"/>
      <w:r w:rsidRPr="00785AD2">
        <w:rPr>
          <w:b w:val="0"/>
          <w:szCs w:val="22"/>
          <w:lang w:val="en-US" w:eastAsia="en-US"/>
        </w:rPr>
        <w:t>elemenata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oplate</w:t>
      </w:r>
      <w:proofErr w:type="spell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proofErr w:type="gramStart"/>
      <w:r w:rsidRPr="00785AD2">
        <w:rPr>
          <w:b w:val="0"/>
          <w:szCs w:val="22"/>
          <w:lang w:val="en-US" w:eastAsia="en-US"/>
        </w:rPr>
        <w:t>od</w:t>
      </w:r>
      <w:proofErr w:type="spellEnd"/>
      <w:proofErr w:type="gramEnd"/>
      <w:r w:rsidRPr="00785AD2">
        <w:rPr>
          <w:b w:val="0"/>
          <w:szCs w:val="22"/>
          <w:lang w:val="en-US" w:eastAsia="en-US"/>
        </w:rPr>
        <w:t xml:space="preserve"> </w:t>
      </w:r>
      <w:proofErr w:type="spellStart"/>
      <w:r w:rsidRPr="00785AD2">
        <w:rPr>
          <w:b w:val="0"/>
          <w:szCs w:val="22"/>
          <w:lang w:val="en-US" w:eastAsia="en-US"/>
        </w:rPr>
        <w:t>nosača</w:t>
      </w:r>
      <w:proofErr w:type="spellEnd"/>
      <w:r w:rsidRPr="00785AD2">
        <w:rPr>
          <w:b w:val="0"/>
          <w:szCs w:val="22"/>
          <w:lang w:val="en-US" w:eastAsia="en-US"/>
        </w:rPr>
        <w:t xml:space="preserve"> Top 50.</w:t>
      </w:r>
    </w:p>
    <w:p w:rsidR="003B6133" w:rsidRPr="00785AD2" w:rsidRDefault="003B6133" w:rsidP="00677909">
      <w:pPr>
        <w:pStyle w:val="Fotohinweis"/>
        <w:rPr>
          <w:szCs w:val="22"/>
        </w:rPr>
      </w:pPr>
      <w:r w:rsidRPr="00785AD2">
        <w:rPr>
          <w:szCs w:val="22"/>
        </w:rPr>
        <w:t xml:space="preserve">Foto: </w:t>
      </w:r>
      <w:proofErr w:type="spellStart"/>
      <w:r w:rsidRPr="00785AD2">
        <w:rPr>
          <w:szCs w:val="22"/>
        </w:rPr>
        <w:t>Doka</w:t>
      </w:r>
      <w:proofErr w:type="spellEnd"/>
    </w:p>
    <w:p w:rsidR="00BA45D7" w:rsidRPr="00785AD2" w:rsidRDefault="00BA45D7" w:rsidP="00677909">
      <w:pPr>
        <w:pStyle w:val="Fotohinweis"/>
        <w:rPr>
          <w:szCs w:val="22"/>
        </w:rPr>
      </w:pPr>
    </w:p>
    <w:p w:rsidR="00BA45D7" w:rsidRPr="00785AD2" w:rsidRDefault="00BA45D7" w:rsidP="00FE7A8E">
      <w:pPr>
        <w:shd w:val="clear" w:color="auto" w:fill="F5F5F5"/>
        <w:overflowPunct/>
        <w:autoSpaceDE/>
        <w:autoSpaceDN/>
        <w:adjustRightInd/>
        <w:textAlignment w:val="top"/>
        <w:rPr>
          <w:rFonts w:cs="Arial"/>
          <w:szCs w:val="22"/>
        </w:rPr>
      </w:pPr>
      <w:r w:rsidRPr="00785AD2">
        <w:rPr>
          <w:rFonts w:cs="Arial"/>
          <w:szCs w:val="22"/>
          <w:lang w:val="hr-HR" w:eastAsia="hr-HR"/>
        </w:rPr>
        <w:br/>
      </w:r>
    </w:p>
    <w:sectPr w:rsidR="00BA45D7" w:rsidRPr="00785AD2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B6D" w:rsidRPr="00E43CB4" w:rsidRDefault="00A70B6D">
      <w:pPr>
        <w:rPr>
          <w:lang w:val="en-GB"/>
        </w:rPr>
      </w:pPr>
      <w:r w:rsidRPr="00E43CB4">
        <w:rPr>
          <w:lang w:val="en-GB"/>
        </w:rPr>
        <w:separator/>
      </w:r>
    </w:p>
  </w:endnote>
  <w:endnote w:type="continuationSeparator" w:id="0">
    <w:p w:rsidR="00A70B6D" w:rsidRPr="00E43CB4" w:rsidRDefault="00A70B6D">
      <w:pPr>
        <w:rPr>
          <w:lang w:val="en-GB"/>
        </w:rPr>
      </w:pPr>
      <w:r w:rsidRPr="00E43CB4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B6D" w:rsidRPr="00E43CB4" w:rsidRDefault="00A70B6D">
      <w:pPr>
        <w:rPr>
          <w:lang w:val="en-GB"/>
        </w:rPr>
      </w:pPr>
      <w:r w:rsidRPr="00E43CB4">
        <w:rPr>
          <w:lang w:val="en-GB"/>
        </w:rPr>
        <w:separator/>
      </w:r>
    </w:p>
  </w:footnote>
  <w:footnote w:type="continuationSeparator" w:id="0">
    <w:p w:rsidR="00A70B6D" w:rsidRPr="00E43CB4" w:rsidRDefault="00A70B6D">
      <w:pPr>
        <w:rPr>
          <w:lang w:val="en-GB"/>
        </w:rPr>
      </w:pPr>
      <w:r w:rsidRPr="00E43CB4">
        <w:rPr>
          <w:lang w:val="en-GB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B6D" w:rsidRPr="00E43CB4" w:rsidRDefault="00A70B6D" w:rsidP="00750B70">
    <w:pPr>
      <w:pStyle w:val="Zaglavlje"/>
      <w:jc w:val="right"/>
      <w:rPr>
        <w:lang w:val="en-GB"/>
      </w:rPr>
    </w:pPr>
    <w:r>
      <w:rPr>
        <w:noProof/>
        <w:lang w:val="hr-HR" w:eastAsia="hr-HR"/>
      </w:rPr>
      <w:drawing>
        <wp:inline distT="0" distB="0" distL="0" distR="0">
          <wp:extent cx="1558925" cy="616585"/>
          <wp:effectExtent l="19050" t="0" r="3175" b="0"/>
          <wp:docPr id="3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8925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217FF9"/>
    <w:multiLevelType w:val="hybridMultilevel"/>
    <w:tmpl w:val="06B6CB9E"/>
    <w:lvl w:ilvl="0" w:tplc="7E3C54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2CE015E"/>
    <w:multiLevelType w:val="multilevel"/>
    <w:tmpl w:val="B7EED7E0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6CC2AD2"/>
    <w:multiLevelType w:val="multilevel"/>
    <w:tmpl w:val="1EFCEC30"/>
    <w:numStyleLink w:val="ListemitAufzhlungszeichenDoka"/>
  </w:abstractNum>
  <w:abstractNum w:abstractNumId="27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4"/>
  </w:num>
  <w:num w:numId="7">
    <w:abstractNumId w:val="17"/>
  </w:num>
  <w:num w:numId="8">
    <w:abstractNumId w:val="5"/>
  </w:num>
  <w:num w:numId="9">
    <w:abstractNumId w:val="23"/>
  </w:num>
  <w:num w:numId="10">
    <w:abstractNumId w:val="12"/>
  </w:num>
  <w:num w:numId="11">
    <w:abstractNumId w:val="34"/>
  </w:num>
  <w:num w:numId="12">
    <w:abstractNumId w:val="18"/>
  </w:num>
  <w:num w:numId="13">
    <w:abstractNumId w:val="0"/>
  </w:num>
  <w:num w:numId="14">
    <w:abstractNumId w:val="32"/>
  </w:num>
  <w:num w:numId="15">
    <w:abstractNumId w:val="29"/>
  </w:num>
  <w:num w:numId="16">
    <w:abstractNumId w:val="20"/>
  </w:num>
  <w:num w:numId="17">
    <w:abstractNumId w:val="2"/>
  </w:num>
  <w:num w:numId="18">
    <w:abstractNumId w:val="28"/>
  </w:num>
  <w:num w:numId="19">
    <w:abstractNumId w:val="3"/>
  </w:num>
  <w:num w:numId="20">
    <w:abstractNumId w:val="27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5"/>
  </w:num>
  <w:num w:numId="26">
    <w:abstractNumId w:val="10"/>
  </w:num>
  <w:num w:numId="27">
    <w:abstractNumId w:val="30"/>
  </w:num>
  <w:num w:numId="28">
    <w:abstractNumId w:val="31"/>
  </w:num>
  <w:num w:numId="29">
    <w:abstractNumId w:val="19"/>
  </w:num>
  <w:num w:numId="30">
    <w:abstractNumId w:val="15"/>
  </w:num>
  <w:num w:numId="31">
    <w:abstractNumId w:val="26"/>
  </w:num>
  <w:num w:numId="32">
    <w:abstractNumId w:val="4"/>
  </w:num>
  <w:num w:numId="33">
    <w:abstractNumId w:val="16"/>
  </w:num>
  <w:num w:numId="34">
    <w:abstractNumId w:val="6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05E9E"/>
    <w:rsid w:val="00010DF1"/>
    <w:rsid w:val="000113A3"/>
    <w:rsid w:val="0001239A"/>
    <w:rsid w:val="00015F66"/>
    <w:rsid w:val="00016591"/>
    <w:rsid w:val="000251EE"/>
    <w:rsid w:val="00025D17"/>
    <w:rsid w:val="00030363"/>
    <w:rsid w:val="000322F5"/>
    <w:rsid w:val="000368FB"/>
    <w:rsid w:val="00041AA8"/>
    <w:rsid w:val="000432B7"/>
    <w:rsid w:val="000457D7"/>
    <w:rsid w:val="00046576"/>
    <w:rsid w:val="000476C0"/>
    <w:rsid w:val="00054A6A"/>
    <w:rsid w:val="00057DF6"/>
    <w:rsid w:val="00060C0B"/>
    <w:rsid w:val="0006146F"/>
    <w:rsid w:val="000622F6"/>
    <w:rsid w:val="0006326E"/>
    <w:rsid w:val="00063F30"/>
    <w:rsid w:val="000656EC"/>
    <w:rsid w:val="00066095"/>
    <w:rsid w:val="0007042D"/>
    <w:rsid w:val="00072B49"/>
    <w:rsid w:val="00072DE6"/>
    <w:rsid w:val="00073AC8"/>
    <w:rsid w:val="00073B65"/>
    <w:rsid w:val="00076DB5"/>
    <w:rsid w:val="000773D4"/>
    <w:rsid w:val="0007760B"/>
    <w:rsid w:val="0007791A"/>
    <w:rsid w:val="000931C4"/>
    <w:rsid w:val="00096F94"/>
    <w:rsid w:val="000A06A9"/>
    <w:rsid w:val="000A4782"/>
    <w:rsid w:val="000A6BF4"/>
    <w:rsid w:val="000B2B0D"/>
    <w:rsid w:val="000B47BD"/>
    <w:rsid w:val="000B7C38"/>
    <w:rsid w:val="000B7ED1"/>
    <w:rsid w:val="000C09CF"/>
    <w:rsid w:val="000C0E0C"/>
    <w:rsid w:val="000C279A"/>
    <w:rsid w:val="000C2DFB"/>
    <w:rsid w:val="000C61AE"/>
    <w:rsid w:val="000D0CAC"/>
    <w:rsid w:val="000D0CDF"/>
    <w:rsid w:val="000D1110"/>
    <w:rsid w:val="000D14A3"/>
    <w:rsid w:val="000D3FE3"/>
    <w:rsid w:val="000D7595"/>
    <w:rsid w:val="000F0A26"/>
    <w:rsid w:val="000F2294"/>
    <w:rsid w:val="000F27D8"/>
    <w:rsid w:val="000F2860"/>
    <w:rsid w:val="000F4755"/>
    <w:rsid w:val="000F6CA7"/>
    <w:rsid w:val="000F724C"/>
    <w:rsid w:val="00100EAD"/>
    <w:rsid w:val="00101154"/>
    <w:rsid w:val="00101B44"/>
    <w:rsid w:val="0010239B"/>
    <w:rsid w:val="00107234"/>
    <w:rsid w:val="00107EB0"/>
    <w:rsid w:val="001106BA"/>
    <w:rsid w:val="0011463D"/>
    <w:rsid w:val="00120322"/>
    <w:rsid w:val="00120AEA"/>
    <w:rsid w:val="00121825"/>
    <w:rsid w:val="00124468"/>
    <w:rsid w:val="0012448B"/>
    <w:rsid w:val="00124E58"/>
    <w:rsid w:val="00126980"/>
    <w:rsid w:val="0013584C"/>
    <w:rsid w:val="001370DE"/>
    <w:rsid w:val="001377E1"/>
    <w:rsid w:val="00140D49"/>
    <w:rsid w:val="00141584"/>
    <w:rsid w:val="00141D03"/>
    <w:rsid w:val="00145700"/>
    <w:rsid w:val="0015009A"/>
    <w:rsid w:val="00150745"/>
    <w:rsid w:val="00151116"/>
    <w:rsid w:val="001529C9"/>
    <w:rsid w:val="001532FF"/>
    <w:rsid w:val="0015368E"/>
    <w:rsid w:val="001550EB"/>
    <w:rsid w:val="00157088"/>
    <w:rsid w:val="00161368"/>
    <w:rsid w:val="001629CD"/>
    <w:rsid w:val="00164DE8"/>
    <w:rsid w:val="00166ED4"/>
    <w:rsid w:val="00170325"/>
    <w:rsid w:val="0017232D"/>
    <w:rsid w:val="00174107"/>
    <w:rsid w:val="001778ED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E3E"/>
    <w:rsid w:val="001A1BAF"/>
    <w:rsid w:val="001A3C69"/>
    <w:rsid w:val="001A62EB"/>
    <w:rsid w:val="001A721E"/>
    <w:rsid w:val="001B24D6"/>
    <w:rsid w:val="001B478C"/>
    <w:rsid w:val="001B6106"/>
    <w:rsid w:val="001B63FA"/>
    <w:rsid w:val="001B66E8"/>
    <w:rsid w:val="001B6FCD"/>
    <w:rsid w:val="001B724B"/>
    <w:rsid w:val="001C2B26"/>
    <w:rsid w:val="001C6861"/>
    <w:rsid w:val="001C73E6"/>
    <w:rsid w:val="001D0A14"/>
    <w:rsid w:val="001D1726"/>
    <w:rsid w:val="001D32F1"/>
    <w:rsid w:val="001D3D91"/>
    <w:rsid w:val="001D775D"/>
    <w:rsid w:val="001D7AE2"/>
    <w:rsid w:val="001E1EB9"/>
    <w:rsid w:val="001E1ED2"/>
    <w:rsid w:val="001E447A"/>
    <w:rsid w:val="001E625B"/>
    <w:rsid w:val="001E70C0"/>
    <w:rsid w:val="001E7AFA"/>
    <w:rsid w:val="001F0607"/>
    <w:rsid w:val="001F2D6A"/>
    <w:rsid w:val="001F4501"/>
    <w:rsid w:val="001F6C0A"/>
    <w:rsid w:val="001F6FCD"/>
    <w:rsid w:val="0020125E"/>
    <w:rsid w:val="002046D6"/>
    <w:rsid w:val="002056EC"/>
    <w:rsid w:val="002058E3"/>
    <w:rsid w:val="00205D87"/>
    <w:rsid w:val="00206107"/>
    <w:rsid w:val="00210667"/>
    <w:rsid w:val="00212D77"/>
    <w:rsid w:val="00217920"/>
    <w:rsid w:val="002212BC"/>
    <w:rsid w:val="0022681D"/>
    <w:rsid w:val="00227FDE"/>
    <w:rsid w:val="0023241C"/>
    <w:rsid w:val="0023283F"/>
    <w:rsid w:val="00232A11"/>
    <w:rsid w:val="002349EA"/>
    <w:rsid w:val="002360F9"/>
    <w:rsid w:val="00240719"/>
    <w:rsid w:val="00243342"/>
    <w:rsid w:val="0024357E"/>
    <w:rsid w:val="00246639"/>
    <w:rsid w:val="0025095D"/>
    <w:rsid w:val="002518A2"/>
    <w:rsid w:val="002528AB"/>
    <w:rsid w:val="00252BB2"/>
    <w:rsid w:val="00252ECA"/>
    <w:rsid w:val="00255352"/>
    <w:rsid w:val="00255B14"/>
    <w:rsid w:val="00255FAB"/>
    <w:rsid w:val="002574A4"/>
    <w:rsid w:val="00267968"/>
    <w:rsid w:val="00270768"/>
    <w:rsid w:val="002713B3"/>
    <w:rsid w:val="002716EC"/>
    <w:rsid w:val="00272218"/>
    <w:rsid w:val="0028229F"/>
    <w:rsid w:val="0028297C"/>
    <w:rsid w:val="002878DF"/>
    <w:rsid w:val="00287B6E"/>
    <w:rsid w:val="0029073F"/>
    <w:rsid w:val="00290B87"/>
    <w:rsid w:val="00292958"/>
    <w:rsid w:val="00292C49"/>
    <w:rsid w:val="00294270"/>
    <w:rsid w:val="002955F7"/>
    <w:rsid w:val="00297D67"/>
    <w:rsid w:val="002A0810"/>
    <w:rsid w:val="002A0E48"/>
    <w:rsid w:val="002A560B"/>
    <w:rsid w:val="002A5792"/>
    <w:rsid w:val="002A6293"/>
    <w:rsid w:val="002A6736"/>
    <w:rsid w:val="002B1B6A"/>
    <w:rsid w:val="002B22F7"/>
    <w:rsid w:val="002B2E3B"/>
    <w:rsid w:val="002B3325"/>
    <w:rsid w:val="002B5202"/>
    <w:rsid w:val="002B6A25"/>
    <w:rsid w:val="002B7048"/>
    <w:rsid w:val="002B77BD"/>
    <w:rsid w:val="002C1A71"/>
    <w:rsid w:val="002C3B72"/>
    <w:rsid w:val="002C41E1"/>
    <w:rsid w:val="002C48B4"/>
    <w:rsid w:val="002C4E8E"/>
    <w:rsid w:val="002C5E06"/>
    <w:rsid w:val="002C79F1"/>
    <w:rsid w:val="002D1CC4"/>
    <w:rsid w:val="002D3291"/>
    <w:rsid w:val="002D690F"/>
    <w:rsid w:val="002D78B6"/>
    <w:rsid w:val="002E0492"/>
    <w:rsid w:val="002E0AF0"/>
    <w:rsid w:val="002E225F"/>
    <w:rsid w:val="002E38EE"/>
    <w:rsid w:val="002E557E"/>
    <w:rsid w:val="002E5F1E"/>
    <w:rsid w:val="002E718E"/>
    <w:rsid w:val="002F0538"/>
    <w:rsid w:val="002F0D9E"/>
    <w:rsid w:val="002F6989"/>
    <w:rsid w:val="0030061E"/>
    <w:rsid w:val="00301AB2"/>
    <w:rsid w:val="00307D5D"/>
    <w:rsid w:val="003128FA"/>
    <w:rsid w:val="003147D9"/>
    <w:rsid w:val="003148EA"/>
    <w:rsid w:val="00316391"/>
    <w:rsid w:val="00321DED"/>
    <w:rsid w:val="003254C3"/>
    <w:rsid w:val="00325611"/>
    <w:rsid w:val="00327EE3"/>
    <w:rsid w:val="003329E3"/>
    <w:rsid w:val="00340172"/>
    <w:rsid w:val="00345503"/>
    <w:rsid w:val="00352D97"/>
    <w:rsid w:val="00354EE2"/>
    <w:rsid w:val="00355E5E"/>
    <w:rsid w:val="0036141B"/>
    <w:rsid w:val="00361CD1"/>
    <w:rsid w:val="00362D90"/>
    <w:rsid w:val="0036430B"/>
    <w:rsid w:val="00365FDE"/>
    <w:rsid w:val="00371B67"/>
    <w:rsid w:val="00375913"/>
    <w:rsid w:val="003764D7"/>
    <w:rsid w:val="00377215"/>
    <w:rsid w:val="00377D17"/>
    <w:rsid w:val="00377ECD"/>
    <w:rsid w:val="00380A98"/>
    <w:rsid w:val="00381A61"/>
    <w:rsid w:val="00382079"/>
    <w:rsid w:val="00383394"/>
    <w:rsid w:val="00383DB9"/>
    <w:rsid w:val="00386AD2"/>
    <w:rsid w:val="003927A7"/>
    <w:rsid w:val="00393CDB"/>
    <w:rsid w:val="00394730"/>
    <w:rsid w:val="00394CE4"/>
    <w:rsid w:val="003A0D34"/>
    <w:rsid w:val="003A176B"/>
    <w:rsid w:val="003A2895"/>
    <w:rsid w:val="003A37E7"/>
    <w:rsid w:val="003A5B0C"/>
    <w:rsid w:val="003A79FC"/>
    <w:rsid w:val="003B0303"/>
    <w:rsid w:val="003B3AC6"/>
    <w:rsid w:val="003B3FCB"/>
    <w:rsid w:val="003B6133"/>
    <w:rsid w:val="003C0650"/>
    <w:rsid w:val="003C2E17"/>
    <w:rsid w:val="003D4BC4"/>
    <w:rsid w:val="003D5D3A"/>
    <w:rsid w:val="003D76A7"/>
    <w:rsid w:val="003E1B7C"/>
    <w:rsid w:val="003E2A28"/>
    <w:rsid w:val="003E2EBA"/>
    <w:rsid w:val="003E4C7C"/>
    <w:rsid w:val="003E679B"/>
    <w:rsid w:val="003F1085"/>
    <w:rsid w:val="003F2D41"/>
    <w:rsid w:val="00400AB9"/>
    <w:rsid w:val="00401B81"/>
    <w:rsid w:val="00407531"/>
    <w:rsid w:val="00410041"/>
    <w:rsid w:val="004133DE"/>
    <w:rsid w:val="00414531"/>
    <w:rsid w:val="004165BC"/>
    <w:rsid w:val="00420E7C"/>
    <w:rsid w:val="004235FA"/>
    <w:rsid w:val="00424EB9"/>
    <w:rsid w:val="004270A9"/>
    <w:rsid w:val="004304A2"/>
    <w:rsid w:val="00432F4B"/>
    <w:rsid w:val="0043403A"/>
    <w:rsid w:val="004346BC"/>
    <w:rsid w:val="004361E6"/>
    <w:rsid w:val="00451753"/>
    <w:rsid w:val="00455EFF"/>
    <w:rsid w:val="00461CC3"/>
    <w:rsid w:val="00463017"/>
    <w:rsid w:val="004639B7"/>
    <w:rsid w:val="00463CD4"/>
    <w:rsid w:val="0046650D"/>
    <w:rsid w:val="00470FC8"/>
    <w:rsid w:val="00471F3B"/>
    <w:rsid w:val="00473BC0"/>
    <w:rsid w:val="00474177"/>
    <w:rsid w:val="004758D0"/>
    <w:rsid w:val="004766A2"/>
    <w:rsid w:val="00481119"/>
    <w:rsid w:val="004824D3"/>
    <w:rsid w:val="00483654"/>
    <w:rsid w:val="0048426A"/>
    <w:rsid w:val="00492FCA"/>
    <w:rsid w:val="004945E7"/>
    <w:rsid w:val="0049590F"/>
    <w:rsid w:val="00495F0D"/>
    <w:rsid w:val="00497C3B"/>
    <w:rsid w:val="004A0EF2"/>
    <w:rsid w:val="004A11B0"/>
    <w:rsid w:val="004A156D"/>
    <w:rsid w:val="004A44DF"/>
    <w:rsid w:val="004A5189"/>
    <w:rsid w:val="004B0024"/>
    <w:rsid w:val="004B0026"/>
    <w:rsid w:val="004B4483"/>
    <w:rsid w:val="004C0A46"/>
    <w:rsid w:val="004C163F"/>
    <w:rsid w:val="004C2BCF"/>
    <w:rsid w:val="004C4763"/>
    <w:rsid w:val="004C4D4F"/>
    <w:rsid w:val="004D0DBC"/>
    <w:rsid w:val="004E01A8"/>
    <w:rsid w:val="004E5EFD"/>
    <w:rsid w:val="004E78B9"/>
    <w:rsid w:val="004F0C47"/>
    <w:rsid w:val="004F2502"/>
    <w:rsid w:val="004F3994"/>
    <w:rsid w:val="004F3A7B"/>
    <w:rsid w:val="004F3DAF"/>
    <w:rsid w:val="004F7A85"/>
    <w:rsid w:val="00500FE9"/>
    <w:rsid w:val="00505861"/>
    <w:rsid w:val="00507215"/>
    <w:rsid w:val="00514515"/>
    <w:rsid w:val="00514C50"/>
    <w:rsid w:val="00514CD7"/>
    <w:rsid w:val="005151C6"/>
    <w:rsid w:val="0051534D"/>
    <w:rsid w:val="00515AC3"/>
    <w:rsid w:val="00515BF4"/>
    <w:rsid w:val="005165F8"/>
    <w:rsid w:val="0051758A"/>
    <w:rsid w:val="00521DCB"/>
    <w:rsid w:val="00522770"/>
    <w:rsid w:val="005257A0"/>
    <w:rsid w:val="005276A8"/>
    <w:rsid w:val="00531302"/>
    <w:rsid w:val="00531A8E"/>
    <w:rsid w:val="00532748"/>
    <w:rsid w:val="00533B9D"/>
    <w:rsid w:val="00535125"/>
    <w:rsid w:val="0053540E"/>
    <w:rsid w:val="0053636D"/>
    <w:rsid w:val="00541415"/>
    <w:rsid w:val="005428D8"/>
    <w:rsid w:val="0054380B"/>
    <w:rsid w:val="00545FB1"/>
    <w:rsid w:val="005468C5"/>
    <w:rsid w:val="00554018"/>
    <w:rsid w:val="00560D32"/>
    <w:rsid w:val="0056399E"/>
    <w:rsid w:val="00564AF1"/>
    <w:rsid w:val="00570335"/>
    <w:rsid w:val="00574722"/>
    <w:rsid w:val="005767F1"/>
    <w:rsid w:val="00577856"/>
    <w:rsid w:val="00582255"/>
    <w:rsid w:val="0058680D"/>
    <w:rsid w:val="0059159E"/>
    <w:rsid w:val="0059444E"/>
    <w:rsid w:val="00594A33"/>
    <w:rsid w:val="005965EE"/>
    <w:rsid w:val="005A1EA6"/>
    <w:rsid w:val="005A4182"/>
    <w:rsid w:val="005B254A"/>
    <w:rsid w:val="005B36C0"/>
    <w:rsid w:val="005C05EF"/>
    <w:rsid w:val="005C38D5"/>
    <w:rsid w:val="005C4ED3"/>
    <w:rsid w:val="005C6953"/>
    <w:rsid w:val="005D590E"/>
    <w:rsid w:val="005F4E67"/>
    <w:rsid w:val="005F589F"/>
    <w:rsid w:val="005F58ED"/>
    <w:rsid w:val="00605ED4"/>
    <w:rsid w:val="0061231B"/>
    <w:rsid w:val="006174CA"/>
    <w:rsid w:val="00617C19"/>
    <w:rsid w:val="00620171"/>
    <w:rsid w:val="00624529"/>
    <w:rsid w:val="00625888"/>
    <w:rsid w:val="00625DB0"/>
    <w:rsid w:val="0062650A"/>
    <w:rsid w:val="00626A22"/>
    <w:rsid w:val="00630B26"/>
    <w:rsid w:val="00634611"/>
    <w:rsid w:val="0063757E"/>
    <w:rsid w:val="00637B1D"/>
    <w:rsid w:val="00641955"/>
    <w:rsid w:val="00643023"/>
    <w:rsid w:val="00644C8F"/>
    <w:rsid w:val="00644DBE"/>
    <w:rsid w:val="006459F5"/>
    <w:rsid w:val="006542E6"/>
    <w:rsid w:val="006568C4"/>
    <w:rsid w:val="00666E56"/>
    <w:rsid w:val="00673A41"/>
    <w:rsid w:val="006748FC"/>
    <w:rsid w:val="00676BB2"/>
    <w:rsid w:val="00677909"/>
    <w:rsid w:val="0068054B"/>
    <w:rsid w:val="00682571"/>
    <w:rsid w:val="00682AB5"/>
    <w:rsid w:val="00687347"/>
    <w:rsid w:val="00687D0D"/>
    <w:rsid w:val="0069177E"/>
    <w:rsid w:val="00691CD9"/>
    <w:rsid w:val="006A0755"/>
    <w:rsid w:val="006A4302"/>
    <w:rsid w:val="006B20A0"/>
    <w:rsid w:val="006B2894"/>
    <w:rsid w:val="006B3356"/>
    <w:rsid w:val="006B44CA"/>
    <w:rsid w:val="006B626A"/>
    <w:rsid w:val="006B6F45"/>
    <w:rsid w:val="006C0704"/>
    <w:rsid w:val="006C0CAA"/>
    <w:rsid w:val="006C12AF"/>
    <w:rsid w:val="006C5F56"/>
    <w:rsid w:val="006C79B0"/>
    <w:rsid w:val="006D11DF"/>
    <w:rsid w:val="006D296A"/>
    <w:rsid w:val="006D2F3F"/>
    <w:rsid w:val="006D3434"/>
    <w:rsid w:val="006D4BCB"/>
    <w:rsid w:val="006E1201"/>
    <w:rsid w:val="006E6DF0"/>
    <w:rsid w:val="006F4ED2"/>
    <w:rsid w:val="006F5730"/>
    <w:rsid w:val="00700FC1"/>
    <w:rsid w:val="0071040E"/>
    <w:rsid w:val="007107B6"/>
    <w:rsid w:val="00712E74"/>
    <w:rsid w:val="0071500E"/>
    <w:rsid w:val="007163D9"/>
    <w:rsid w:val="00716D41"/>
    <w:rsid w:val="00717D1F"/>
    <w:rsid w:val="00723211"/>
    <w:rsid w:val="00730391"/>
    <w:rsid w:val="00734914"/>
    <w:rsid w:val="00743D15"/>
    <w:rsid w:val="00744387"/>
    <w:rsid w:val="00744A30"/>
    <w:rsid w:val="00745872"/>
    <w:rsid w:val="0074598C"/>
    <w:rsid w:val="007468BB"/>
    <w:rsid w:val="00750B70"/>
    <w:rsid w:val="00754E98"/>
    <w:rsid w:val="007556E1"/>
    <w:rsid w:val="00757FC5"/>
    <w:rsid w:val="007619EF"/>
    <w:rsid w:val="0076523E"/>
    <w:rsid w:val="007655AE"/>
    <w:rsid w:val="00765BFB"/>
    <w:rsid w:val="00766A36"/>
    <w:rsid w:val="00772624"/>
    <w:rsid w:val="00772F0D"/>
    <w:rsid w:val="007742F4"/>
    <w:rsid w:val="00775107"/>
    <w:rsid w:val="00782A7A"/>
    <w:rsid w:val="00783EA1"/>
    <w:rsid w:val="0078464C"/>
    <w:rsid w:val="00785AD2"/>
    <w:rsid w:val="007939B6"/>
    <w:rsid w:val="00794427"/>
    <w:rsid w:val="00795DB6"/>
    <w:rsid w:val="007964FC"/>
    <w:rsid w:val="007A4A33"/>
    <w:rsid w:val="007B112B"/>
    <w:rsid w:val="007B15D7"/>
    <w:rsid w:val="007B27E3"/>
    <w:rsid w:val="007B36E6"/>
    <w:rsid w:val="007B410F"/>
    <w:rsid w:val="007B4812"/>
    <w:rsid w:val="007B4EA9"/>
    <w:rsid w:val="007B758F"/>
    <w:rsid w:val="007C1E59"/>
    <w:rsid w:val="007C1F7C"/>
    <w:rsid w:val="007C4F72"/>
    <w:rsid w:val="007C6046"/>
    <w:rsid w:val="007D13FB"/>
    <w:rsid w:val="007D251B"/>
    <w:rsid w:val="007D2747"/>
    <w:rsid w:val="007D330D"/>
    <w:rsid w:val="007D3940"/>
    <w:rsid w:val="007D61F3"/>
    <w:rsid w:val="007D6F0D"/>
    <w:rsid w:val="007D7C65"/>
    <w:rsid w:val="007E09C2"/>
    <w:rsid w:val="007E243A"/>
    <w:rsid w:val="007E2E94"/>
    <w:rsid w:val="007E45C1"/>
    <w:rsid w:val="007E48C0"/>
    <w:rsid w:val="007F06CF"/>
    <w:rsid w:val="007F1B5C"/>
    <w:rsid w:val="007F7C2B"/>
    <w:rsid w:val="00802C3F"/>
    <w:rsid w:val="008071E0"/>
    <w:rsid w:val="00807495"/>
    <w:rsid w:val="008077B8"/>
    <w:rsid w:val="00807EA2"/>
    <w:rsid w:val="008122E0"/>
    <w:rsid w:val="00813E97"/>
    <w:rsid w:val="008168B4"/>
    <w:rsid w:val="008209E2"/>
    <w:rsid w:val="008261E0"/>
    <w:rsid w:val="00826274"/>
    <w:rsid w:val="0082766D"/>
    <w:rsid w:val="00830589"/>
    <w:rsid w:val="00831311"/>
    <w:rsid w:val="00831EF2"/>
    <w:rsid w:val="00840198"/>
    <w:rsid w:val="00841263"/>
    <w:rsid w:val="00845A23"/>
    <w:rsid w:val="0084602A"/>
    <w:rsid w:val="0084794F"/>
    <w:rsid w:val="008525A4"/>
    <w:rsid w:val="00853D71"/>
    <w:rsid w:val="00856656"/>
    <w:rsid w:val="00861C28"/>
    <w:rsid w:val="00862648"/>
    <w:rsid w:val="0086731F"/>
    <w:rsid w:val="0087423F"/>
    <w:rsid w:val="008744DA"/>
    <w:rsid w:val="00877AFF"/>
    <w:rsid w:val="008826D1"/>
    <w:rsid w:val="008850B1"/>
    <w:rsid w:val="0088590F"/>
    <w:rsid w:val="008905D7"/>
    <w:rsid w:val="00890803"/>
    <w:rsid w:val="00891799"/>
    <w:rsid w:val="00892BD9"/>
    <w:rsid w:val="008938F0"/>
    <w:rsid w:val="00894E04"/>
    <w:rsid w:val="00895CCB"/>
    <w:rsid w:val="008A08A3"/>
    <w:rsid w:val="008A0972"/>
    <w:rsid w:val="008A0D5A"/>
    <w:rsid w:val="008A14F1"/>
    <w:rsid w:val="008A21B7"/>
    <w:rsid w:val="008A5AE9"/>
    <w:rsid w:val="008B7FD4"/>
    <w:rsid w:val="008C2496"/>
    <w:rsid w:val="008C24F7"/>
    <w:rsid w:val="008C3FD8"/>
    <w:rsid w:val="008C4C85"/>
    <w:rsid w:val="008C5298"/>
    <w:rsid w:val="008C6D08"/>
    <w:rsid w:val="008C7981"/>
    <w:rsid w:val="008D111B"/>
    <w:rsid w:val="008D1E1D"/>
    <w:rsid w:val="008D3FB1"/>
    <w:rsid w:val="008D3FDC"/>
    <w:rsid w:val="008D4A9D"/>
    <w:rsid w:val="008E01B1"/>
    <w:rsid w:val="008E371D"/>
    <w:rsid w:val="008E39AC"/>
    <w:rsid w:val="008E4118"/>
    <w:rsid w:val="008F1B33"/>
    <w:rsid w:val="008F1BC0"/>
    <w:rsid w:val="009036B6"/>
    <w:rsid w:val="009059DD"/>
    <w:rsid w:val="009061C1"/>
    <w:rsid w:val="00910DD2"/>
    <w:rsid w:val="0091218C"/>
    <w:rsid w:val="0091326C"/>
    <w:rsid w:val="0091399C"/>
    <w:rsid w:val="009142E4"/>
    <w:rsid w:val="00916660"/>
    <w:rsid w:val="0091719E"/>
    <w:rsid w:val="00923929"/>
    <w:rsid w:val="009249D5"/>
    <w:rsid w:val="00925429"/>
    <w:rsid w:val="0092543E"/>
    <w:rsid w:val="009301F9"/>
    <w:rsid w:val="0093020F"/>
    <w:rsid w:val="009355F1"/>
    <w:rsid w:val="0093582F"/>
    <w:rsid w:val="009422AF"/>
    <w:rsid w:val="009446A9"/>
    <w:rsid w:val="00946116"/>
    <w:rsid w:val="009461E4"/>
    <w:rsid w:val="00947B47"/>
    <w:rsid w:val="00947E06"/>
    <w:rsid w:val="00947EF7"/>
    <w:rsid w:val="00950FA8"/>
    <w:rsid w:val="009542CB"/>
    <w:rsid w:val="00955929"/>
    <w:rsid w:val="00955FDB"/>
    <w:rsid w:val="009641AB"/>
    <w:rsid w:val="00964E01"/>
    <w:rsid w:val="00966E67"/>
    <w:rsid w:val="00971C3F"/>
    <w:rsid w:val="00971E7C"/>
    <w:rsid w:val="00975006"/>
    <w:rsid w:val="009753D5"/>
    <w:rsid w:val="00976DD3"/>
    <w:rsid w:val="00977C18"/>
    <w:rsid w:val="00980B19"/>
    <w:rsid w:val="00980B6C"/>
    <w:rsid w:val="00980BF4"/>
    <w:rsid w:val="00982108"/>
    <w:rsid w:val="00982B10"/>
    <w:rsid w:val="009831BF"/>
    <w:rsid w:val="009834DC"/>
    <w:rsid w:val="009929C6"/>
    <w:rsid w:val="00992DAA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7720"/>
    <w:rsid w:val="009B4342"/>
    <w:rsid w:val="009B482F"/>
    <w:rsid w:val="009B6BB9"/>
    <w:rsid w:val="009C179C"/>
    <w:rsid w:val="009C38B5"/>
    <w:rsid w:val="009D2425"/>
    <w:rsid w:val="009D4DED"/>
    <w:rsid w:val="009E3BD4"/>
    <w:rsid w:val="009F0559"/>
    <w:rsid w:val="009F1526"/>
    <w:rsid w:val="009F1D7D"/>
    <w:rsid w:val="009F45CC"/>
    <w:rsid w:val="009F502C"/>
    <w:rsid w:val="009F780B"/>
    <w:rsid w:val="00A0387C"/>
    <w:rsid w:val="00A122CD"/>
    <w:rsid w:val="00A1632E"/>
    <w:rsid w:val="00A17DD2"/>
    <w:rsid w:val="00A247B8"/>
    <w:rsid w:val="00A248CC"/>
    <w:rsid w:val="00A25681"/>
    <w:rsid w:val="00A25A41"/>
    <w:rsid w:val="00A262A3"/>
    <w:rsid w:val="00A2689F"/>
    <w:rsid w:val="00A31F89"/>
    <w:rsid w:val="00A360C9"/>
    <w:rsid w:val="00A4043A"/>
    <w:rsid w:val="00A4243D"/>
    <w:rsid w:val="00A45A75"/>
    <w:rsid w:val="00A522EA"/>
    <w:rsid w:val="00A612DE"/>
    <w:rsid w:val="00A61EB4"/>
    <w:rsid w:val="00A62EEB"/>
    <w:rsid w:val="00A64F63"/>
    <w:rsid w:val="00A702BA"/>
    <w:rsid w:val="00A709B9"/>
    <w:rsid w:val="00A70B6D"/>
    <w:rsid w:val="00A74D13"/>
    <w:rsid w:val="00A7570F"/>
    <w:rsid w:val="00A758AD"/>
    <w:rsid w:val="00A76111"/>
    <w:rsid w:val="00A80792"/>
    <w:rsid w:val="00A80CDE"/>
    <w:rsid w:val="00A81BE9"/>
    <w:rsid w:val="00A8267D"/>
    <w:rsid w:val="00A829A0"/>
    <w:rsid w:val="00A82F91"/>
    <w:rsid w:val="00A833FC"/>
    <w:rsid w:val="00A957C5"/>
    <w:rsid w:val="00AA1120"/>
    <w:rsid w:val="00AA2AE8"/>
    <w:rsid w:val="00AA2FB3"/>
    <w:rsid w:val="00AA3E68"/>
    <w:rsid w:val="00AA4BB9"/>
    <w:rsid w:val="00AB2254"/>
    <w:rsid w:val="00AB4CCF"/>
    <w:rsid w:val="00AB4DE5"/>
    <w:rsid w:val="00AB5699"/>
    <w:rsid w:val="00AC1465"/>
    <w:rsid w:val="00AC1748"/>
    <w:rsid w:val="00AC20B3"/>
    <w:rsid w:val="00AC5023"/>
    <w:rsid w:val="00AC6A9C"/>
    <w:rsid w:val="00AC719C"/>
    <w:rsid w:val="00AD2A24"/>
    <w:rsid w:val="00AD4738"/>
    <w:rsid w:val="00AE3D60"/>
    <w:rsid w:val="00AE540C"/>
    <w:rsid w:val="00AE5553"/>
    <w:rsid w:val="00AE68AC"/>
    <w:rsid w:val="00AE7F5E"/>
    <w:rsid w:val="00AF032B"/>
    <w:rsid w:val="00AF0FDF"/>
    <w:rsid w:val="00AF4B4A"/>
    <w:rsid w:val="00AF583D"/>
    <w:rsid w:val="00AF7050"/>
    <w:rsid w:val="00AF708A"/>
    <w:rsid w:val="00AF7B66"/>
    <w:rsid w:val="00B03209"/>
    <w:rsid w:val="00B05275"/>
    <w:rsid w:val="00B05FE0"/>
    <w:rsid w:val="00B10489"/>
    <w:rsid w:val="00B120E4"/>
    <w:rsid w:val="00B1277A"/>
    <w:rsid w:val="00B17C01"/>
    <w:rsid w:val="00B224E6"/>
    <w:rsid w:val="00B244C5"/>
    <w:rsid w:val="00B247E1"/>
    <w:rsid w:val="00B31243"/>
    <w:rsid w:val="00B3336C"/>
    <w:rsid w:val="00B34B9F"/>
    <w:rsid w:val="00B3679E"/>
    <w:rsid w:val="00B433C2"/>
    <w:rsid w:val="00B43CC4"/>
    <w:rsid w:val="00B440BC"/>
    <w:rsid w:val="00B45DB9"/>
    <w:rsid w:val="00B47E93"/>
    <w:rsid w:val="00B51B24"/>
    <w:rsid w:val="00B51D11"/>
    <w:rsid w:val="00B56D6D"/>
    <w:rsid w:val="00B578AB"/>
    <w:rsid w:val="00B57E1A"/>
    <w:rsid w:val="00B65050"/>
    <w:rsid w:val="00B7251A"/>
    <w:rsid w:val="00B75217"/>
    <w:rsid w:val="00B804DA"/>
    <w:rsid w:val="00B80891"/>
    <w:rsid w:val="00B82C8C"/>
    <w:rsid w:val="00B878D2"/>
    <w:rsid w:val="00B924BD"/>
    <w:rsid w:val="00B96B6C"/>
    <w:rsid w:val="00BA0B84"/>
    <w:rsid w:val="00BA38D4"/>
    <w:rsid w:val="00BA4023"/>
    <w:rsid w:val="00BA412F"/>
    <w:rsid w:val="00BA45D7"/>
    <w:rsid w:val="00BA4A3F"/>
    <w:rsid w:val="00BA6027"/>
    <w:rsid w:val="00BA622F"/>
    <w:rsid w:val="00BB5CC5"/>
    <w:rsid w:val="00BB679D"/>
    <w:rsid w:val="00BC04A9"/>
    <w:rsid w:val="00BC0600"/>
    <w:rsid w:val="00BC18E5"/>
    <w:rsid w:val="00BC391C"/>
    <w:rsid w:val="00BC5C0B"/>
    <w:rsid w:val="00BD2375"/>
    <w:rsid w:val="00BD6411"/>
    <w:rsid w:val="00BD6A4A"/>
    <w:rsid w:val="00BE3427"/>
    <w:rsid w:val="00BE4ACB"/>
    <w:rsid w:val="00BE5823"/>
    <w:rsid w:val="00BE6351"/>
    <w:rsid w:val="00BF26CD"/>
    <w:rsid w:val="00BF3671"/>
    <w:rsid w:val="00BF4F0B"/>
    <w:rsid w:val="00BF53C0"/>
    <w:rsid w:val="00BF6DBB"/>
    <w:rsid w:val="00BF77F5"/>
    <w:rsid w:val="00C0412F"/>
    <w:rsid w:val="00C05D02"/>
    <w:rsid w:val="00C06EA0"/>
    <w:rsid w:val="00C07526"/>
    <w:rsid w:val="00C12591"/>
    <w:rsid w:val="00C14BA2"/>
    <w:rsid w:val="00C214B8"/>
    <w:rsid w:val="00C24743"/>
    <w:rsid w:val="00C27549"/>
    <w:rsid w:val="00C3199D"/>
    <w:rsid w:val="00C419DD"/>
    <w:rsid w:val="00C4324A"/>
    <w:rsid w:val="00C46419"/>
    <w:rsid w:val="00C51297"/>
    <w:rsid w:val="00C51BBC"/>
    <w:rsid w:val="00C54060"/>
    <w:rsid w:val="00C540FC"/>
    <w:rsid w:val="00C54DD9"/>
    <w:rsid w:val="00C54E5E"/>
    <w:rsid w:val="00C55C41"/>
    <w:rsid w:val="00C5655A"/>
    <w:rsid w:val="00C6065C"/>
    <w:rsid w:val="00C6144C"/>
    <w:rsid w:val="00C61494"/>
    <w:rsid w:val="00C700EB"/>
    <w:rsid w:val="00C71DE3"/>
    <w:rsid w:val="00C76077"/>
    <w:rsid w:val="00C82CDD"/>
    <w:rsid w:val="00C84193"/>
    <w:rsid w:val="00C846DE"/>
    <w:rsid w:val="00C85C28"/>
    <w:rsid w:val="00C87F73"/>
    <w:rsid w:val="00C91F7B"/>
    <w:rsid w:val="00C93D0B"/>
    <w:rsid w:val="00C969D7"/>
    <w:rsid w:val="00C97B3E"/>
    <w:rsid w:val="00CA0345"/>
    <w:rsid w:val="00CA269C"/>
    <w:rsid w:val="00CB005F"/>
    <w:rsid w:val="00CB28D2"/>
    <w:rsid w:val="00CB4341"/>
    <w:rsid w:val="00CB7BBF"/>
    <w:rsid w:val="00CC0A2F"/>
    <w:rsid w:val="00CC3127"/>
    <w:rsid w:val="00CC5404"/>
    <w:rsid w:val="00CC61CE"/>
    <w:rsid w:val="00CC6205"/>
    <w:rsid w:val="00CC621B"/>
    <w:rsid w:val="00CC7851"/>
    <w:rsid w:val="00CC78E2"/>
    <w:rsid w:val="00CD1A67"/>
    <w:rsid w:val="00CD2794"/>
    <w:rsid w:val="00CD3AE0"/>
    <w:rsid w:val="00CE0996"/>
    <w:rsid w:val="00CE3A15"/>
    <w:rsid w:val="00CE716B"/>
    <w:rsid w:val="00CE7F42"/>
    <w:rsid w:val="00CF1607"/>
    <w:rsid w:val="00CF21DD"/>
    <w:rsid w:val="00CF3205"/>
    <w:rsid w:val="00CF52D3"/>
    <w:rsid w:val="00D0435B"/>
    <w:rsid w:val="00D06C11"/>
    <w:rsid w:val="00D0727D"/>
    <w:rsid w:val="00D10CAC"/>
    <w:rsid w:val="00D12B71"/>
    <w:rsid w:val="00D13D5D"/>
    <w:rsid w:val="00D16444"/>
    <w:rsid w:val="00D16F2B"/>
    <w:rsid w:val="00D2049F"/>
    <w:rsid w:val="00D21002"/>
    <w:rsid w:val="00D2107C"/>
    <w:rsid w:val="00D21AB4"/>
    <w:rsid w:val="00D24158"/>
    <w:rsid w:val="00D25B40"/>
    <w:rsid w:val="00D260AF"/>
    <w:rsid w:val="00D2684F"/>
    <w:rsid w:val="00D27711"/>
    <w:rsid w:val="00D31B10"/>
    <w:rsid w:val="00D3334C"/>
    <w:rsid w:val="00D35DAE"/>
    <w:rsid w:val="00D366AC"/>
    <w:rsid w:val="00D41C66"/>
    <w:rsid w:val="00D422B8"/>
    <w:rsid w:val="00D42D17"/>
    <w:rsid w:val="00D4405D"/>
    <w:rsid w:val="00D46FAA"/>
    <w:rsid w:val="00D46FCA"/>
    <w:rsid w:val="00D51278"/>
    <w:rsid w:val="00D53952"/>
    <w:rsid w:val="00D53AF3"/>
    <w:rsid w:val="00D54F3D"/>
    <w:rsid w:val="00D5564E"/>
    <w:rsid w:val="00D5596D"/>
    <w:rsid w:val="00D6558D"/>
    <w:rsid w:val="00D663D3"/>
    <w:rsid w:val="00D70E7C"/>
    <w:rsid w:val="00D77625"/>
    <w:rsid w:val="00D7770E"/>
    <w:rsid w:val="00D865D0"/>
    <w:rsid w:val="00D93A3F"/>
    <w:rsid w:val="00D943E8"/>
    <w:rsid w:val="00D9470E"/>
    <w:rsid w:val="00D95201"/>
    <w:rsid w:val="00DA3001"/>
    <w:rsid w:val="00DA459A"/>
    <w:rsid w:val="00DA67EB"/>
    <w:rsid w:val="00DA6F98"/>
    <w:rsid w:val="00DB1D60"/>
    <w:rsid w:val="00DB557B"/>
    <w:rsid w:val="00DB59D2"/>
    <w:rsid w:val="00DC30D3"/>
    <w:rsid w:val="00DC3318"/>
    <w:rsid w:val="00DC3B4A"/>
    <w:rsid w:val="00DC3C3E"/>
    <w:rsid w:val="00DC6B2A"/>
    <w:rsid w:val="00DD0AA3"/>
    <w:rsid w:val="00DD36DD"/>
    <w:rsid w:val="00DD393A"/>
    <w:rsid w:val="00DE096A"/>
    <w:rsid w:val="00DE09B4"/>
    <w:rsid w:val="00DE1660"/>
    <w:rsid w:val="00DE2E10"/>
    <w:rsid w:val="00DE545B"/>
    <w:rsid w:val="00DF01DE"/>
    <w:rsid w:val="00DF393A"/>
    <w:rsid w:val="00DF532A"/>
    <w:rsid w:val="00DF7BF9"/>
    <w:rsid w:val="00E01C63"/>
    <w:rsid w:val="00E0389B"/>
    <w:rsid w:val="00E14489"/>
    <w:rsid w:val="00E16FD7"/>
    <w:rsid w:val="00E20FD1"/>
    <w:rsid w:val="00E25045"/>
    <w:rsid w:val="00E25B58"/>
    <w:rsid w:val="00E26A1E"/>
    <w:rsid w:val="00E276D1"/>
    <w:rsid w:val="00E30BB8"/>
    <w:rsid w:val="00E34891"/>
    <w:rsid w:val="00E352FA"/>
    <w:rsid w:val="00E36594"/>
    <w:rsid w:val="00E42DE3"/>
    <w:rsid w:val="00E43CB4"/>
    <w:rsid w:val="00E454A2"/>
    <w:rsid w:val="00E46FD1"/>
    <w:rsid w:val="00E50F64"/>
    <w:rsid w:val="00E51BBF"/>
    <w:rsid w:val="00E54861"/>
    <w:rsid w:val="00E552FB"/>
    <w:rsid w:val="00E61A60"/>
    <w:rsid w:val="00E652BA"/>
    <w:rsid w:val="00E72196"/>
    <w:rsid w:val="00E80C5C"/>
    <w:rsid w:val="00E81251"/>
    <w:rsid w:val="00E821B8"/>
    <w:rsid w:val="00E861BF"/>
    <w:rsid w:val="00E863D4"/>
    <w:rsid w:val="00E90149"/>
    <w:rsid w:val="00E90D17"/>
    <w:rsid w:val="00E919B8"/>
    <w:rsid w:val="00E91A0A"/>
    <w:rsid w:val="00E921E1"/>
    <w:rsid w:val="00E92FD5"/>
    <w:rsid w:val="00E93CF9"/>
    <w:rsid w:val="00E94A91"/>
    <w:rsid w:val="00E9558D"/>
    <w:rsid w:val="00EA0280"/>
    <w:rsid w:val="00EA2D49"/>
    <w:rsid w:val="00EA377C"/>
    <w:rsid w:val="00EA526C"/>
    <w:rsid w:val="00EA5E19"/>
    <w:rsid w:val="00EB1307"/>
    <w:rsid w:val="00EB34BF"/>
    <w:rsid w:val="00EB61CF"/>
    <w:rsid w:val="00EC0DC1"/>
    <w:rsid w:val="00EC2257"/>
    <w:rsid w:val="00EC3C2C"/>
    <w:rsid w:val="00EC544C"/>
    <w:rsid w:val="00EC63C0"/>
    <w:rsid w:val="00EC77A6"/>
    <w:rsid w:val="00EC7A4A"/>
    <w:rsid w:val="00ED0F24"/>
    <w:rsid w:val="00ED11AA"/>
    <w:rsid w:val="00ED6E61"/>
    <w:rsid w:val="00ED7347"/>
    <w:rsid w:val="00EE3721"/>
    <w:rsid w:val="00EF2609"/>
    <w:rsid w:val="00EF7597"/>
    <w:rsid w:val="00F015C6"/>
    <w:rsid w:val="00F045FE"/>
    <w:rsid w:val="00F06B5E"/>
    <w:rsid w:val="00F10DAA"/>
    <w:rsid w:val="00F12020"/>
    <w:rsid w:val="00F12941"/>
    <w:rsid w:val="00F14508"/>
    <w:rsid w:val="00F14D8B"/>
    <w:rsid w:val="00F15F1C"/>
    <w:rsid w:val="00F162CE"/>
    <w:rsid w:val="00F20741"/>
    <w:rsid w:val="00F22878"/>
    <w:rsid w:val="00F24DEC"/>
    <w:rsid w:val="00F24F25"/>
    <w:rsid w:val="00F3073A"/>
    <w:rsid w:val="00F342F3"/>
    <w:rsid w:val="00F36D30"/>
    <w:rsid w:val="00F500C7"/>
    <w:rsid w:val="00F50BEE"/>
    <w:rsid w:val="00F5219A"/>
    <w:rsid w:val="00F52C14"/>
    <w:rsid w:val="00F52C6B"/>
    <w:rsid w:val="00F53D59"/>
    <w:rsid w:val="00F55FBC"/>
    <w:rsid w:val="00F579E7"/>
    <w:rsid w:val="00F633FD"/>
    <w:rsid w:val="00F63ED5"/>
    <w:rsid w:val="00F64257"/>
    <w:rsid w:val="00F643B3"/>
    <w:rsid w:val="00F7317C"/>
    <w:rsid w:val="00F74863"/>
    <w:rsid w:val="00F76C46"/>
    <w:rsid w:val="00F83D25"/>
    <w:rsid w:val="00F87E1B"/>
    <w:rsid w:val="00F91BBC"/>
    <w:rsid w:val="00F94310"/>
    <w:rsid w:val="00F9522D"/>
    <w:rsid w:val="00F97455"/>
    <w:rsid w:val="00FA4A24"/>
    <w:rsid w:val="00FA7083"/>
    <w:rsid w:val="00FB5539"/>
    <w:rsid w:val="00FB575D"/>
    <w:rsid w:val="00FC06EC"/>
    <w:rsid w:val="00FC10B0"/>
    <w:rsid w:val="00FD0096"/>
    <w:rsid w:val="00FD1E1F"/>
    <w:rsid w:val="00FD2175"/>
    <w:rsid w:val="00FD3609"/>
    <w:rsid w:val="00FD4226"/>
    <w:rsid w:val="00FD5A8E"/>
    <w:rsid w:val="00FE4271"/>
    <w:rsid w:val="00FE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Naslov1">
    <w:name w:val="heading 1"/>
    <w:basedOn w:val="Normal"/>
    <w:next w:val="Normal"/>
    <w:link w:val="Naslov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Naslov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Naslov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Naslov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Naslov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Naslov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Naslov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Naslov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92542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Kartadokumenta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Bezpopisa"/>
    <w:rsid w:val="00C846DE"/>
    <w:pPr>
      <w:numPr>
        <w:numId w:val="30"/>
      </w:numPr>
    </w:pPr>
  </w:style>
  <w:style w:type="character" w:styleId="Referencakomentara">
    <w:name w:val="annotation reference"/>
    <w:basedOn w:val="Zadanifontodlomka"/>
    <w:uiPriority w:val="99"/>
    <w:semiHidden/>
    <w:unhideWhenUsed/>
    <w:rsid w:val="000165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6591"/>
    <w:rPr>
      <w:sz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6591"/>
    <w:rPr>
      <w:rFonts w:ascii="Arial" w:hAnsi="Arial"/>
      <w:color w:val="000000"/>
      <w:lang w:val="de-D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659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zija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iperveza">
    <w:name w:val="Hyperlink"/>
    <w:basedOn w:val="Zadanifontodlomka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Kartadokumenta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ZaglavljeChar">
    <w:name w:val="Zaglavlje Char"/>
    <w:basedOn w:val="Zadanifontodlomka"/>
    <w:link w:val="Zaglavlj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Zadanifontodlomka"/>
    <w:rsid w:val="008209E2"/>
  </w:style>
  <w:style w:type="character" w:customStyle="1" w:styleId="longtext">
    <w:name w:val="long_text"/>
    <w:basedOn w:val="Zadanifontodlomka"/>
    <w:rsid w:val="00D0435B"/>
  </w:style>
  <w:style w:type="character" w:customStyle="1" w:styleId="atn">
    <w:name w:val="atn"/>
    <w:basedOn w:val="Zadanifontodlomka"/>
    <w:rsid w:val="00C51BBC"/>
  </w:style>
  <w:style w:type="character" w:styleId="Naglaeno">
    <w:name w:val="Strong"/>
    <w:basedOn w:val="Zadanifontodlomka"/>
    <w:uiPriority w:val="22"/>
    <w:qFormat/>
    <w:rsid w:val="00432F4B"/>
    <w:rPr>
      <w:b/>
      <w:bCs/>
    </w:rPr>
  </w:style>
  <w:style w:type="paragraph" w:styleId="Odlomakpopisa">
    <w:name w:val="List Paragraph"/>
    <w:basedOn w:val="Normal"/>
    <w:uiPriority w:val="99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9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14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26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5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77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91694">
                                      <w:marLeft w:val="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0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621205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812992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560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3CBF4-93A0-4801-978F-10369924E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888</Words>
  <Characters>5742</Characters>
  <Application>Microsoft Office Word</Application>
  <DocSecurity>0</DocSecurity>
  <Lines>47</Lines>
  <Paragraphs>13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Briefvorlage nach AA DG- R1-MSD-0001 02 DEU</vt:lpstr>
      <vt:lpstr>Briefvorlage nach AA DG- R1-MSD-0001 02 DEU</vt:lpstr>
      <vt:lpstr>Briefvorlage nach AA DG- R1-MSD-0001 02 DEU</vt:lpstr>
    </vt:vector>
  </TitlesOfParts>
  <Company>Umdasch AG</Company>
  <LinksUpToDate>false</LinksUpToDate>
  <CharactersWithSpaces>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Subat Suzana</cp:lastModifiedBy>
  <cp:revision>53</cp:revision>
  <cp:lastPrinted>2013-08-23T05:59:00Z</cp:lastPrinted>
  <dcterms:created xsi:type="dcterms:W3CDTF">2013-10-15T12:46:00Z</dcterms:created>
  <dcterms:modified xsi:type="dcterms:W3CDTF">2014-08-12T11:00:00Z</dcterms:modified>
</cp:coreProperties>
</file>