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23E" w:rsidRPr="00FC10B0" w:rsidRDefault="00005E9E" w:rsidP="0076523E">
      <w:pPr>
        <w:pStyle w:val="SubHead"/>
        <w:jc w:val="right"/>
        <w:rPr>
          <w:rFonts w:cs="Arial"/>
          <w:b w:val="0"/>
          <w:color w:val="000000"/>
          <w:sz w:val="20"/>
        </w:rPr>
      </w:pPr>
      <w:r w:rsidRPr="00FC10B0">
        <w:rPr>
          <w:rFonts w:cs="Arial"/>
          <w:b w:val="0"/>
          <w:color w:val="000000"/>
          <w:sz w:val="20"/>
        </w:rPr>
        <w:t>Amstetten</w:t>
      </w:r>
      <w:r w:rsidR="0076523E" w:rsidRPr="00FC10B0">
        <w:rPr>
          <w:rFonts w:cs="Arial"/>
          <w:b w:val="0"/>
          <w:color w:val="000000"/>
          <w:sz w:val="20"/>
        </w:rPr>
        <w:t xml:space="preserve">, </w:t>
      </w:r>
      <w:r w:rsidR="00A0379F">
        <w:rPr>
          <w:rFonts w:cs="Arial"/>
          <w:b w:val="0"/>
          <w:color w:val="000000"/>
          <w:sz w:val="20"/>
        </w:rPr>
        <w:t>August</w:t>
      </w:r>
      <w:r w:rsidR="002D3291" w:rsidRPr="00FC10B0">
        <w:rPr>
          <w:rFonts w:cs="Arial"/>
          <w:b w:val="0"/>
          <w:color w:val="000000"/>
          <w:sz w:val="20"/>
        </w:rPr>
        <w:t xml:space="preserve"> </w:t>
      </w:r>
      <w:r w:rsidR="0076523E" w:rsidRPr="00FC10B0">
        <w:rPr>
          <w:rFonts w:cs="Arial"/>
          <w:b w:val="0"/>
          <w:color w:val="000000"/>
          <w:sz w:val="20"/>
        </w:rPr>
        <w:t>2013</w:t>
      </w:r>
    </w:p>
    <w:p w:rsidR="0076523E" w:rsidRPr="00FC10B0" w:rsidRDefault="0076523E" w:rsidP="0076523E">
      <w:pPr>
        <w:pStyle w:val="SubHead"/>
        <w:jc w:val="right"/>
        <w:rPr>
          <w:rFonts w:cs="Arial"/>
          <w:b w:val="0"/>
          <w:color w:val="000000"/>
          <w:szCs w:val="22"/>
        </w:rPr>
      </w:pPr>
    </w:p>
    <w:p w:rsidR="0076523E" w:rsidRPr="00FC10B0" w:rsidRDefault="0076523E" w:rsidP="0076523E">
      <w:pPr>
        <w:pStyle w:val="SubHead"/>
        <w:jc w:val="right"/>
        <w:rPr>
          <w:rFonts w:cs="Arial"/>
          <w:b w:val="0"/>
          <w:color w:val="000000"/>
          <w:szCs w:val="22"/>
        </w:rPr>
      </w:pPr>
    </w:p>
    <w:p w:rsidR="0076523E" w:rsidRPr="00FC10B0" w:rsidRDefault="00FC10B0" w:rsidP="0076523E">
      <w:pPr>
        <w:pStyle w:val="SubHead"/>
        <w:jc w:val="center"/>
        <w:rPr>
          <w:rFonts w:cs="Arial"/>
          <w:color w:val="000000"/>
          <w:szCs w:val="22"/>
        </w:rPr>
      </w:pPr>
      <w:r w:rsidRPr="00FC10B0">
        <w:rPr>
          <w:rFonts w:cs="Arial"/>
        </w:rPr>
        <w:t>Pressemitteilung</w:t>
      </w:r>
    </w:p>
    <w:p w:rsidR="0076523E" w:rsidRPr="00FC10B0" w:rsidRDefault="0076523E" w:rsidP="0076523E">
      <w:pPr>
        <w:pStyle w:val="SubHead"/>
        <w:rPr>
          <w:rFonts w:cs="Arial"/>
          <w:color w:val="000000"/>
          <w:szCs w:val="22"/>
        </w:rPr>
      </w:pPr>
    </w:p>
    <w:p w:rsidR="0076523E" w:rsidRPr="00FC10B0" w:rsidRDefault="0076523E" w:rsidP="0076523E">
      <w:pPr>
        <w:pStyle w:val="SubHead"/>
        <w:rPr>
          <w:rFonts w:cs="Arial"/>
          <w:color w:val="000000"/>
          <w:szCs w:val="22"/>
        </w:rPr>
      </w:pPr>
    </w:p>
    <w:p w:rsidR="0076523E" w:rsidRPr="00E61A60" w:rsidRDefault="00F60EF5" w:rsidP="00A0379F">
      <w:pPr>
        <w:spacing w:line="264" w:lineRule="auto"/>
        <w:rPr>
          <w:rFonts w:cs="Arial"/>
          <w:b/>
          <w:sz w:val="32"/>
        </w:rPr>
      </w:pPr>
      <w:r>
        <w:rPr>
          <w:rFonts w:cs="Arial"/>
          <w:b/>
          <w:sz w:val="32"/>
        </w:rPr>
        <w:t>Sau</w:t>
      </w:r>
      <w:r w:rsidR="00CD5214">
        <w:rPr>
          <w:rFonts w:cs="Arial"/>
          <w:b/>
          <w:sz w:val="32"/>
        </w:rPr>
        <w:t>bere Lösung für reines Wasser</w:t>
      </w:r>
    </w:p>
    <w:p w:rsidR="0076523E" w:rsidRDefault="0076523E" w:rsidP="00A0379F">
      <w:pPr>
        <w:pStyle w:val="Einleitung"/>
        <w:spacing w:line="264" w:lineRule="auto"/>
        <w:rPr>
          <w:rFonts w:cs="Arial"/>
          <w:color w:val="000000"/>
          <w:szCs w:val="22"/>
        </w:rPr>
      </w:pPr>
    </w:p>
    <w:p w:rsidR="00355C38" w:rsidRDefault="00CD5214" w:rsidP="00A0379F">
      <w:pPr>
        <w:pStyle w:val="Einleitung"/>
        <w:spacing w:line="264" w:lineRule="auto"/>
        <w:rPr>
          <w:rFonts w:cs="Arial"/>
        </w:rPr>
      </w:pPr>
      <w:r>
        <w:rPr>
          <w:rFonts w:cs="Arial"/>
          <w:color w:val="000000"/>
          <w:szCs w:val="22"/>
        </w:rPr>
        <w:t>Eine</w:t>
      </w:r>
      <w:r w:rsidR="00F60EF5">
        <w:rPr>
          <w:rFonts w:cs="Arial"/>
          <w:color w:val="000000"/>
          <w:szCs w:val="22"/>
        </w:rPr>
        <w:t xml:space="preserve"> Wasseraufbereitungsanlage auf dem neuesten Stand der Technik </w:t>
      </w:r>
      <w:r w:rsidR="00CE7926">
        <w:rPr>
          <w:rFonts w:cs="Arial"/>
          <w:color w:val="000000"/>
          <w:szCs w:val="22"/>
        </w:rPr>
        <w:t>setzt</w:t>
      </w:r>
      <w:r w:rsidR="00F60EF5">
        <w:rPr>
          <w:rFonts w:cs="Arial"/>
          <w:color w:val="000000"/>
          <w:szCs w:val="22"/>
        </w:rPr>
        <w:t xml:space="preserve"> in der montenegrinischen Küstenstad</w:t>
      </w:r>
      <w:r w:rsidR="00CE7926">
        <w:rPr>
          <w:rFonts w:cs="Arial"/>
          <w:color w:val="000000"/>
          <w:szCs w:val="22"/>
        </w:rPr>
        <w:t xml:space="preserve">t </w:t>
      </w:r>
      <w:proofErr w:type="spellStart"/>
      <w:r w:rsidR="00CE7926">
        <w:rPr>
          <w:rFonts w:cs="Arial"/>
          <w:color w:val="000000"/>
          <w:szCs w:val="22"/>
        </w:rPr>
        <w:t>Budva</w:t>
      </w:r>
      <w:proofErr w:type="spellEnd"/>
      <w:r w:rsidR="00CE7926">
        <w:rPr>
          <w:rFonts w:cs="Arial"/>
          <w:color w:val="000000"/>
          <w:szCs w:val="22"/>
        </w:rPr>
        <w:t xml:space="preserve"> ein klares Zeichen für nachhaltige</w:t>
      </w:r>
      <w:r w:rsidR="00F60EF5">
        <w:rPr>
          <w:rFonts w:cs="Arial"/>
          <w:color w:val="000000"/>
          <w:szCs w:val="22"/>
        </w:rPr>
        <w:t xml:space="preserve"> </w:t>
      </w:r>
      <w:r w:rsidR="00CE7926">
        <w:rPr>
          <w:rFonts w:cs="Arial"/>
          <w:color w:val="000000"/>
          <w:szCs w:val="22"/>
        </w:rPr>
        <w:t xml:space="preserve">Stadtentwicklung und umweltfreundliche </w:t>
      </w:r>
      <w:r w:rsidR="00D80ADA">
        <w:rPr>
          <w:rFonts w:cs="Arial"/>
          <w:color w:val="000000"/>
          <w:szCs w:val="22"/>
        </w:rPr>
        <w:t>Abwasserentsorgung</w:t>
      </w:r>
      <w:r>
        <w:rPr>
          <w:rFonts w:cs="Arial"/>
          <w:color w:val="000000"/>
          <w:szCs w:val="22"/>
        </w:rPr>
        <w:t xml:space="preserve">. </w:t>
      </w:r>
      <w:proofErr w:type="spellStart"/>
      <w:r>
        <w:rPr>
          <w:rFonts w:cs="Arial"/>
          <w:color w:val="000000"/>
          <w:szCs w:val="22"/>
        </w:rPr>
        <w:t>Doka</w:t>
      </w:r>
      <w:proofErr w:type="spellEnd"/>
      <w:r w:rsidR="00F60EF5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lieferte die Schalungslösung f</w:t>
      </w:r>
      <w:r w:rsidR="00F60EF5">
        <w:rPr>
          <w:rFonts w:cs="Arial"/>
          <w:color w:val="000000"/>
          <w:szCs w:val="22"/>
        </w:rPr>
        <w:t xml:space="preserve">ür die Anlagen-Infrastruktur. </w:t>
      </w:r>
      <w:r w:rsidR="00355C38" w:rsidRPr="00355C38">
        <w:rPr>
          <w:rFonts w:cs="Arial"/>
        </w:rPr>
        <w:t>Durch die Zusammenarbeit mit</w:t>
      </w:r>
      <w:r w:rsidR="00355C38">
        <w:rPr>
          <w:rFonts w:cs="Arial"/>
        </w:rPr>
        <w:t xml:space="preserve"> </w:t>
      </w:r>
      <w:proofErr w:type="spellStart"/>
      <w:r w:rsidR="00355C38">
        <w:rPr>
          <w:rFonts w:cs="Arial"/>
        </w:rPr>
        <w:t>Doka</w:t>
      </w:r>
      <w:proofErr w:type="spellEnd"/>
      <w:r w:rsidR="00355C38">
        <w:rPr>
          <w:rFonts w:cs="Arial"/>
        </w:rPr>
        <w:t xml:space="preserve"> </w:t>
      </w:r>
      <w:proofErr w:type="spellStart"/>
      <w:r w:rsidR="00355C38">
        <w:rPr>
          <w:rFonts w:cs="Arial"/>
        </w:rPr>
        <w:t>Serbia</w:t>
      </w:r>
      <w:proofErr w:type="spellEnd"/>
      <w:r w:rsidR="00355C38">
        <w:rPr>
          <w:rFonts w:cs="Arial"/>
        </w:rPr>
        <w:t xml:space="preserve"> </w:t>
      </w:r>
      <w:r w:rsidR="00CE7926">
        <w:rPr>
          <w:rFonts w:cs="Arial"/>
        </w:rPr>
        <w:t>wurden</w:t>
      </w:r>
      <w:r w:rsidR="00355C38">
        <w:rPr>
          <w:rFonts w:cs="Arial"/>
        </w:rPr>
        <w:t xml:space="preserve"> die vielfältigen Bauwerke </w:t>
      </w:r>
      <w:r w:rsidR="00355C38" w:rsidRPr="00355C38">
        <w:rPr>
          <w:rFonts w:cs="Arial"/>
        </w:rPr>
        <w:t xml:space="preserve">termingerecht </w:t>
      </w:r>
      <w:r w:rsidR="00355C38">
        <w:rPr>
          <w:rFonts w:cs="Arial"/>
        </w:rPr>
        <w:t>fertiggestellt und die</w:t>
      </w:r>
      <w:r w:rsidR="00355C38" w:rsidRPr="00355C38">
        <w:rPr>
          <w:rFonts w:cs="Arial"/>
        </w:rPr>
        <w:t xml:space="preserve"> Anlage</w:t>
      </w:r>
      <w:r w:rsidR="00355C38">
        <w:rPr>
          <w:rFonts w:cs="Arial"/>
        </w:rPr>
        <w:t xml:space="preserve"> </w:t>
      </w:r>
      <w:r w:rsidR="00CE7926">
        <w:rPr>
          <w:rFonts w:cs="Arial"/>
        </w:rPr>
        <w:t xml:space="preserve">ging </w:t>
      </w:r>
      <w:r>
        <w:rPr>
          <w:rFonts w:cs="Arial"/>
        </w:rPr>
        <w:t>im Sommer 2013 ans Netz.</w:t>
      </w:r>
    </w:p>
    <w:p w:rsidR="00355C38" w:rsidRDefault="00355C38" w:rsidP="00A0379F">
      <w:pPr>
        <w:pStyle w:val="Einleitung"/>
        <w:spacing w:line="264" w:lineRule="auto"/>
        <w:rPr>
          <w:rFonts w:cs="Arial"/>
        </w:rPr>
      </w:pPr>
    </w:p>
    <w:p w:rsidR="00355C38" w:rsidRDefault="00355C38" w:rsidP="00A0379F">
      <w:pPr>
        <w:pStyle w:val="Einleitung"/>
        <w:spacing w:line="264" w:lineRule="auto"/>
        <w:rPr>
          <w:rFonts w:cs="Arial"/>
          <w:b w:val="0"/>
        </w:rPr>
      </w:pPr>
      <w:r>
        <w:rPr>
          <w:rFonts w:cs="Arial"/>
          <w:b w:val="0"/>
        </w:rPr>
        <w:t xml:space="preserve">Die Abwasseraufbereitungsanlage </w:t>
      </w:r>
      <w:proofErr w:type="spellStart"/>
      <w:r>
        <w:rPr>
          <w:rFonts w:cs="Arial"/>
          <w:b w:val="0"/>
        </w:rPr>
        <w:t>Budva</w:t>
      </w:r>
      <w:proofErr w:type="spellEnd"/>
      <w:r>
        <w:rPr>
          <w:rFonts w:cs="Arial"/>
          <w:b w:val="0"/>
        </w:rPr>
        <w:t xml:space="preserve"> ist in der montenegrinischen Gemeinde</w:t>
      </w:r>
      <w:r w:rsidR="00CD5214">
        <w:rPr>
          <w:rFonts w:cs="Arial"/>
          <w:b w:val="0"/>
        </w:rPr>
        <w:t xml:space="preserve"> die erste ihrer Art</w:t>
      </w:r>
      <w:r>
        <w:rPr>
          <w:rFonts w:cs="Arial"/>
          <w:b w:val="0"/>
        </w:rPr>
        <w:t xml:space="preserve">. </w:t>
      </w:r>
      <w:r w:rsidR="00D04FC2">
        <w:rPr>
          <w:rFonts w:cs="Arial"/>
          <w:b w:val="0"/>
        </w:rPr>
        <w:t xml:space="preserve">Das Ökosystem der Stadt am Mittelmeer und </w:t>
      </w:r>
      <w:r w:rsidR="00CD5214">
        <w:rPr>
          <w:rFonts w:cs="Arial"/>
          <w:b w:val="0"/>
        </w:rPr>
        <w:t xml:space="preserve">die </w:t>
      </w:r>
      <w:r w:rsidR="00DB0409">
        <w:rPr>
          <w:rFonts w:cs="Arial"/>
          <w:b w:val="0"/>
        </w:rPr>
        <w:t>Einwohner</w:t>
      </w:r>
      <w:r w:rsidR="00CD5214">
        <w:rPr>
          <w:rFonts w:cs="Arial"/>
          <w:b w:val="0"/>
        </w:rPr>
        <w:t xml:space="preserve"> des Touristenmagnets</w:t>
      </w:r>
      <w:r w:rsidR="00DB0409">
        <w:rPr>
          <w:rFonts w:cs="Arial"/>
          <w:b w:val="0"/>
        </w:rPr>
        <w:t xml:space="preserve"> </w:t>
      </w:r>
      <w:r w:rsidR="00CD5214">
        <w:rPr>
          <w:rFonts w:cs="Arial"/>
          <w:b w:val="0"/>
        </w:rPr>
        <w:t>profitieren</w:t>
      </w:r>
      <w:r w:rsidR="00D04FC2">
        <w:rPr>
          <w:rFonts w:cs="Arial"/>
          <w:b w:val="0"/>
        </w:rPr>
        <w:t xml:space="preserve"> </w:t>
      </w:r>
      <w:r w:rsidR="00DB0409">
        <w:rPr>
          <w:rFonts w:cs="Arial"/>
          <w:b w:val="0"/>
        </w:rPr>
        <w:t>von der umweltfreundlichen Abwasserentsorgung</w:t>
      </w:r>
      <w:r>
        <w:rPr>
          <w:rFonts w:cs="Arial"/>
          <w:b w:val="0"/>
        </w:rPr>
        <w:t xml:space="preserve"> für den gesamten Küstenabschnitt.</w:t>
      </w:r>
      <w:r w:rsidR="00DB0409">
        <w:rPr>
          <w:rFonts w:cs="Arial"/>
          <w:b w:val="0"/>
        </w:rPr>
        <w:t xml:space="preserve"> Bereits 2011 begann</w:t>
      </w:r>
      <w:r w:rsidR="00CD5214">
        <w:rPr>
          <w:rFonts w:cs="Arial"/>
          <w:b w:val="0"/>
        </w:rPr>
        <w:t xml:space="preserve"> die Planung </w:t>
      </w:r>
      <w:r w:rsidR="00DB0409">
        <w:rPr>
          <w:rFonts w:cs="Arial"/>
          <w:b w:val="0"/>
        </w:rPr>
        <w:t>für eine Modernisierung der Wasserregulierung</w:t>
      </w:r>
      <w:r>
        <w:rPr>
          <w:rFonts w:cs="Arial"/>
          <w:b w:val="0"/>
        </w:rPr>
        <w:t xml:space="preserve"> </w:t>
      </w:r>
      <w:r w:rsidR="00DB0409">
        <w:rPr>
          <w:rFonts w:cs="Arial"/>
          <w:b w:val="0"/>
        </w:rPr>
        <w:t>in der Küstenstadt an der Adria</w:t>
      </w:r>
      <w:r w:rsidR="00DB7FA5">
        <w:rPr>
          <w:rFonts w:cs="Arial"/>
          <w:b w:val="0"/>
        </w:rPr>
        <w:t>.</w:t>
      </w:r>
      <w:r w:rsidR="00DB0409">
        <w:rPr>
          <w:rFonts w:cs="Arial"/>
          <w:b w:val="0"/>
        </w:rPr>
        <w:t xml:space="preserve"> </w:t>
      </w:r>
      <w:r w:rsidR="00DB7FA5">
        <w:rPr>
          <w:rFonts w:cs="Arial"/>
          <w:b w:val="0"/>
        </w:rPr>
        <w:t>R</w:t>
      </w:r>
      <w:r w:rsidR="00DB0409">
        <w:rPr>
          <w:rFonts w:cs="Arial"/>
          <w:b w:val="0"/>
        </w:rPr>
        <w:t xml:space="preserve">und 58 Mio. Euro wurden investiert, um das Abwassersystem an EU-Standards anzupassen. </w:t>
      </w:r>
      <w:r>
        <w:rPr>
          <w:rFonts w:cs="Arial"/>
          <w:b w:val="0"/>
        </w:rPr>
        <w:t xml:space="preserve">Während </w:t>
      </w:r>
      <w:r w:rsidR="00DB7FA5">
        <w:rPr>
          <w:rFonts w:cs="Arial"/>
          <w:b w:val="0"/>
        </w:rPr>
        <w:t xml:space="preserve">zuvor </w:t>
      </w:r>
      <w:r>
        <w:rPr>
          <w:rFonts w:cs="Arial"/>
          <w:b w:val="0"/>
        </w:rPr>
        <w:t>verunreinigtes Wasser zu großen Teilen kilometerweit in die See geleitet wurde, liegt die Lösung für das Abwass</w:t>
      </w:r>
      <w:r w:rsidR="00DB7FA5">
        <w:rPr>
          <w:rFonts w:cs="Arial"/>
          <w:b w:val="0"/>
        </w:rPr>
        <w:t xml:space="preserve">er der Region </w:t>
      </w:r>
      <w:proofErr w:type="spellStart"/>
      <w:r w:rsidR="00DB7FA5">
        <w:rPr>
          <w:rFonts w:cs="Arial"/>
          <w:b w:val="0"/>
        </w:rPr>
        <w:t>Budva</w:t>
      </w:r>
      <w:proofErr w:type="spellEnd"/>
      <w:r w:rsidR="00DB7FA5">
        <w:rPr>
          <w:rFonts w:cs="Arial"/>
          <w:b w:val="0"/>
        </w:rPr>
        <w:t xml:space="preserve"> nun 1,6 km</w:t>
      </w:r>
      <w:r>
        <w:rPr>
          <w:rFonts w:cs="Arial"/>
          <w:b w:val="0"/>
        </w:rPr>
        <w:t xml:space="preserve"> nördlich der Küste in den Hügeln von </w:t>
      </w:r>
      <w:proofErr w:type="spellStart"/>
      <w:r>
        <w:rPr>
          <w:rFonts w:cs="Arial"/>
          <w:b w:val="0"/>
        </w:rPr>
        <w:t>Becici</w:t>
      </w:r>
      <w:proofErr w:type="spellEnd"/>
      <w:r>
        <w:rPr>
          <w:rFonts w:cs="Arial"/>
          <w:b w:val="0"/>
        </w:rPr>
        <w:t xml:space="preserve">. </w:t>
      </w:r>
      <w:r w:rsidR="00D04FC2">
        <w:rPr>
          <w:rFonts w:cs="Arial"/>
          <w:b w:val="0"/>
        </w:rPr>
        <w:t xml:space="preserve">Mittels eines geologischen Gutachtens wurde dort der ideale Platz für die moderne Anlage gefunden. </w:t>
      </w:r>
    </w:p>
    <w:p w:rsidR="00355C38" w:rsidRDefault="00355C38" w:rsidP="00A0379F">
      <w:pPr>
        <w:pStyle w:val="Einleitung"/>
        <w:spacing w:line="264" w:lineRule="auto"/>
        <w:rPr>
          <w:rFonts w:cs="Arial"/>
          <w:b w:val="0"/>
        </w:rPr>
      </w:pPr>
    </w:p>
    <w:p w:rsidR="00355C38" w:rsidRPr="00D04FC2" w:rsidRDefault="00CD5214" w:rsidP="00A0379F">
      <w:pPr>
        <w:pStyle w:val="Einleitung"/>
        <w:spacing w:line="264" w:lineRule="auto"/>
        <w:rPr>
          <w:rFonts w:cs="Arial"/>
        </w:rPr>
      </w:pPr>
      <w:r>
        <w:rPr>
          <w:rFonts w:cs="Arial"/>
        </w:rPr>
        <w:t>Hightech</w:t>
      </w:r>
      <w:r w:rsidR="00355C38" w:rsidRPr="00D04FC2">
        <w:rPr>
          <w:rFonts w:cs="Arial"/>
        </w:rPr>
        <w:t xml:space="preserve"> </w:t>
      </w:r>
      <w:r w:rsidR="00D04FC2" w:rsidRPr="00D04FC2">
        <w:rPr>
          <w:rFonts w:cs="Arial"/>
        </w:rPr>
        <w:t>für Wasser und Infrastruktur</w:t>
      </w:r>
    </w:p>
    <w:p w:rsidR="003E2755" w:rsidRDefault="00DB7FA5" w:rsidP="00A0379F">
      <w:pPr>
        <w:pStyle w:val="Einleitung"/>
        <w:spacing w:line="264" w:lineRule="auto"/>
        <w:rPr>
          <w:rFonts w:cs="Arial"/>
          <w:b w:val="0"/>
        </w:rPr>
      </w:pPr>
      <w:r>
        <w:rPr>
          <w:rFonts w:cs="Arial"/>
          <w:b w:val="0"/>
        </w:rPr>
        <w:t xml:space="preserve">In der </w:t>
      </w:r>
      <w:proofErr w:type="spellStart"/>
      <w:r>
        <w:rPr>
          <w:rFonts w:cs="Arial"/>
          <w:b w:val="0"/>
        </w:rPr>
        <w:t>Budva</w:t>
      </w:r>
      <w:proofErr w:type="spellEnd"/>
      <w:r>
        <w:rPr>
          <w:rFonts w:cs="Arial"/>
          <w:b w:val="0"/>
        </w:rPr>
        <w:t>-Aufbereitungsanlage wird d</w:t>
      </w:r>
      <w:r w:rsidR="00D04FC2">
        <w:rPr>
          <w:rFonts w:cs="Arial"/>
          <w:b w:val="0"/>
        </w:rPr>
        <w:t xml:space="preserve">as Abwasser </w:t>
      </w:r>
      <w:r>
        <w:rPr>
          <w:rFonts w:cs="Arial"/>
          <w:b w:val="0"/>
        </w:rPr>
        <w:t xml:space="preserve">auf </w:t>
      </w:r>
      <w:r w:rsidR="00D04FC2">
        <w:rPr>
          <w:rFonts w:cs="Arial"/>
          <w:b w:val="0"/>
        </w:rPr>
        <w:t>natürlich</w:t>
      </w:r>
      <w:r>
        <w:rPr>
          <w:rFonts w:cs="Arial"/>
          <w:b w:val="0"/>
        </w:rPr>
        <w:t>e Weise</w:t>
      </w:r>
      <w:r w:rsidR="00D04FC2">
        <w:rPr>
          <w:rFonts w:cs="Arial"/>
          <w:b w:val="0"/>
        </w:rPr>
        <w:t xml:space="preserve"> gereinigt. Verschiedene Filtertechniken säubern das Wasser von Feststoffen wie Steinen, Sand und Fasern bevor </w:t>
      </w:r>
      <w:r>
        <w:rPr>
          <w:rFonts w:cs="Arial"/>
          <w:b w:val="0"/>
        </w:rPr>
        <w:t>die</w:t>
      </w:r>
      <w:r w:rsidR="00D04FC2">
        <w:rPr>
          <w:rFonts w:cs="Arial"/>
          <w:b w:val="0"/>
        </w:rPr>
        <w:t xml:space="preserve"> biologische Klärung mit Aktivschlamm erfolgt. Mikroorganismen und Bakterien reinigen die Flüssigkeit von Zusätzen wie Kohlenstoff oder Natrium. Für diesen umweltfreundlichen Prozess ist eine Hightech-Infrastruktur bestehend aus verschiedenen Bauwerkstypen notwendig. </w:t>
      </w:r>
      <w:r w:rsidR="00BB3E76">
        <w:rPr>
          <w:rFonts w:cs="Arial"/>
          <w:b w:val="0"/>
        </w:rPr>
        <w:t xml:space="preserve">Rückhaltebecken, </w:t>
      </w:r>
      <w:r w:rsidR="000C1780">
        <w:rPr>
          <w:rFonts w:cs="Arial"/>
          <w:b w:val="0"/>
        </w:rPr>
        <w:t xml:space="preserve">Filteranlagen, Lüftungsbecken und Reservoirs </w:t>
      </w:r>
      <w:r w:rsidR="0028084B">
        <w:rPr>
          <w:rFonts w:cs="Arial"/>
          <w:b w:val="0"/>
        </w:rPr>
        <w:t xml:space="preserve">zählen dazu ebenso wie </w:t>
      </w:r>
      <w:r w:rsidR="000C1780">
        <w:rPr>
          <w:rFonts w:cs="Arial"/>
          <w:b w:val="0"/>
        </w:rPr>
        <w:t>Bürogebäude oder spezielle Einrichtungen zur chemischen und biologischen Aufbereitu</w:t>
      </w:r>
      <w:r w:rsidR="00885442">
        <w:rPr>
          <w:rFonts w:cs="Arial"/>
          <w:b w:val="0"/>
        </w:rPr>
        <w:t xml:space="preserve">ng. </w:t>
      </w:r>
      <w:proofErr w:type="spellStart"/>
      <w:r w:rsidR="00885442">
        <w:rPr>
          <w:rFonts w:cs="Arial"/>
          <w:b w:val="0"/>
        </w:rPr>
        <w:t>Doka</w:t>
      </w:r>
      <w:proofErr w:type="spellEnd"/>
      <w:r w:rsidR="00885442">
        <w:rPr>
          <w:rFonts w:cs="Arial"/>
          <w:b w:val="0"/>
        </w:rPr>
        <w:t xml:space="preserve"> </w:t>
      </w:r>
      <w:proofErr w:type="spellStart"/>
      <w:r w:rsidR="00885442">
        <w:rPr>
          <w:rFonts w:cs="Arial"/>
          <w:b w:val="0"/>
        </w:rPr>
        <w:t>Serbia</w:t>
      </w:r>
      <w:proofErr w:type="spellEnd"/>
      <w:r w:rsidR="00885442">
        <w:rPr>
          <w:rFonts w:cs="Arial"/>
          <w:b w:val="0"/>
        </w:rPr>
        <w:t xml:space="preserve"> konnte das bauausführende Unternehmen mit einer </w:t>
      </w:r>
      <w:r>
        <w:rPr>
          <w:rFonts w:cs="Arial"/>
          <w:b w:val="0"/>
        </w:rPr>
        <w:t xml:space="preserve">sauberen und sicheren </w:t>
      </w:r>
      <w:r w:rsidR="00885442">
        <w:rPr>
          <w:rFonts w:cs="Arial"/>
          <w:b w:val="0"/>
        </w:rPr>
        <w:t xml:space="preserve">Lösung </w:t>
      </w:r>
      <w:r w:rsidR="003643CF">
        <w:rPr>
          <w:rFonts w:cs="Arial"/>
          <w:b w:val="0"/>
        </w:rPr>
        <w:t>überzeugen</w:t>
      </w:r>
      <w:r w:rsidR="00885442">
        <w:rPr>
          <w:rFonts w:cs="Arial"/>
          <w:b w:val="0"/>
        </w:rPr>
        <w:t xml:space="preserve">. </w:t>
      </w:r>
      <w:r w:rsidR="003E2755">
        <w:rPr>
          <w:rFonts w:cs="Arial"/>
          <w:b w:val="0"/>
        </w:rPr>
        <w:t>„Der Erfolg der Zusammenarbeit zeichnete sich bereits während der intensiven Planungsphase ab. Auch danach konnten wir Alpine Bau GmbH mit unsere</w:t>
      </w:r>
      <w:r w:rsidR="0028084B">
        <w:rPr>
          <w:rFonts w:cs="Arial"/>
          <w:b w:val="0"/>
        </w:rPr>
        <w:t>r</w:t>
      </w:r>
      <w:r w:rsidR="003E2755">
        <w:rPr>
          <w:rFonts w:cs="Arial"/>
          <w:b w:val="0"/>
        </w:rPr>
        <w:t xml:space="preserve"> Flexibilität und schnellen Reaktionszeiten bei kurzfristigen Änderungen überzeugen“, </w:t>
      </w:r>
      <w:r w:rsidR="00A0379F">
        <w:rPr>
          <w:rFonts w:cs="Arial"/>
          <w:b w:val="0"/>
        </w:rPr>
        <w:t>sagt</w:t>
      </w:r>
      <w:r w:rsidR="003E2755">
        <w:rPr>
          <w:rFonts w:cs="Arial"/>
          <w:b w:val="0"/>
        </w:rPr>
        <w:t xml:space="preserve"> </w:t>
      </w:r>
      <w:proofErr w:type="spellStart"/>
      <w:r w:rsidR="003E2755">
        <w:rPr>
          <w:rFonts w:cs="Arial"/>
          <w:b w:val="0"/>
        </w:rPr>
        <w:t>Nebosa</w:t>
      </w:r>
      <w:proofErr w:type="spellEnd"/>
      <w:r w:rsidR="003E2755">
        <w:rPr>
          <w:rFonts w:cs="Arial"/>
          <w:b w:val="0"/>
        </w:rPr>
        <w:t xml:space="preserve"> Jovanovic, </w:t>
      </w:r>
      <w:r w:rsidR="008F425F">
        <w:rPr>
          <w:rFonts w:cs="Arial"/>
          <w:b w:val="0"/>
        </w:rPr>
        <w:t>technischer Leiter</w:t>
      </w:r>
      <w:r w:rsidR="00A0379F">
        <w:rPr>
          <w:rFonts w:cs="Arial"/>
          <w:b w:val="0"/>
        </w:rPr>
        <w:t xml:space="preserve"> </w:t>
      </w:r>
      <w:proofErr w:type="spellStart"/>
      <w:r w:rsidR="00A0379F">
        <w:rPr>
          <w:rFonts w:cs="Arial"/>
          <w:b w:val="0"/>
        </w:rPr>
        <w:t>Doka</w:t>
      </w:r>
      <w:proofErr w:type="spellEnd"/>
      <w:r w:rsidR="00A0379F">
        <w:rPr>
          <w:rFonts w:cs="Arial"/>
          <w:b w:val="0"/>
        </w:rPr>
        <w:t xml:space="preserve"> </w:t>
      </w:r>
      <w:proofErr w:type="spellStart"/>
      <w:r w:rsidR="00A0379F">
        <w:rPr>
          <w:rFonts w:cs="Arial"/>
          <w:b w:val="0"/>
        </w:rPr>
        <w:t>Serbia</w:t>
      </w:r>
      <w:proofErr w:type="spellEnd"/>
      <w:r w:rsidR="00A0379F">
        <w:rPr>
          <w:rFonts w:cs="Arial"/>
          <w:b w:val="0"/>
        </w:rPr>
        <w:t>.</w:t>
      </w:r>
    </w:p>
    <w:p w:rsidR="00D80ADA" w:rsidRDefault="00D80ADA" w:rsidP="00A0379F">
      <w:pPr>
        <w:pStyle w:val="Einleitung"/>
        <w:spacing w:line="264" w:lineRule="auto"/>
        <w:rPr>
          <w:rFonts w:cs="Arial"/>
          <w:b w:val="0"/>
        </w:rPr>
      </w:pPr>
    </w:p>
    <w:p w:rsidR="00DB7FA5" w:rsidRPr="00DB7FA5" w:rsidRDefault="00DB7FA5" w:rsidP="00A0379F">
      <w:pPr>
        <w:pStyle w:val="Einleitung"/>
        <w:spacing w:line="264" w:lineRule="auto"/>
        <w:rPr>
          <w:rFonts w:cs="Arial"/>
        </w:rPr>
      </w:pPr>
      <w:r w:rsidRPr="00DB7FA5">
        <w:rPr>
          <w:rFonts w:cs="Arial"/>
        </w:rPr>
        <w:t xml:space="preserve">Wasserdichte </w:t>
      </w:r>
      <w:r w:rsidR="009153E0">
        <w:rPr>
          <w:rFonts w:cs="Arial"/>
        </w:rPr>
        <w:t>Schalungslösung</w:t>
      </w:r>
    </w:p>
    <w:p w:rsidR="00A0379F" w:rsidRDefault="009F4C86" w:rsidP="00A0379F">
      <w:pPr>
        <w:spacing w:line="264" w:lineRule="auto"/>
        <w:rPr>
          <w:rFonts w:cs="Arial"/>
        </w:rPr>
      </w:pPr>
      <w:r>
        <w:rPr>
          <w:rFonts w:cs="Arial"/>
        </w:rPr>
        <w:t xml:space="preserve">In der ersten Bauphase bestand der Großteil der Schalungsarbeiten aus den Wänden für die Betriebs- und Bürogebäude. Diese wurden mit </w:t>
      </w:r>
      <w:r w:rsidR="000B15B3">
        <w:rPr>
          <w:rFonts w:cs="Arial"/>
        </w:rPr>
        <w:t>rund 1000 m</w:t>
      </w:r>
      <w:r w:rsidR="000B15B3" w:rsidRPr="000B15B3">
        <w:rPr>
          <w:rFonts w:cs="Arial"/>
          <w:vertAlign w:val="superscript"/>
        </w:rPr>
        <w:t>2</w:t>
      </w:r>
      <w:r w:rsidR="000B15B3">
        <w:rPr>
          <w:rFonts w:cs="Arial"/>
        </w:rPr>
        <w:t xml:space="preserve"> </w:t>
      </w:r>
      <w:r>
        <w:rPr>
          <w:rFonts w:cs="Arial"/>
        </w:rPr>
        <w:t xml:space="preserve">der zuverlässigen Rahmenschalung </w:t>
      </w:r>
      <w:proofErr w:type="spellStart"/>
      <w:r>
        <w:rPr>
          <w:rFonts w:cs="Arial"/>
        </w:rPr>
        <w:t>Framax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Xlife</w:t>
      </w:r>
      <w:proofErr w:type="spellEnd"/>
      <w:r>
        <w:rPr>
          <w:rFonts w:cs="Arial"/>
        </w:rPr>
        <w:t xml:space="preserve"> umgesetzt. </w:t>
      </w:r>
      <w:proofErr w:type="gramStart"/>
      <w:r>
        <w:rPr>
          <w:rFonts w:cs="Arial"/>
        </w:rPr>
        <w:t>Der</w:t>
      </w:r>
      <w:proofErr w:type="gramEnd"/>
      <w:r>
        <w:rPr>
          <w:rFonts w:cs="Arial"/>
        </w:rPr>
        <w:t xml:space="preserve"> logische Systemraster sorgt</w:t>
      </w:r>
      <w:r w:rsidR="009153E0">
        <w:rPr>
          <w:rFonts w:cs="Arial"/>
        </w:rPr>
        <w:t>e</w:t>
      </w:r>
      <w:r>
        <w:rPr>
          <w:rFonts w:cs="Arial"/>
        </w:rPr>
        <w:t xml:space="preserve"> für schnellen Auf</w:t>
      </w:r>
      <w:r w:rsidR="000B15B3">
        <w:rPr>
          <w:rFonts w:cs="Arial"/>
        </w:rPr>
        <w:t>- und Abbau sowie eine</w:t>
      </w:r>
      <w:r>
        <w:rPr>
          <w:rFonts w:cs="Arial"/>
        </w:rPr>
        <w:t xml:space="preserve"> einfache Handhabung</w:t>
      </w:r>
      <w:r w:rsidR="000B15B3">
        <w:rPr>
          <w:rFonts w:cs="Arial"/>
        </w:rPr>
        <w:t>.</w:t>
      </w:r>
      <w:r>
        <w:rPr>
          <w:rFonts w:cs="Arial"/>
        </w:rPr>
        <w:t xml:space="preserve"> </w:t>
      </w:r>
      <w:r w:rsidR="000B15B3">
        <w:rPr>
          <w:rFonts w:cs="Arial"/>
        </w:rPr>
        <w:t>Auch h</w:t>
      </w:r>
      <w:r>
        <w:rPr>
          <w:rFonts w:cs="Arial"/>
        </w:rPr>
        <w:t xml:space="preserve">ohe Wände und </w:t>
      </w:r>
      <w:proofErr w:type="spellStart"/>
      <w:r>
        <w:rPr>
          <w:rFonts w:cs="Arial"/>
        </w:rPr>
        <w:t>Betonierabschnitte</w:t>
      </w:r>
      <w:proofErr w:type="spellEnd"/>
      <w:r>
        <w:rPr>
          <w:rFonts w:cs="Arial"/>
        </w:rPr>
        <w:t xml:space="preserve"> von bis zu </w:t>
      </w:r>
      <w:r w:rsidR="00A0379F">
        <w:rPr>
          <w:rFonts w:cs="Arial"/>
        </w:rPr>
        <w:t>7 m</w:t>
      </w:r>
      <w:r>
        <w:rPr>
          <w:rFonts w:cs="Arial"/>
        </w:rPr>
        <w:t xml:space="preserve"> konnten mit der leistungsstarken S</w:t>
      </w:r>
      <w:r w:rsidR="000B15B3">
        <w:rPr>
          <w:rFonts w:cs="Arial"/>
        </w:rPr>
        <w:t xml:space="preserve">chalung für große Flächen zügig realisiert werden. </w:t>
      </w:r>
      <w:r w:rsidR="009235B3">
        <w:rPr>
          <w:rFonts w:cs="Arial"/>
        </w:rPr>
        <w:t>Für die Gebäude mit</w:t>
      </w:r>
      <w:r w:rsidR="009153E0">
        <w:rPr>
          <w:rFonts w:cs="Arial"/>
        </w:rPr>
        <w:t xml:space="preserve"> einer</w:t>
      </w:r>
      <w:r w:rsidR="0028084B">
        <w:rPr>
          <w:rFonts w:cs="Arial"/>
        </w:rPr>
        <w:t xml:space="preserve"> Deckenhöhe</w:t>
      </w:r>
      <w:r w:rsidR="009235B3">
        <w:rPr>
          <w:rFonts w:cs="Arial"/>
        </w:rPr>
        <w:t xml:space="preserve"> von bis zu </w:t>
      </w:r>
      <w:r w:rsidR="001F29A5">
        <w:rPr>
          <w:rFonts w:cs="Arial"/>
        </w:rPr>
        <w:t>8 m</w:t>
      </w:r>
      <w:r w:rsidR="009235B3">
        <w:rPr>
          <w:rFonts w:cs="Arial"/>
        </w:rPr>
        <w:t xml:space="preserve"> fanden rund </w:t>
      </w:r>
      <w:r w:rsidR="008F425F">
        <w:rPr>
          <w:rFonts w:cs="Arial"/>
        </w:rPr>
        <w:t>2</w:t>
      </w:r>
      <w:r w:rsidR="009235B3">
        <w:rPr>
          <w:rFonts w:cs="Arial"/>
        </w:rPr>
        <w:t>000 m</w:t>
      </w:r>
      <w:r w:rsidR="00A0379F">
        <w:rPr>
          <w:rFonts w:cs="Arial"/>
          <w:vertAlign w:val="superscript"/>
        </w:rPr>
        <w:t>3</w:t>
      </w:r>
      <w:r w:rsidR="009235B3">
        <w:rPr>
          <w:rFonts w:cs="Arial"/>
        </w:rPr>
        <w:t xml:space="preserve"> des Tragger</w:t>
      </w:r>
      <w:r w:rsidR="009153E0">
        <w:rPr>
          <w:rFonts w:cs="Arial"/>
        </w:rPr>
        <w:t xml:space="preserve">üsts </w:t>
      </w:r>
      <w:proofErr w:type="spellStart"/>
      <w:r w:rsidR="009153E0">
        <w:rPr>
          <w:rFonts w:cs="Arial"/>
        </w:rPr>
        <w:t>Staxo</w:t>
      </w:r>
      <w:proofErr w:type="spellEnd"/>
      <w:r w:rsidR="009153E0">
        <w:rPr>
          <w:rFonts w:cs="Arial"/>
        </w:rPr>
        <w:t xml:space="preserve"> 40 Verwendung</w:t>
      </w:r>
      <w:r w:rsidR="009235B3">
        <w:rPr>
          <w:rFonts w:cs="Arial"/>
        </w:rPr>
        <w:t xml:space="preserve">. </w:t>
      </w:r>
      <w:r w:rsidR="00A0379F">
        <w:rPr>
          <w:rFonts w:cs="Arial"/>
        </w:rPr>
        <w:br w:type="page"/>
      </w:r>
    </w:p>
    <w:p w:rsidR="009153E0" w:rsidRDefault="009F4C86" w:rsidP="00A0379F">
      <w:pPr>
        <w:spacing w:line="264" w:lineRule="auto"/>
        <w:rPr>
          <w:rFonts w:cs="Arial"/>
        </w:rPr>
      </w:pPr>
      <w:r>
        <w:rPr>
          <w:rFonts w:cs="Arial"/>
        </w:rPr>
        <w:lastRenderedPageBreak/>
        <w:t>In einem zweiten Schritt wurde</w:t>
      </w:r>
      <w:r w:rsidR="009153E0">
        <w:rPr>
          <w:rFonts w:cs="Arial"/>
        </w:rPr>
        <w:t xml:space="preserve">n die verschiedensten Tanks </w:t>
      </w:r>
      <w:r w:rsidR="000B15B3">
        <w:rPr>
          <w:rFonts w:cs="Arial"/>
        </w:rPr>
        <w:t xml:space="preserve">mit unterschiedlichen Durchmessern geformt. Dafür kam ausnahmslos die </w:t>
      </w:r>
      <w:r w:rsidR="009153E0">
        <w:rPr>
          <w:rFonts w:cs="Arial"/>
        </w:rPr>
        <w:t xml:space="preserve">flexible </w:t>
      </w:r>
      <w:r w:rsidR="000B15B3">
        <w:rPr>
          <w:rFonts w:cs="Arial"/>
        </w:rPr>
        <w:t xml:space="preserve">Rundschalung H20 zum Einsatz. Das </w:t>
      </w:r>
      <w:r w:rsidR="009153E0">
        <w:rPr>
          <w:rFonts w:cs="Arial"/>
        </w:rPr>
        <w:t xml:space="preserve">zuverlässige </w:t>
      </w:r>
      <w:r w:rsidR="000B15B3">
        <w:rPr>
          <w:rFonts w:cs="Arial"/>
        </w:rPr>
        <w:t xml:space="preserve">Schalungssystem lässt sich an nahezu jeden Radius anpassen und erreicht mit der biegsamen und hochbelastbaren </w:t>
      </w:r>
      <w:proofErr w:type="spellStart"/>
      <w:r w:rsidR="000B15B3">
        <w:rPr>
          <w:rFonts w:cs="Arial"/>
        </w:rPr>
        <w:t>Dokaplex</w:t>
      </w:r>
      <w:proofErr w:type="spellEnd"/>
      <w:r w:rsidR="000B15B3">
        <w:rPr>
          <w:rFonts w:cs="Arial"/>
        </w:rPr>
        <w:t xml:space="preserve">-Platte ein stufenloses Schalen runder Flächen </w:t>
      </w:r>
      <w:r w:rsidR="0028084B">
        <w:rPr>
          <w:rFonts w:cs="Arial"/>
        </w:rPr>
        <w:t>ab einem Radius von 3,5 m</w:t>
      </w:r>
      <w:r w:rsidR="000B15B3">
        <w:rPr>
          <w:rFonts w:cs="Arial"/>
        </w:rPr>
        <w:t xml:space="preserve">. Mittels Spindeln lassen sich die Durchmesser leicht </w:t>
      </w:r>
      <w:r w:rsidR="009153E0">
        <w:rPr>
          <w:rFonts w:cs="Arial"/>
        </w:rPr>
        <w:t>e</w:t>
      </w:r>
      <w:r w:rsidR="000B15B3">
        <w:rPr>
          <w:rFonts w:cs="Arial"/>
        </w:rPr>
        <w:t xml:space="preserve">instellen. Mit einer Sonderlösung wurde auch ein </w:t>
      </w:r>
      <w:r w:rsidR="009153E0">
        <w:rPr>
          <w:rFonts w:cs="Arial"/>
        </w:rPr>
        <w:t>Rundbehälter</w:t>
      </w:r>
      <w:r w:rsidR="000B15B3">
        <w:rPr>
          <w:rFonts w:cs="Arial"/>
        </w:rPr>
        <w:t xml:space="preserve"> mit einem besonders kleinen</w:t>
      </w:r>
      <w:r w:rsidR="009153E0">
        <w:rPr>
          <w:rFonts w:cs="Arial"/>
        </w:rPr>
        <w:t xml:space="preserve"> </w:t>
      </w:r>
      <w:r w:rsidR="002C0AF6">
        <w:rPr>
          <w:rFonts w:cs="Arial"/>
        </w:rPr>
        <w:t>Radius</w:t>
      </w:r>
      <w:r w:rsidR="000B15B3">
        <w:rPr>
          <w:rFonts w:cs="Arial"/>
        </w:rPr>
        <w:t xml:space="preserve"> </w:t>
      </w:r>
      <w:r w:rsidR="009153E0">
        <w:rPr>
          <w:rFonts w:cs="Arial"/>
        </w:rPr>
        <w:t xml:space="preserve">von </w:t>
      </w:r>
      <w:r w:rsidR="002C0AF6">
        <w:rPr>
          <w:rFonts w:cs="Arial"/>
        </w:rPr>
        <w:t xml:space="preserve">2,7 m </w:t>
      </w:r>
      <w:r w:rsidR="000B15B3">
        <w:rPr>
          <w:rFonts w:cs="Arial"/>
        </w:rPr>
        <w:t xml:space="preserve">praxisgerecht umgesetzt. </w:t>
      </w:r>
      <w:r w:rsidR="009235B3">
        <w:rPr>
          <w:rFonts w:cs="Arial"/>
        </w:rPr>
        <w:t>Bei der</w:t>
      </w:r>
      <w:r w:rsidR="000B15B3">
        <w:rPr>
          <w:rFonts w:cs="Arial"/>
        </w:rPr>
        <w:t xml:space="preserve"> vorgefertigte</w:t>
      </w:r>
      <w:r w:rsidR="009235B3">
        <w:rPr>
          <w:rFonts w:cs="Arial"/>
        </w:rPr>
        <w:t>n</w:t>
      </w:r>
      <w:r w:rsidR="000B15B3">
        <w:rPr>
          <w:rFonts w:cs="Arial"/>
        </w:rPr>
        <w:t xml:space="preserve"> </w:t>
      </w:r>
      <w:r w:rsidR="009235B3">
        <w:rPr>
          <w:rFonts w:cs="Arial"/>
        </w:rPr>
        <w:t xml:space="preserve">Sonderschalung wurden die Platten mehrere Male gebogen, um die gewünschte Form zu erreichen. </w:t>
      </w:r>
    </w:p>
    <w:p w:rsidR="009153E0" w:rsidRDefault="009153E0" w:rsidP="00A0379F">
      <w:pPr>
        <w:spacing w:line="264" w:lineRule="auto"/>
        <w:rPr>
          <w:rFonts w:cs="Arial"/>
        </w:rPr>
      </w:pPr>
    </w:p>
    <w:p w:rsidR="009235B3" w:rsidRDefault="009153E0" w:rsidP="00A0379F">
      <w:pPr>
        <w:spacing w:line="264" w:lineRule="auto"/>
        <w:rPr>
          <w:rFonts w:cs="Arial"/>
        </w:rPr>
      </w:pPr>
      <w:r>
        <w:rPr>
          <w:rFonts w:cs="Arial"/>
        </w:rPr>
        <w:t>Um die Sicherheit der Anlage zu gewährleisten</w:t>
      </w:r>
      <w:r w:rsidR="0028084B">
        <w:rPr>
          <w:rFonts w:cs="Arial"/>
        </w:rPr>
        <w:t>,</w:t>
      </w:r>
      <w:r>
        <w:rPr>
          <w:rFonts w:cs="Arial"/>
        </w:rPr>
        <w:t xml:space="preserve"> werden die Tanks aus wasserdichtem Beton gefertigt. Trotz dieser extremen Anforderung lieferte die Schalungsplatte </w:t>
      </w:r>
      <w:proofErr w:type="spellStart"/>
      <w:r>
        <w:rPr>
          <w:rFonts w:cs="Arial"/>
        </w:rPr>
        <w:t>Xlife</w:t>
      </w:r>
      <w:proofErr w:type="spellEnd"/>
      <w:r>
        <w:rPr>
          <w:rFonts w:cs="Arial"/>
        </w:rPr>
        <w:t xml:space="preserve"> ein hervorragendes Betonergebnis.</w:t>
      </w:r>
    </w:p>
    <w:p w:rsidR="009235B3" w:rsidRDefault="009235B3" w:rsidP="00A0379F">
      <w:pPr>
        <w:spacing w:line="264" w:lineRule="auto"/>
        <w:rPr>
          <w:rFonts w:cs="Arial"/>
        </w:rPr>
      </w:pPr>
    </w:p>
    <w:p w:rsidR="009235B3" w:rsidRDefault="009235B3" w:rsidP="00A0379F">
      <w:pPr>
        <w:spacing w:line="264" w:lineRule="auto"/>
        <w:rPr>
          <w:rFonts w:cs="Arial"/>
        </w:rPr>
      </w:pPr>
      <w:r>
        <w:rPr>
          <w:rFonts w:cs="Arial"/>
        </w:rPr>
        <w:t xml:space="preserve">Die intensive Schalungsplanung zu Projektbeginn verschaffte </w:t>
      </w:r>
      <w:proofErr w:type="spellStart"/>
      <w:r>
        <w:rPr>
          <w:rFonts w:cs="Arial"/>
        </w:rPr>
        <w:t>Doka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Serbia</w:t>
      </w:r>
      <w:proofErr w:type="spellEnd"/>
      <w:r>
        <w:rPr>
          <w:rFonts w:cs="Arial"/>
        </w:rPr>
        <w:t xml:space="preserve"> wertvolle Vorteile bereits in der </w:t>
      </w:r>
      <w:r w:rsidR="009153E0">
        <w:rPr>
          <w:rFonts w:cs="Arial"/>
        </w:rPr>
        <w:t>Ausschreibungs</w:t>
      </w:r>
      <w:r>
        <w:rPr>
          <w:rFonts w:cs="Arial"/>
        </w:rPr>
        <w:t xml:space="preserve">phase. </w:t>
      </w:r>
      <w:r w:rsidR="009153E0">
        <w:rPr>
          <w:rFonts w:cs="Arial"/>
        </w:rPr>
        <w:t>Auch der</w:t>
      </w:r>
      <w:r>
        <w:rPr>
          <w:rFonts w:cs="Arial"/>
        </w:rPr>
        <w:t xml:space="preserve"> Richtmeister, der zu Baubeginn die Aufbauarbeiten der Schalung begleitete und die fachgerechte Handhabung des Materials erklärte, trug einen wesentlichen Teil zum erfolgreichen und termingerechten Projektabschluss bei. </w:t>
      </w:r>
      <w:r>
        <w:t xml:space="preserve">„Wir waren sehr zufrieden mit der umfassenden Zusammenarbeit mit </w:t>
      </w:r>
      <w:proofErr w:type="spellStart"/>
      <w:r>
        <w:t>Doka</w:t>
      </w:r>
      <w:proofErr w:type="spellEnd"/>
      <w:r>
        <w:t xml:space="preserve">. Die Ergebnisse können sich sehen lassen und wir werden beim nächsten Projekt unsere Kooperation mit </w:t>
      </w:r>
      <w:proofErr w:type="spellStart"/>
      <w:r>
        <w:t>Doka</w:t>
      </w:r>
      <w:proofErr w:type="spellEnd"/>
      <w:r>
        <w:t xml:space="preserve">-Systemen weiterführen“, so Ivan </w:t>
      </w:r>
      <w:proofErr w:type="spellStart"/>
      <w:r>
        <w:t>Kojovi</w:t>
      </w:r>
      <w:r>
        <w:rPr>
          <w:rFonts w:cs="Arial"/>
        </w:rPr>
        <w:t>ć</w:t>
      </w:r>
      <w:proofErr w:type="spellEnd"/>
      <w:r>
        <w:rPr>
          <w:rFonts w:cs="Arial"/>
        </w:rPr>
        <w:t xml:space="preserve"> vom bauausf</w:t>
      </w:r>
      <w:r w:rsidR="0028084B">
        <w:rPr>
          <w:rFonts w:cs="Arial"/>
        </w:rPr>
        <w:t>ührenden Alpine-Partner Condor.</w:t>
      </w:r>
    </w:p>
    <w:p w:rsidR="003E2755" w:rsidRDefault="003E2755" w:rsidP="00A0379F">
      <w:pPr>
        <w:spacing w:line="264" w:lineRule="auto"/>
        <w:rPr>
          <w:rFonts w:cs="Arial"/>
        </w:rPr>
      </w:pPr>
    </w:p>
    <w:p w:rsidR="0076523E" w:rsidRPr="00CD5214" w:rsidRDefault="00FC10B0" w:rsidP="00A0379F">
      <w:pPr>
        <w:spacing w:line="264" w:lineRule="auto"/>
        <w:jc w:val="both"/>
        <w:rPr>
          <w:rFonts w:cs="Arial"/>
          <w:b/>
          <w:szCs w:val="22"/>
        </w:rPr>
      </w:pPr>
      <w:r w:rsidRPr="00CD5214">
        <w:rPr>
          <w:rFonts w:cs="Arial"/>
          <w:b/>
          <w:szCs w:val="22"/>
        </w:rPr>
        <w:t>Kurz</w:t>
      </w:r>
      <w:r w:rsidR="007C1E59" w:rsidRPr="00CD5214">
        <w:rPr>
          <w:rFonts w:cs="Arial"/>
          <w:b/>
          <w:szCs w:val="22"/>
        </w:rPr>
        <w:t xml:space="preserve"> </w:t>
      </w:r>
      <w:r w:rsidRPr="00CD5214">
        <w:rPr>
          <w:rFonts w:cs="Arial"/>
          <w:b/>
          <w:szCs w:val="22"/>
        </w:rPr>
        <w:t>gefasst</w:t>
      </w:r>
    </w:p>
    <w:p w:rsidR="00FC10B0" w:rsidRPr="00CD5214" w:rsidRDefault="00FC10B0" w:rsidP="00A0379F">
      <w:pPr>
        <w:spacing w:line="264" w:lineRule="auto"/>
        <w:rPr>
          <w:rFonts w:cs="Arial"/>
        </w:rPr>
      </w:pPr>
    </w:p>
    <w:p w:rsidR="00FC10B0" w:rsidRPr="00CD5214" w:rsidRDefault="00DE61E0" w:rsidP="00A0379F">
      <w:pPr>
        <w:spacing w:line="264" w:lineRule="auto"/>
        <w:rPr>
          <w:rFonts w:cs="Arial"/>
          <w:b/>
        </w:rPr>
      </w:pPr>
      <w:r w:rsidRPr="00CD5214">
        <w:rPr>
          <w:rFonts w:cs="Arial"/>
          <w:b/>
        </w:rPr>
        <w:t xml:space="preserve">Abwasseraufbereitungsanlage </w:t>
      </w:r>
      <w:proofErr w:type="spellStart"/>
      <w:r w:rsidRPr="00CD5214">
        <w:rPr>
          <w:rFonts w:cs="Arial"/>
          <w:b/>
        </w:rPr>
        <w:t>Budva</w:t>
      </w:r>
      <w:proofErr w:type="spellEnd"/>
    </w:p>
    <w:p w:rsidR="004C3869" w:rsidRPr="00CD5214" w:rsidRDefault="00FC10B0" w:rsidP="00A0379F">
      <w:pPr>
        <w:spacing w:line="264" w:lineRule="auto"/>
        <w:rPr>
          <w:rFonts w:cs="Arial"/>
        </w:rPr>
      </w:pPr>
      <w:r w:rsidRPr="00CD5214">
        <w:rPr>
          <w:rFonts w:cs="Arial"/>
        </w:rPr>
        <w:t>Standort:</w:t>
      </w:r>
      <w:r w:rsidRPr="00CD5214">
        <w:rPr>
          <w:rFonts w:cs="Arial"/>
        </w:rPr>
        <w:tab/>
      </w:r>
      <w:r w:rsidRPr="00CD5214">
        <w:rPr>
          <w:rFonts w:cs="Arial"/>
        </w:rPr>
        <w:tab/>
      </w:r>
      <w:r w:rsidRPr="00CD5214">
        <w:rPr>
          <w:rFonts w:cs="Arial"/>
        </w:rPr>
        <w:tab/>
      </w:r>
      <w:proofErr w:type="spellStart"/>
      <w:r w:rsidR="004C3869" w:rsidRPr="00CD5214">
        <w:rPr>
          <w:rFonts w:cs="Arial"/>
        </w:rPr>
        <w:t>Budva</w:t>
      </w:r>
      <w:proofErr w:type="spellEnd"/>
      <w:r w:rsidR="004C3869" w:rsidRPr="00CD5214">
        <w:rPr>
          <w:rFonts w:cs="Arial"/>
        </w:rPr>
        <w:t xml:space="preserve"> - </w:t>
      </w:r>
      <w:proofErr w:type="spellStart"/>
      <w:r w:rsidR="004C3869" w:rsidRPr="00CD5214">
        <w:rPr>
          <w:rFonts w:cs="Arial"/>
        </w:rPr>
        <w:t>Becici</w:t>
      </w:r>
      <w:proofErr w:type="spellEnd"/>
      <w:r w:rsidRPr="00CD5214">
        <w:rPr>
          <w:rFonts w:cs="Arial"/>
        </w:rPr>
        <w:br/>
        <w:t>Bauausführende Firma:</w:t>
      </w:r>
      <w:r w:rsidRPr="00CD5214">
        <w:rPr>
          <w:rFonts w:cs="Arial"/>
        </w:rPr>
        <w:tab/>
      </w:r>
      <w:r w:rsidR="004C3869" w:rsidRPr="00CD5214">
        <w:rPr>
          <w:rFonts w:cs="Arial"/>
        </w:rPr>
        <w:t>Alpine Bau GmbH</w:t>
      </w:r>
    </w:p>
    <w:p w:rsidR="00A0379F" w:rsidRDefault="004C3869" w:rsidP="00A0379F">
      <w:pPr>
        <w:spacing w:line="264" w:lineRule="auto"/>
        <w:rPr>
          <w:rFonts w:cs="Arial"/>
        </w:rPr>
      </w:pPr>
      <w:r w:rsidRPr="009153E0">
        <w:rPr>
          <w:rFonts w:cs="Arial"/>
        </w:rPr>
        <w:t>Subunternehmen:</w:t>
      </w:r>
      <w:r w:rsidRPr="009153E0">
        <w:rPr>
          <w:rFonts w:cs="Arial"/>
        </w:rPr>
        <w:tab/>
      </w:r>
      <w:r w:rsidRPr="009153E0">
        <w:rPr>
          <w:rFonts w:cs="Arial"/>
        </w:rPr>
        <w:tab/>
        <w:t>Condor C</w:t>
      </w:r>
      <w:r>
        <w:rPr>
          <w:rFonts w:cs="Arial"/>
        </w:rPr>
        <w:t xml:space="preserve">ompany </w:t>
      </w:r>
      <w:proofErr w:type="spellStart"/>
      <w:r>
        <w:rPr>
          <w:rFonts w:cs="Arial"/>
        </w:rPr>
        <w:t>doo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Budva</w:t>
      </w:r>
      <w:proofErr w:type="spellEnd"/>
      <w:r w:rsidR="00FC10B0">
        <w:rPr>
          <w:rFonts w:cs="Arial"/>
        </w:rPr>
        <w:br/>
        <w:t>Baubeginn:</w:t>
      </w:r>
      <w:r w:rsidR="00FC10B0">
        <w:rPr>
          <w:rFonts w:cs="Arial"/>
        </w:rPr>
        <w:tab/>
      </w:r>
      <w:r w:rsidR="00FC10B0">
        <w:rPr>
          <w:rFonts w:cs="Arial"/>
        </w:rPr>
        <w:tab/>
      </w:r>
      <w:r w:rsidR="00FC10B0">
        <w:rPr>
          <w:rFonts w:cs="Arial"/>
        </w:rPr>
        <w:tab/>
      </w:r>
      <w:r>
        <w:rPr>
          <w:rFonts w:cs="Arial"/>
        </w:rPr>
        <w:t>Oktober 2012</w:t>
      </w:r>
      <w:r w:rsidR="00A0379F">
        <w:rPr>
          <w:rFonts w:cs="Arial"/>
        </w:rPr>
        <w:br/>
        <w:t>Fertigstellung:</w:t>
      </w:r>
      <w:r w:rsidR="00A0379F">
        <w:rPr>
          <w:rFonts w:cs="Arial"/>
        </w:rPr>
        <w:tab/>
      </w:r>
      <w:r w:rsidR="00A0379F">
        <w:rPr>
          <w:rFonts w:cs="Arial"/>
        </w:rPr>
        <w:tab/>
      </w:r>
      <w:r w:rsidR="00A0379F">
        <w:rPr>
          <w:rFonts w:cs="Arial"/>
        </w:rPr>
        <w:tab/>
      </w:r>
      <w:r>
        <w:rPr>
          <w:rFonts w:cs="Arial"/>
        </w:rPr>
        <w:t>Juni 2013</w:t>
      </w:r>
    </w:p>
    <w:p w:rsidR="00D80ADA" w:rsidRDefault="00FC10B0" w:rsidP="00A0379F">
      <w:pPr>
        <w:spacing w:line="264" w:lineRule="auto"/>
        <w:rPr>
          <w:rFonts w:cs="Arial"/>
        </w:rPr>
      </w:pPr>
      <w:r>
        <w:rPr>
          <w:rFonts w:cs="Arial"/>
        </w:rPr>
        <w:t>Bauwerksarten:</w:t>
      </w:r>
      <w:r>
        <w:rPr>
          <w:rFonts w:cs="Arial"/>
        </w:rPr>
        <w:tab/>
      </w:r>
      <w:r>
        <w:rPr>
          <w:rFonts w:cs="Arial"/>
        </w:rPr>
        <w:tab/>
      </w:r>
      <w:r w:rsidR="009153E0">
        <w:rPr>
          <w:rFonts w:cs="Arial"/>
        </w:rPr>
        <w:t>Tanks, Betriebs- und</w:t>
      </w:r>
      <w:r w:rsidR="004C3869">
        <w:rPr>
          <w:rFonts w:cs="Arial"/>
        </w:rPr>
        <w:t xml:space="preserve"> Bürogebäude</w:t>
      </w:r>
      <w:r>
        <w:rPr>
          <w:rFonts w:cs="Arial"/>
        </w:rPr>
        <w:br/>
        <w:t>Im Einsa</w:t>
      </w:r>
      <w:r w:rsidR="000622F6">
        <w:rPr>
          <w:rFonts w:cs="Arial"/>
        </w:rPr>
        <w:t>tz:</w:t>
      </w:r>
      <w:r w:rsidR="000622F6">
        <w:rPr>
          <w:rFonts w:cs="Arial"/>
        </w:rPr>
        <w:tab/>
      </w:r>
      <w:r w:rsidR="000622F6">
        <w:rPr>
          <w:rFonts w:cs="Arial"/>
        </w:rPr>
        <w:tab/>
      </w:r>
      <w:r w:rsidR="000622F6">
        <w:rPr>
          <w:rFonts w:cs="Arial"/>
        </w:rPr>
        <w:tab/>
      </w:r>
      <w:r w:rsidR="004C3869">
        <w:rPr>
          <w:rFonts w:cs="Arial"/>
        </w:rPr>
        <w:t xml:space="preserve">Rahmenschalung </w:t>
      </w:r>
      <w:proofErr w:type="spellStart"/>
      <w:r w:rsidR="004C3869">
        <w:rPr>
          <w:rFonts w:cs="Arial"/>
        </w:rPr>
        <w:t>Framax</w:t>
      </w:r>
      <w:proofErr w:type="spellEnd"/>
      <w:r w:rsidR="004C3869">
        <w:rPr>
          <w:rFonts w:cs="Arial"/>
        </w:rPr>
        <w:t xml:space="preserve"> </w:t>
      </w:r>
      <w:proofErr w:type="spellStart"/>
      <w:r w:rsidR="004C3869">
        <w:rPr>
          <w:rFonts w:cs="Arial"/>
        </w:rPr>
        <w:t>Xlife</w:t>
      </w:r>
      <w:proofErr w:type="spellEnd"/>
      <w:r w:rsidR="004C3869">
        <w:rPr>
          <w:rFonts w:cs="Arial"/>
        </w:rPr>
        <w:t xml:space="preserve">, Trägerschalung Top 50, </w:t>
      </w:r>
    </w:p>
    <w:p w:rsidR="00FC10B0" w:rsidRDefault="004C3869" w:rsidP="00A0379F">
      <w:pPr>
        <w:spacing w:line="264" w:lineRule="auto"/>
        <w:ind w:left="2160" w:firstLine="720"/>
        <w:rPr>
          <w:rFonts w:cs="Arial"/>
        </w:rPr>
      </w:pPr>
      <w:r>
        <w:rPr>
          <w:rFonts w:cs="Arial"/>
        </w:rPr>
        <w:t xml:space="preserve">Rundschalung H20, Traggerüst </w:t>
      </w:r>
      <w:proofErr w:type="spellStart"/>
      <w:r>
        <w:rPr>
          <w:rFonts w:cs="Arial"/>
        </w:rPr>
        <w:t>Staxo</w:t>
      </w:r>
      <w:proofErr w:type="spellEnd"/>
      <w:r>
        <w:rPr>
          <w:rFonts w:cs="Arial"/>
        </w:rPr>
        <w:t xml:space="preserve"> 40</w:t>
      </w:r>
    </w:p>
    <w:p w:rsidR="00FC10B0" w:rsidRPr="00FD7CED" w:rsidRDefault="00FC10B0" w:rsidP="00A0379F">
      <w:pPr>
        <w:spacing w:line="264" w:lineRule="auto"/>
        <w:rPr>
          <w:rFonts w:cs="Arial"/>
        </w:rPr>
      </w:pPr>
      <w:r>
        <w:rPr>
          <w:rFonts w:cs="Arial"/>
        </w:rPr>
        <w:t xml:space="preserve">Dienstleistungen: </w:t>
      </w:r>
      <w:r>
        <w:rPr>
          <w:rFonts w:cs="Arial"/>
        </w:rPr>
        <w:tab/>
      </w:r>
      <w:r>
        <w:rPr>
          <w:rFonts w:cs="Arial"/>
        </w:rPr>
        <w:tab/>
        <w:t>Schalungsplanung, Richtmeister</w:t>
      </w:r>
    </w:p>
    <w:p w:rsidR="007F06CF" w:rsidRDefault="007F06CF" w:rsidP="00126980">
      <w:pPr>
        <w:spacing w:line="264" w:lineRule="auto"/>
        <w:rPr>
          <w:rFonts w:cs="Arial"/>
          <w:noProof/>
          <w:szCs w:val="22"/>
          <w:lang w:eastAsia="tr-TR"/>
        </w:rPr>
      </w:pPr>
    </w:p>
    <w:p w:rsidR="00A0379F" w:rsidRPr="00FC10B0" w:rsidRDefault="00A0379F" w:rsidP="00126980">
      <w:pPr>
        <w:spacing w:line="264" w:lineRule="auto"/>
        <w:rPr>
          <w:rFonts w:cs="Arial"/>
          <w:noProof/>
          <w:szCs w:val="22"/>
          <w:lang w:eastAsia="tr-TR"/>
        </w:rPr>
      </w:pPr>
    </w:p>
    <w:p w:rsidR="00FC10B0" w:rsidRPr="00A0379F" w:rsidRDefault="00FC10B0" w:rsidP="00A0379F">
      <w:pPr>
        <w:rPr>
          <w:rFonts w:cs="Arial"/>
          <w:b/>
          <w:sz w:val="20"/>
        </w:rPr>
      </w:pPr>
      <w:r w:rsidRPr="00A0379F">
        <w:rPr>
          <w:rFonts w:cs="Arial"/>
          <w:b/>
          <w:sz w:val="20"/>
        </w:rPr>
        <w:t xml:space="preserve">Über </w:t>
      </w:r>
      <w:proofErr w:type="spellStart"/>
      <w:r w:rsidRPr="00A0379F">
        <w:rPr>
          <w:rFonts w:cs="Arial"/>
          <w:b/>
          <w:sz w:val="20"/>
        </w:rPr>
        <w:t>Doka</w:t>
      </w:r>
      <w:proofErr w:type="spellEnd"/>
      <w:r w:rsidRPr="00A0379F">
        <w:rPr>
          <w:rFonts w:cs="Arial"/>
          <w:b/>
          <w:sz w:val="20"/>
        </w:rPr>
        <w:t>:</w:t>
      </w:r>
    </w:p>
    <w:p w:rsidR="00FC10B0" w:rsidRPr="00A0379F" w:rsidRDefault="00FC10B0" w:rsidP="00A0379F">
      <w:pPr>
        <w:rPr>
          <w:rFonts w:cs="Arial"/>
          <w:sz w:val="20"/>
        </w:rPr>
      </w:pPr>
      <w:proofErr w:type="spellStart"/>
      <w:r w:rsidRPr="00A0379F">
        <w:rPr>
          <w:rFonts w:cs="Arial"/>
          <w:sz w:val="20"/>
        </w:rPr>
        <w:t>Doka</w:t>
      </w:r>
      <w:proofErr w:type="spellEnd"/>
      <w:r w:rsidRPr="00A0379F">
        <w:rPr>
          <w:rFonts w:cs="Arial"/>
          <w:sz w:val="20"/>
        </w:rPr>
        <w:t xml:space="preserve"> zählt zu den weltweit führenden Unternehmen in der Entwicklung, Herstellung und im Vertrieb von Schalungstechnik für alle Bereiche am Bau. Mit mehr als 160 Vertriebs- und Logistikstandorten in über 70 Ländern verfügt die </w:t>
      </w:r>
      <w:proofErr w:type="spellStart"/>
      <w:r w:rsidRPr="00A0379F">
        <w:rPr>
          <w:rFonts w:cs="Arial"/>
          <w:sz w:val="20"/>
        </w:rPr>
        <w:t>Doka</w:t>
      </w:r>
      <w:proofErr w:type="spellEnd"/>
      <w:r w:rsidRPr="00A0379F">
        <w:rPr>
          <w:rFonts w:cs="Arial"/>
          <w:sz w:val="20"/>
        </w:rPr>
        <w:t xml:space="preserve"> Group über ein leistungsstarkes Vertriebsnetz und garantiert damit die rasche und professionelle Bereitstellung von Material und technischem Support. Die </w:t>
      </w:r>
      <w:proofErr w:type="spellStart"/>
      <w:r w:rsidRPr="00A0379F">
        <w:rPr>
          <w:rFonts w:cs="Arial"/>
          <w:sz w:val="20"/>
        </w:rPr>
        <w:t>Doka</w:t>
      </w:r>
      <w:proofErr w:type="spellEnd"/>
      <w:r w:rsidRPr="00A0379F">
        <w:rPr>
          <w:rFonts w:cs="Arial"/>
          <w:sz w:val="20"/>
        </w:rPr>
        <w:t xml:space="preserve"> Group ist ein Unternehmen der </w:t>
      </w:r>
      <w:proofErr w:type="spellStart"/>
      <w:r w:rsidRPr="00A0379F">
        <w:rPr>
          <w:rFonts w:cs="Arial"/>
          <w:sz w:val="20"/>
        </w:rPr>
        <w:t>Umdasch</w:t>
      </w:r>
      <w:proofErr w:type="spellEnd"/>
      <w:r w:rsidRPr="00A0379F">
        <w:rPr>
          <w:rFonts w:cs="Arial"/>
          <w:sz w:val="20"/>
        </w:rPr>
        <w:t xml:space="preserve"> Group und beschäftigt weltweit mehr als 6000 Mitarbeiterinnen und Mitarbeiter.</w:t>
      </w:r>
    </w:p>
    <w:p w:rsidR="00FC10B0" w:rsidRPr="00A0379F" w:rsidRDefault="00FC10B0" w:rsidP="00A0379F">
      <w:pPr>
        <w:rPr>
          <w:rFonts w:cs="Arial"/>
          <w:sz w:val="20"/>
        </w:rPr>
      </w:pPr>
    </w:p>
    <w:p w:rsidR="00A0379F" w:rsidRPr="00A0379F" w:rsidRDefault="00A0379F" w:rsidP="00A0379F">
      <w:pPr>
        <w:overflowPunct/>
        <w:autoSpaceDE/>
        <w:autoSpaceDN/>
        <w:adjustRightInd/>
        <w:textAlignment w:val="auto"/>
        <w:rPr>
          <w:rFonts w:cs="Arial"/>
          <w:b/>
          <w:sz w:val="20"/>
        </w:rPr>
      </w:pPr>
      <w:r w:rsidRPr="00A0379F">
        <w:rPr>
          <w:rFonts w:cs="Arial"/>
          <w:b/>
          <w:sz w:val="20"/>
        </w:rPr>
        <w:br w:type="page"/>
      </w:r>
    </w:p>
    <w:p w:rsidR="00FC10B0" w:rsidRPr="00A0379F" w:rsidRDefault="00FC10B0" w:rsidP="00A0379F">
      <w:pPr>
        <w:rPr>
          <w:rFonts w:cs="Arial"/>
          <w:b/>
          <w:sz w:val="20"/>
        </w:rPr>
      </w:pPr>
      <w:r w:rsidRPr="00A0379F">
        <w:rPr>
          <w:rFonts w:cs="Arial"/>
          <w:b/>
          <w:sz w:val="20"/>
        </w:rPr>
        <w:lastRenderedPageBreak/>
        <w:t>Pressekontakt:</w:t>
      </w:r>
    </w:p>
    <w:p w:rsidR="00FC10B0" w:rsidRPr="00A0379F" w:rsidRDefault="00FC10B0" w:rsidP="00A0379F">
      <w:pPr>
        <w:rPr>
          <w:rFonts w:cs="Arial"/>
          <w:sz w:val="20"/>
        </w:rPr>
      </w:pPr>
      <w:r w:rsidRPr="00A0379F">
        <w:rPr>
          <w:rFonts w:cs="Arial"/>
          <w:sz w:val="20"/>
        </w:rPr>
        <w:t>Jürgen Reimann</w:t>
      </w:r>
    </w:p>
    <w:p w:rsidR="00FC10B0" w:rsidRPr="00A0379F" w:rsidRDefault="00FC10B0" w:rsidP="00A0379F">
      <w:pPr>
        <w:rPr>
          <w:rFonts w:cs="Arial"/>
          <w:sz w:val="20"/>
        </w:rPr>
      </w:pPr>
      <w:r w:rsidRPr="00A0379F">
        <w:rPr>
          <w:rFonts w:cs="Arial"/>
          <w:sz w:val="20"/>
        </w:rPr>
        <w:t>Leiter Public Relations &amp; Communications</w:t>
      </w:r>
    </w:p>
    <w:p w:rsidR="00FC10B0" w:rsidRPr="00A0379F" w:rsidRDefault="00FC10B0" w:rsidP="00A0379F">
      <w:pPr>
        <w:rPr>
          <w:rFonts w:cs="Arial"/>
          <w:sz w:val="20"/>
        </w:rPr>
      </w:pPr>
      <w:r w:rsidRPr="00A0379F">
        <w:rPr>
          <w:rFonts w:cs="Arial"/>
          <w:sz w:val="20"/>
        </w:rPr>
        <w:t xml:space="preserve">Pressesprecher </w:t>
      </w:r>
      <w:proofErr w:type="spellStart"/>
      <w:r w:rsidRPr="00A0379F">
        <w:rPr>
          <w:rFonts w:cs="Arial"/>
          <w:sz w:val="20"/>
        </w:rPr>
        <w:t>Doka</w:t>
      </w:r>
      <w:proofErr w:type="spellEnd"/>
      <w:r w:rsidRPr="00A0379F">
        <w:rPr>
          <w:rFonts w:cs="Arial"/>
          <w:sz w:val="20"/>
        </w:rPr>
        <w:t xml:space="preserve"> Group</w:t>
      </w:r>
    </w:p>
    <w:p w:rsidR="00FC10B0" w:rsidRPr="00A0379F" w:rsidRDefault="00FC10B0" w:rsidP="00A0379F">
      <w:pPr>
        <w:rPr>
          <w:rFonts w:cs="Arial"/>
          <w:sz w:val="20"/>
        </w:rPr>
      </w:pPr>
      <w:r w:rsidRPr="00A0379F">
        <w:rPr>
          <w:rFonts w:cs="Arial"/>
          <w:sz w:val="20"/>
        </w:rPr>
        <w:t xml:space="preserve">Josef </w:t>
      </w:r>
      <w:proofErr w:type="spellStart"/>
      <w:r w:rsidRPr="00A0379F">
        <w:rPr>
          <w:rFonts w:cs="Arial"/>
          <w:sz w:val="20"/>
        </w:rPr>
        <w:t>Umdasch</w:t>
      </w:r>
      <w:proofErr w:type="spellEnd"/>
      <w:r w:rsidRPr="00A0379F">
        <w:rPr>
          <w:rFonts w:cs="Arial"/>
          <w:sz w:val="20"/>
        </w:rPr>
        <w:t xml:space="preserve"> Platz 1, 3300 Amstetten (Austria)</w:t>
      </w:r>
    </w:p>
    <w:p w:rsidR="00FC10B0" w:rsidRPr="00A0379F" w:rsidRDefault="00FC10B0" w:rsidP="00A0379F">
      <w:pPr>
        <w:rPr>
          <w:rFonts w:cs="Arial"/>
          <w:sz w:val="20"/>
          <w:lang w:val="pt-BR"/>
        </w:rPr>
      </w:pPr>
      <w:r w:rsidRPr="00A0379F">
        <w:rPr>
          <w:rFonts w:cs="Arial"/>
          <w:sz w:val="20"/>
          <w:lang w:val="pt-BR"/>
        </w:rPr>
        <w:t>Tel.: +43 7472 605-2278</w:t>
      </w:r>
    </w:p>
    <w:p w:rsidR="00FC10B0" w:rsidRPr="00A0379F" w:rsidRDefault="00FC10B0" w:rsidP="00A0379F">
      <w:pPr>
        <w:rPr>
          <w:rFonts w:cs="Arial"/>
          <w:sz w:val="20"/>
          <w:lang w:val="pt-BR"/>
        </w:rPr>
      </w:pPr>
      <w:r w:rsidRPr="00A0379F">
        <w:rPr>
          <w:rFonts w:cs="Arial"/>
          <w:sz w:val="20"/>
          <w:lang w:val="pt-BR"/>
        </w:rPr>
        <w:t>E-Mail: juergen.reimann@doka.com</w:t>
      </w:r>
    </w:p>
    <w:p w:rsidR="00FC10B0" w:rsidRPr="00A0379F" w:rsidRDefault="00FC10B0" w:rsidP="00A0379F">
      <w:pPr>
        <w:rPr>
          <w:rFonts w:cs="Arial"/>
          <w:sz w:val="20"/>
        </w:rPr>
      </w:pPr>
      <w:r w:rsidRPr="00A0379F">
        <w:rPr>
          <w:rFonts w:cs="Arial"/>
          <w:sz w:val="20"/>
        </w:rPr>
        <w:t>Web: www.doka.com</w:t>
      </w:r>
    </w:p>
    <w:p w:rsidR="00126980" w:rsidRDefault="00126980" w:rsidP="00A0379F">
      <w:pPr>
        <w:rPr>
          <w:rFonts w:cs="Arial"/>
          <w:sz w:val="20"/>
        </w:rPr>
      </w:pPr>
    </w:p>
    <w:p w:rsidR="00A0379F" w:rsidRPr="00A0379F" w:rsidRDefault="00A0379F" w:rsidP="00A0379F">
      <w:pPr>
        <w:rPr>
          <w:rFonts w:cs="Arial"/>
          <w:sz w:val="20"/>
        </w:rPr>
      </w:pPr>
    </w:p>
    <w:p w:rsidR="0076523E" w:rsidRPr="00A0379F" w:rsidRDefault="007C1E59" w:rsidP="00A0379F">
      <w:pPr>
        <w:pStyle w:val="StandardWeb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de-DE"/>
        </w:rPr>
      </w:pPr>
      <w:r w:rsidRPr="00A0379F">
        <w:rPr>
          <w:rFonts w:ascii="Arial" w:hAnsi="Arial" w:cs="Arial"/>
          <w:b/>
          <w:sz w:val="20"/>
          <w:szCs w:val="20"/>
          <w:lang w:val="de-DE"/>
        </w:rPr>
        <w:t>Bildtexte:</w:t>
      </w:r>
    </w:p>
    <w:p w:rsidR="007C1E59" w:rsidRPr="00A0379F" w:rsidRDefault="007C1E59" w:rsidP="00A0379F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  <w:lang w:val="de-DE"/>
        </w:rPr>
      </w:pPr>
    </w:p>
    <w:p w:rsidR="002E0492" w:rsidRPr="00A0379F" w:rsidRDefault="002E0492" w:rsidP="00A0379F">
      <w:pPr>
        <w:pStyle w:val="Bildunterschrift"/>
        <w:spacing w:before="0"/>
        <w:rPr>
          <w:sz w:val="20"/>
          <w:lang w:eastAsia="en-US"/>
        </w:rPr>
      </w:pPr>
      <w:r w:rsidRPr="00A0379F">
        <w:rPr>
          <w:sz w:val="20"/>
          <w:lang w:eastAsia="en-US"/>
        </w:rPr>
        <w:t>Doka_2013_</w:t>
      </w:r>
      <w:r w:rsidR="001B6106" w:rsidRPr="00A0379F">
        <w:rPr>
          <w:sz w:val="20"/>
          <w:lang w:eastAsia="en-US"/>
        </w:rPr>
        <w:t>0</w:t>
      </w:r>
      <w:r w:rsidR="00A0379F">
        <w:rPr>
          <w:sz w:val="20"/>
          <w:lang w:eastAsia="en-US"/>
        </w:rPr>
        <w:t>8</w:t>
      </w:r>
      <w:r w:rsidRPr="00A0379F">
        <w:rPr>
          <w:sz w:val="20"/>
          <w:lang w:eastAsia="en-US"/>
        </w:rPr>
        <w:t>_</w:t>
      </w:r>
      <w:r w:rsidR="00245DDA" w:rsidRPr="00A0379F">
        <w:rPr>
          <w:sz w:val="20"/>
          <w:lang w:eastAsia="en-US"/>
        </w:rPr>
        <w:t>Budva</w:t>
      </w:r>
      <w:r w:rsidRPr="00A0379F">
        <w:rPr>
          <w:sz w:val="20"/>
          <w:lang w:eastAsia="en-US"/>
        </w:rPr>
        <w:t>_IMG_01</w:t>
      </w:r>
    </w:p>
    <w:p w:rsidR="000D0CAC" w:rsidRPr="00A0379F" w:rsidRDefault="005B7BCF" w:rsidP="00A0379F">
      <w:pPr>
        <w:pStyle w:val="Einleitung"/>
        <w:rPr>
          <w:rFonts w:cs="Arial"/>
          <w:b w:val="0"/>
          <w:bCs w:val="0"/>
          <w:sz w:val="20"/>
        </w:rPr>
      </w:pPr>
      <w:r w:rsidRPr="00A0379F">
        <w:rPr>
          <w:rFonts w:cs="Arial"/>
          <w:b w:val="0"/>
          <w:bCs w:val="0"/>
          <w:sz w:val="20"/>
        </w:rPr>
        <w:t xml:space="preserve">Mitten in den Hügeln von </w:t>
      </w:r>
      <w:proofErr w:type="spellStart"/>
      <w:r w:rsidRPr="00A0379F">
        <w:rPr>
          <w:rFonts w:cs="Arial"/>
          <w:b w:val="0"/>
          <w:bCs w:val="0"/>
          <w:sz w:val="20"/>
        </w:rPr>
        <w:t>Becici</w:t>
      </w:r>
      <w:proofErr w:type="spellEnd"/>
      <w:r w:rsidRPr="00A0379F">
        <w:rPr>
          <w:rFonts w:cs="Arial"/>
          <w:b w:val="0"/>
          <w:bCs w:val="0"/>
          <w:sz w:val="20"/>
        </w:rPr>
        <w:t xml:space="preserve"> en</w:t>
      </w:r>
      <w:r w:rsidR="009153E0" w:rsidRPr="00A0379F">
        <w:rPr>
          <w:rFonts w:cs="Arial"/>
          <w:b w:val="0"/>
          <w:bCs w:val="0"/>
          <w:sz w:val="20"/>
        </w:rPr>
        <w:t>tstand</w:t>
      </w:r>
      <w:r w:rsidRPr="00A0379F">
        <w:rPr>
          <w:rFonts w:cs="Arial"/>
          <w:b w:val="0"/>
          <w:bCs w:val="0"/>
          <w:sz w:val="20"/>
        </w:rPr>
        <w:t xml:space="preserve"> </w:t>
      </w:r>
      <w:r w:rsidR="009153E0" w:rsidRPr="00A0379F">
        <w:rPr>
          <w:rFonts w:cs="Arial"/>
          <w:b w:val="0"/>
          <w:bCs w:val="0"/>
          <w:sz w:val="20"/>
        </w:rPr>
        <w:t xml:space="preserve">mit einer sauberen Schalungslösung von </w:t>
      </w:r>
      <w:proofErr w:type="spellStart"/>
      <w:r w:rsidR="009153E0" w:rsidRPr="00A0379F">
        <w:rPr>
          <w:rFonts w:cs="Arial"/>
          <w:b w:val="0"/>
          <w:bCs w:val="0"/>
          <w:sz w:val="20"/>
        </w:rPr>
        <w:t>Doka</w:t>
      </w:r>
      <w:proofErr w:type="spellEnd"/>
      <w:r w:rsidR="009153E0" w:rsidRPr="00A0379F">
        <w:rPr>
          <w:rFonts w:cs="Arial"/>
          <w:b w:val="0"/>
          <w:bCs w:val="0"/>
          <w:sz w:val="20"/>
        </w:rPr>
        <w:t xml:space="preserve"> </w:t>
      </w:r>
      <w:r w:rsidRPr="00A0379F">
        <w:rPr>
          <w:rFonts w:cs="Arial"/>
          <w:b w:val="0"/>
          <w:bCs w:val="0"/>
          <w:sz w:val="20"/>
        </w:rPr>
        <w:t xml:space="preserve">eine moderne Abwasseraufbereitungsanlage für den gesamten Küstenabschnitt des montenegrinischen </w:t>
      </w:r>
      <w:proofErr w:type="spellStart"/>
      <w:r w:rsidRPr="00A0379F">
        <w:rPr>
          <w:rFonts w:cs="Arial"/>
          <w:b w:val="0"/>
          <w:bCs w:val="0"/>
          <w:sz w:val="20"/>
        </w:rPr>
        <w:t>Budva</w:t>
      </w:r>
      <w:proofErr w:type="spellEnd"/>
      <w:r w:rsidRPr="00A0379F">
        <w:rPr>
          <w:rFonts w:cs="Arial"/>
          <w:b w:val="0"/>
          <w:bCs w:val="0"/>
          <w:sz w:val="20"/>
        </w:rPr>
        <w:t>.</w:t>
      </w:r>
      <w:r w:rsidR="002A5792" w:rsidRPr="00A0379F">
        <w:rPr>
          <w:rFonts w:cs="Arial"/>
          <w:b w:val="0"/>
          <w:bCs w:val="0"/>
          <w:sz w:val="20"/>
        </w:rPr>
        <w:t xml:space="preserve"> </w:t>
      </w:r>
    </w:p>
    <w:p w:rsidR="000D0CAC" w:rsidRPr="00A0379F" w:rsidRDefault="00A0379F" w:rsidP="00A0379F">
      <w:pPr>
        <w:pStyle w:val="Fotohinweis"/>
        <w:rPr>
          <w:sz w:val="20"/>
        </w:rPr>
      </w:pPr>
      <w:r>
        <w:rPr>
          <w:sz w:val="20"/>
        </w:rPr>
        <w:t>F</w:t>
      </w:r>
      <w:r w:rsidR="000D0CAC" w:rsidRPr="00A0379F">
        <w:rPr>
          <w:sz w:val="20"/>
        </w:rPr>
        <w:t xml:space="preserve">oto: </w:t>
      </w:r>
      <w:proofErr w:type="spellStart"/>
      <w:r w:rsidR="000D0CAC" w:rsidRPr="00A0379F">
        <w:rPr>
          <w:sz w:val="20"/>
        </w:rPr>
        <w:t>Doka</w:t>
      </w:r>
      <w:proofErr w:type="spellEnd"/>
    </w:p>
    <w:p w:rsidR="00EF7597" w:rsidRPr="00A0379F" w:rsidRDefault="00EF7597" w:rsidP="00A0379F">
      <w:pPr>
        <w:pStyle w:val="Fotohinweis"/>
        <w:rPr>
          <w:sz w:val="20"/>
        </w:rPr>
      </w:pPr>
    </w:p>
    <w:p w:rsidR="00EF7597" w:rsidRPr="00A0379F" w:rsidRDefault="00EF7597" w:rsidP="00A0379F">
      <w:pPr>
        <w:pStyle w:val="Bildunterschrift"/>
        <w:spacing w:before="0"/>
        <w:rPr>
          <w:sz w:val="20"/>
          <w:lang w:eastAsia="en-US"/>
        </w:rPr>
      </w:pPr>
      <w:r w:rsidRPr="00A0379F">
        <w:rPr>
          <w:sz w:val="20"/>
          <w:lang w:eastAsia="en-US"/>
        </w:rPr>
        <w:t>Do</w:t>
      </w:r>
      <w:r w:rsidR="00B51D11" w:rsidRPr="00A0379F">
        <w:rPr>
          <w:sz w:val="20"/>
          <w:lang w:eastAsia="en-US"/>
        </w:rPr>
        <w:t>ka_2013_</w:t>
      </w:r>
      <w:r w:rsidR="00A0379F">
        <w:rPr>
          <w:sz w:val="20"/>
          <w:lang w:eastAsia="en-US"/>
        </w:rPr>
        <w:t>08</w:t>
      </w:r>
      <w:r w:rsidR="002A5792" w:rsidRPr="00A0379F">
        <w:rPr>
          <w:sz w:val="20"/>
          <w:lang w:eastAsia="en-US"/>
        </w:rPr>
        <w:t>_B</w:t>
      </w:r>
      <w:r w:rsidR="00245DDA" w:rsidRPr="00A0379F">
        <w:rPr>
          <w:sz w:val="20"/>
          <w:lang w:eastAsia="en-US"/>
        </w:rPr>
        <w:t>udva</w:t>
      </w:r>
      <w:r w:rsidR="002A5792" w:rsidRPr="00A0379F">
        <w:rPr>
          <w:sz w:val="20"/>
          <w:lang w:eastAsia="en-US"/>
        </w:rPr>
        <w:t>_IMG_02</w:t>
      </w:r>
    </w:p>
    <w:p w:rsidR="00EF7597" w:rsidRPr="00A0379F" w:rsidRDefault="009153E0" w:rsidP="00A0379F">
      <w:pPr>
        <w:pStyle w:val="Einleitung"/>
        <w:rPr>
          <w:rFonts w:cs="Arial"/>
          <w:b w:val="0"/>
          <w:bCs w:val="0"/>
          <w:sz w:val="20"/>
        </w:rPr>
      </w:pPr>
      <w:r w:rsidRPr="00A0379F">
        <w:rPr>
          <w:rFonts w:cs="Arial"/>
          <w:b w:val="0"/>
          <w:bCs w:val="0"/>
          <w:sz w:val="20"/>
        </w:rPr>
        <w:t>Betriebsgebäude sowie</w:t>
      </w:r>
      <w:r w:rsidR="005B7BCF" w:rsidRPr="00A0379F">
        <w:rPr>
          <w:rFonts w:cs="Arial"/>
          <w:b w:val="0"/>
          <w:bCs w:val="0"/>
          <w:sz w:val="20"/>
        </w:rPr>
        <w:t xml:space="preserve"> verschiedenste Tanks und Sammelbecken gehören zum Auftrag rund um die Aufbereitungsanlage </w:t>
      </w:r>
      <w:proofErr w:type="spellStart"/>
      <w:r w:rsidR="005B7BCF" w:rsidRPr="00A0379F">
        <w:rPr>
          <w:rFonts w:cs="Arial"/>
          <w:b w:val="0"/>
          <w:bCs w:val="0"/>
          <w:sz w:val="20"/>
        </w:rPr>
        <w:t>Budva</w:t>
      </w:r>
      <w:proofErr w:type="spellEnd"/>
      <w:r w:rsidR="005B7BCF" w:rsidRPr="00A0379F">
        <w:rPr>
          <w:rFonts w:cs="Arial"/>
          <w:b w:val="0"/>
          <w:bCs w:val="0"/>
          <w:sz w:val="20"/>
        </w:rPr>
        <w:t xml:space="preserve">, den </w:t>
      </w:r>
      <w:proofErr w:type="spellStart"/>
      <w:r w:rsidR="005B7BCF" w:rsidRPr="00A0379F">
        <w:rPr>
          <w:rFonts w:cs="Arial"/>
          <w:b w:val="0"/>
          <w:bCs w:val="0"/>
          <w:sz w:val="20"/>
        </w:rPr>
        <w:t>Doka</w:t>
      </w:r>
      <w:proofErr w:type="spellEnd"/>
      <w:r w:rsidR="005B7BCF" w:rsidRPr="00A0379F">
        <w:rPr>
          <w:rFonts w:cs="Arial"/>
          <w:b w:val="0"/>
          <w:bCs w:val="0"/>
          <w:sz w:val="20"/>
        </w:rPr>
        <w:t xml:space="preserve"> </w:t>
      </w:r>
      <w:proofErr w:type="spellStart"/>
      <w:r w:rsidR="005B7BCF" w:rsidRPr="00A0379F">
        <w:rPr>
          <w:rFonts w:cs="Arial"/>
          <w:b w:val="0"/>
          <w:bCs w:val="0"/>
          <w:sz w:val="20"/>
        </w:rPr>
        <w:t>Serbia</w:t>
      </w:r>
      <w:proofErr w:type="spellEnd"/>
      <w:r w:rsidR="005B7BCF" w:rsidRPr="00A0379F">
        <w:rPr>
          <w:rFonts w:cs="Arial"/>
          <w:b w:val="0"/>
          <w:bCs w:val="0"/>
          <w:sz w:val="20"/>
        </w:rPr>
        <w:t xml:space="preserve"> für sich gewinnen konnte.</w:t>
      </w:r>
    </w:p>
    <w:p w:rsidR="00EF7597" w:rsidRPr="00A0379F" w:rsidRDefault="00A0379F" w:rsidP="00A0379F">
      <w:pPr>
        <w:pStyle w:val="Fotohinweis"/>
        <w:rPr>
          <w:sz w:val="20"/>
        </w:rPr>
      </w:pPr>
      <w:r>
        <w:rPr>
          <w:sz w:val="20"/>
        </w:rPr>
        <w:t>F</w:t>
      </w:r>
      <w:r w:rsidR="00EF7597" w:rsidRPr="00A0379F">
        <w:rPr>
          <w:sz w:val="20"/>
        </w:rPr>
        <w:t xml:space="preserve">oto: </w:t>
      </w:r>
      <w:proofErr w:type="spellStart"/>
      <w:r w:rsidR="00EF7597" w:rsidRPr="00A0379F">
        <w:rPr>
          <w:sz w:val="20"/>
        </w:rPr>
        <w:t>Doka</w:t>
      </w:r>
      <w:proofErr w:type="spellEnd"/>
    </w:p>
    <w:p w:rsidR="00EF7597" w:rsidRPr="00A0379F" w:rsidRDefault="00EF7597" w:rsidP="00A0379F">
      <w:pPr>
        <w:pStyle w:val="Fotohinweis"/>
        <w:rPr>
          <w:sz w:val="20"/>
        </w:rPr>
      </w:pPr>
    </w:p>
    <w:p w:rsidR="00507215" w:rsidRPr="00A0379F" w:rsidRDefault="00A0379F" w:rsidP="00A0379F">
      <w:pPr>
        <w:pStyle w:val="Bildunterschrift"/>
        <w:spacing w:before="0"/>
        <w:rPr>
          <w:sz w:val="20"/>
          <w:lang w:eastAsia="en-US"/>
        </w:rPr>
      </w:pPr>
      <w:r>
        <w:rPr>
          <w:sz w:val="20"/>
          <w:lang w:eastAsia="en-US"/>
        </w:rPr>
        <w:t>Doka_2013_08</w:t>
      </w:r>
      <w:r w:rsidR="00507215" w:rsidRPr="00A0379F">
        <w:rPr>
          <w:sz w:val="20"/>
          <w:lang w:eastAsia="en-US"/>
        </w:rPr>
        <w:t>_</w:t>
      </w:r>
      <w:r w:rsidR="00245DDA" w:rsidRPr="00A0379F">
        <w:rPr>
          <w:sz w:val="20"/>
          <w:lang w:eastAsia="en-US"/>
        </w:rPr>
        <w:t>Budva</w:t>
      </w:r>
      <w:r w:rsidR="00507215" w:rsidRPr="00A0379F">
        <w:rPr>
          <w:sz w:val="20"/>
          <w:lang w:eastAsia="en-US"/>
        </w:rPr>
        <w:t>_IMG_03</w:t>
      </w:r>
    </w:p>
    <w:p w:rsidR="007C1E59" w:rsidRPr="00A0379F" w:rsidRDefault="005B7BCF" w:rsidP="00A0379F">
      <w:pPr>
        <w:pStyle w:val="Fotohinweis"/>
        <w:jc w:val="left"/>
        <w:rPr>
          <w:sz w:val="20"/>
        </w:rPr>
      </w:pPr>
      <w:r w:rsidRPr="00A0379F">
        <w:rPr>
          <w:sz w:val="20"/>
        </w:rPr>
        <w:t>Selbst Tanks mit geringen Radien w</w:t>
      </w:r>
      <w:r w:rsidR="009153E0" w:rsidRPr="00A0379F">
        <w:rPr>
          <w:sz w:val="20"/>
        </w:rPr>
        <w:t>urden</w:t>
      </w:r>
      <w:r w:rsidRPr="00A0379F">
        <w:rPr>
          <w:sz w:val="20"/>
        </w:rPr>
        <w:t xml:space="preserve"> mit der flexiblen und einfachen Rundsc</w:t>
      </w:r>
      <w:r w:rsidR="00A0379F">
        <w:rPr>
          <w:sz w:val="20"/>
        </w:rPr>
        <w:t>halung H20 effizient umgesetzt.</w:t>
      </w:r>
    </w:p>
    <w:p w:rsidR="00507215" w:rsidRPr="00A0379F" w:rsidRDefault="00A0379F" w:rsidP="00444D50">
      <w:pPr>
        <w:pStyle w:val="Fotohinweis"/>
        <w:rPr>
          <w:sz w:val="20"/>
        </w:rPr>
      </w:pPr>
      <w:proofErr w:type="spellStart"/>
      <w:r>
        <w:rPr>
          <w:sz w:val="20"/>
          <w:lang w:val="en-GB"/>
        </w:rPr>
        <w:t>F</w:t>
      </w:r>
      <w:r w:rsidR="00507215" w:rsidRPr="00A0379F">
        <w:rPr>
          <w:sz w:val="20"/>
          <w:lang w:val="en-GB"/>
        </w:rPr>
        <w:t>oto</w:t>
      </w:r>
      <w:proofErr w:type="spellEnd"/>
      <w:r w:rsidR="00507215" w:rsidRPr="00A0379F">
        <w:rPr>
          <w:sz w:val="20"/>
          <w:lang w:val="en-GB"/>
        </w:rPr>
        <w:t xml:space="preserve">: </w:t>
      </w:r>
      <w:proofErr w:type="spellStart"/>
      <w:r w:rsidR="00507215" w:rsidRPr="00A0379F">
        <w:rPr>
          <w:sz w:val="20"/>
          <w:lang w:val="en-GB"/>
        </w:rPr>
        <w:t>Doka</w:t>
      </w:r>
      <w:proofErr w:type="spellEnd"/>
    </w:p>
    <w:sectPr w:rsidR="00507215" w:rsidRPr="00A0379F" w:rsidSect="00750B70">
      <w:headerReference w:type="default" r:id="rId8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79F" w:rsidRPr="00E43CB4" w:rsidRDefault="00A0379F">
      <w:pPr>
        <w:rPr>
          <w:lang w:val="en-GB"/>
        </w:rPr>
      </w:pPr>
      <w:r w:rsidRPr="00E43CB4">
        <w:rPr>
          <w:lang w:val="en-GB"/>
        </w:rPr>
        <w:separator/>
      </w:r>
    </w:p>
  </w:endnote>
  <w:endnote w:type="continuationSeparator" w:id="0">
    <w:p w:rsidR="00A0379F" w:rsidRPr="00E43CB4" w:rsidRDefault="00A0379F">
      <w:pPr>
        <w:rPr>
          <w:lang w:val="en-GB"/>
        </w:rPr>
      </w:pPr>
      <w:r w:rsidRPr="00E43CB4">
        <w:rPr>
          <w:lang w:val="en-GB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79F" w:rsidRPr="00E43CB4" w:rsidRDefault="00A0379F">
      <w:pPr>
        <w:rPr>
          <w:lang w:val="en-GB"/>
        </w:rPr>
      </w:pPr>
      <w:r w:rsidRPr="00E43CB4">
        <w:rPr>
          <w:lang w:val="en-GB"/>
        </w:rPr>
        <w:separator/>
      </w:r>
    </w:p>
  </w:footnote>
  <w:footnote w:type="continuationSeparator" w:id="0">
    <w:p w:rsidR="00A0379F" w:rsidRPr="00E43CB4" w:rsidRDefault="00A0379F">
      <w:pPr>
        <w:rPr>
          <w:lang w:val="en-GB"/>
        </w:rPr>
      </w:pPr>
      <w:r w:rsidRPr="00E43CB4">
        <w:rPr>
          <w:lang w:val="en-GB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79F" w:rsidRPr="00E43CB4" w:rsidRDefault="00A0379F" w:rsidP="00750B70">
    <w:pPr>
      <w:pStyle w:val="Kopfzeile"/>
      <w:jc w:val="right"/>
      <w:rPr>
        <w:lang w:val="en-GB"/>
      </w:rPr>
    </w:pPr>
    <w:r>
      <w:rPr>
        <w:noProof/>
        <w:lang w:val="en-US" w:eastAsia="en-US"/>
      </w:rPr>
      <w:drawing>
        <wp:inline distT="0" distB="0" distL="0" distR="0">
          <wp:extent cx="1558925" cy="616585"/>
          <wp:effectExtent l="19050" t="0" r="3175" b="0"/>
          <wp:docPr id="3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8925" cy="616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217FF9"/>
    <w:multiLevelType w:val="hybridMultilevel"/>
    <w:tmpl w:val="06B6CB9E"/>
    <w:lvl w:ilvl="0" w:tplc="7E3C54E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6CC2AD2"/>
    <w:multiLevelType w:val="multilevel"/>
    <w:tmpl w:val="1EFCEC30"/>
    <w:numStyleLink w:val="ListemitAufzhlungszeichenDoka"/>
  </w:abstractNum>
  <w:abstractNum w:abstractNumId="27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8"/>
  </w:num>
  <w:num w:numId="3">
    <w:abstractNumId w:val="21"/>
  </w:num>
  <w:num w:numId="4">
    <w:abstractNumId w:val="9"/>
  </w:num>
  <w:num w:numId="5">
    <w:abstractNumId w:val="24"/>
  </w:num>
  <w:num w:numId="6">
    <w:abstractNumId w:val="14"/>
  </w:num>
  <w:num w:numId="7">
    <w:abstractNumId w:val="17"/>
  </w:num>
  <w:num w:numId="8">
    <w:abstractNumId w:val="5"/>
  </w:num>
  <w:num w:numId="9">
    <w:abstractNumId w:val="23"/>
  </w:num>
  <w:num w:numId="10">
    <w:abstractNumId w:val="12"/>
  </w:num>
  <w:num w:numId="11">
    <w:abstractNumId w:val="34"/>
  </w:num>
  <w:num w:numId="12">
    <w:abstractNumId w:val="18"/>
  </w:num>
  <w:num w:numId="13">
    <w:abstractNumId w:val="0"/>
  </w:num>
  <w:num w:numId="14">
    <w:abstractNumId w:val="32"/>
  </w:num>
  <w:num w:numId="15">
    <w:abstractNumId w:val="29"/>
  </w:num>
  <w:num w:numId="16">
    <w:abstractNumId w:val="20"/>
  </w:num>
  <w:num w:numId="17">
    <w:abstractNumId w:val="2"/>
  </w:num>
  <w:num w:numId="18">
    <w:abstractNumId w:val="28"/>
  </w:num>
  <w:num w:numId="19">
    <w:abstractNumId w:val="3"/>
  </w:num>
  <w:num w:numId="20">
    <w:abstractNumId w:val="27"/>
  </w:num>
  <w:num w:numId="21">
    <w:abstractNumId w:val="1"/>
  </w:num>
  <w:num w:numId="22">
    <w:abstractNumId w:val="7"/>
  </w:num>
  <w:num w:numId="23">
    <w:abstractNumId w:val="11"/>
  </w:num>
  <w:num w:numId="24">
    <w:abstractNumId w:val="22"/>
  </w:num>
  <w:num w:numId="25">
    <w:abstractNumId w:val="25"/>
  </w:num>
  <w:num w:numId="26">
    <w:abstractNumId w:val="10"/>
  </w:num>
  <w:num w:numId="27">
    <w:abstractNumId w:val="30"/>
  </w:num>
  <w:num w:numId="28">
    <w:abstractNumId w:val="31"/>
  </w:num>
  <w:num w:numId="29">
    <w:abstractNumId w:val="19"/>
  </w:num>
  <w:num w:numId="30">
    <w:abstractNumId w:val="15"/>
  </w:num>
  <w:num w:numId="31">
    <w:abstractNumId w:val="26"/>
  </w:num>
  <w:num w:numId="32">
    <w:abstractNumId w:val="4"/>
  </w:num>
  <w:num w:numId="33">
    <w:abstractNumId w:val="16"/>
  </w:num>
  <w:num w:numId="34">
    <w:abstractNumId w:val="6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GrammaticalErrors/>
  <w:proofState w:spelling="clean" w:grammar="clean"/>
  <w:stylePaneFormatFilter w:val="5424"/>
  <w:defaultTabStop w:val="720"/>
  <w:hyphenationZone w:val="425"/>
  <w:doNotHyphenateCaps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5BA4"/>
    <w:rsid w:val="00005E9E"/>
    <w:rsid w:val="00010DF1"/>
    <w:rsid w:val="0001239A"/>
    <w:rsid w:val="00015F66"/>
    <w:rsid w:val="00016591"/>
    <w:rsid w:val="000251EE"/>
    <w:rsid w:val="00025D17"/>
    <w:rsid w:val="00030363"/>
    <w:rsid w:val="000322F5"/>
    <w:rsid w:val="000368FB"/>
    <w:rsid w:val="000432B7"/>
    <w:rsid w:val="000457D7"/>
    <w:rsid w:val="000476C0"/>
    <w:rsid w:val="00054A6A"/>
    <w:rsid w:val="00055644"/>
    <w:rsid w:val="00057DF6"/>
    <w:rsid w:val="00060C0B"/>
    <w:rsid w:val="0006146F"/>
    <w:rsid w:val="000622F6"/>
    <w:rsid w:val="00063F30"/>
    <w:rsid w:val="00066095"/>
    <w:rsid w:val="0007042D"/>
    <w:rsid w:val="00072B49"/>
    <w:rsid w:val="00072DE6"/>
    <w:rsid w:val="00073AC8"/>
    <w:rsid w:val="00073B65"/>
    <w:rsid w:val="00076DB5"/>
    <w:rsid w:val="000773D4"/>
    <w:rsid w:val="0007760B"/>
    <w:rsid w:val="0007791A"/>
    <w:rsid w:val="000931C4"/>
    <w:rsid w:val="00096F94"/>
    <w:rsid w:val="000A06A9"/>
    <w:rsid w:val="000A4782"/>
    <w:rsid w:val="000A6BF4"/>
    <w:rsid w:val="000B15B3"/>
    <w:rsid w:val="000B2B0D"/>
    <w:rsid w:val="000B47BD"/>
    <w:rsid w:val="000B7C38"/>
    <w:rsid w:val="000B7ED1"/>
    <w:rsid w:val="000C09CF"/>
    <w:rsid w:val="000C0E0C"/>
    <w:rsid w:val="000C1780"/>
    <w:rsid w:val="000C279A"/>
    <w:rsid w:val="000C2DFB"/>
    <w:rsid w:val="000D0CAC"/>
    <w:rsid w:val="000D0CDF"/>
    <w:rsid w:val="000D1110"/>
    <w:rsid w:val="000D14A3"/>
    <w:rsid w:val="000D3FE3"/>
    <w:rsid w:val="000F0A26"/>
    <w:rsid w:val="000F27D8"/>
    <w:rsid w:val="000F2860"/>
    <w:rsid w:val="000F29AA"/>
    <w:rsid w:val="000F4755"/>
    <w:rsid w:val="000F6CA7"/>
    <w:rsid w:val="000F724C"/>
    <w:rsid w:val="00100EAD"/>
    <w:rsid w:val="00101154"/>
    <w:rsid w:val="0010239B"/>
    <w:rsid w:val="00107234"/>
    <w:rsid w:val="00107EB0"/>
    <w:rsid w:val="001106BA"/>
    <w:rsid w:val="0011463D"/>
    <w:rsid w:val="00120322"/>
    <w:rsid w:val="00120AEA"/>
    <w:rsid w:val="00121825"/>
    <w:rsid w:val="00124468"/>
    <w:rsid w:val="0012448B"/>
    <w:rsid w:val="00124E58"/>
    <w:rsid w:val="00126980"/>
    <w:rsid w:val="001355DE"/>
    <w:rsid w:val="001370DE"/>
    <w:rsid w:val="001377E1"/>
    <w:rsid w:val="00140D49"/>
    <w:rsid w:val="00141584"/>
    <w:rsid w:val="00141D03"/>
    <w:rsid w:val="00145700"/>
    <w:rsid w:val="0015009A"/>
    <w:rsid w:val="00150745"/>
    <w:rsid w:val="00151116"/>
    <w:rsid w:val="001529C9"/>
    <w:rsid w:val="001532FF"/>
    <w:rsid w:val="0015368E"/>
    <w:rsid w:val="001550EB"/>
    <w:rsid w:val="00157088"/>
    <w:rsid w:val="00161368"/>
    <w:rsid w:val="001629CD"/>
    <w:rsid w:val="00164DE8"/>
    <w:rsid w:val="00166ED4"/>
    <w:rsid w:val="00170325"/>
    <w:rsid w:val="0017232D"/>
    <w:rsid w:val="00174107"/>
    <w:rsid w:val="001778ED"/>
    <w:rsid w:val="00183AD0"/>
    <w:rsid w:val="00184E64"/>
    <w:rsid w:val="00185321"/>
    <w:rsid w:val="001871D0"/>
    <w:rsid w:val="00190DA9"/>
    <w:rsid w:val="00191504"/>
    <w:rsid w:val="00191F1C"/>
    <w:rsid w:val="00192844"/>
    <w:rsid w:val="0019341F"/>
    <w:rsid w:val="00194E3E"/>
    <w:rsid w:val="001A3C69"/>
    <w:rsid w:val="001A62EB"/>
    <w:rsid w:val="001B24D6"/>
    <w:rsid w:val="001B478C"/>
    <w:rsid w:val="001B6106"/>
    <w:rsid w:val="001B63FA"/>
    <w:rsid w:val="001B66E8"/>
    <w:rsid w:val="001B724B"/>
    <w:rsid w:val="001C2B26"/>
    <w:rsid w:val="001C73E6"/>
    <w:rsid w:val="001D0A14"/>
    <w:rsid w:val="001D1726"/>
    <w:rsid w:val="001D32F1"/>
    <w:rsid w:val="001D3D91"/>
    <w:rsid w:val="001D775D"/>
    <w:rsid w:val="001D7AE2"/>
    <w:rsid w:val="001E1EB9"/>
    <w:rsid w:val="001E1ED2"/>
    <w:rsid w:val="001E447A"/>
    <w:rsid w:val="001E625B"/>
    <w:rsid w:val="001E70C0"/>
    <w:rsid w:val="001E7AFA"/>
    <w:rsid w:val="001F0607"/>
    <w:rsid w:val="001F29A5"/>
    <w:rsid w:val="001F4501"/>
    <w:rsid w:val="001F6FCD"/>
    <w:rsid w:val="0020125E"/>
    <w:rsid w:val="002046D6"/>
    <w:rsid w:val="002056EC"/>
    <w:rsid w:val="002058E3"/>
    <w:rsid w:val="00205D87"/>
    <w:rsid w:val="00206107"/>
    <w:rsid w:val="00210667"/>
    <w:rsid w:val="00212D77"/>
    <w:rsid w:val="00217920"/>
    <w:rsid w:val="002212BC"/>
    <w:rsid w:val="0022681D"/>
    <w:rsid w:val="00227FDE"/>
    <w:rsid w:val="0023241C"/>
    <w:rsid w:val="00232A11"/>
    <w:rsid w:val="002349EA"/>
    <w:rsid w:val="002360F9"/>
    <w:rsid w:val="00243342"/>
    <w:rsid w:val="0024357E"/>
    <w:rsid w:val="00245DDA"/>
    <w:rsid w:val="00246639"/>
    <w:rsid w:val="0025095D"/>
    <w:rsid w:val="002518A2"/>
    <w:rsid w:val="002528AB"/>
    <w:rsid w:val="00252BB2"/>
    <w:rsid w:val="00255352"/>
    <w:rsid w:val="00255B14"/>
    <w:rsid w:val="00255FAB"/>
    <w:rsid w:val="002574A4"/>
    <w:rsid w:val="00267968"/>
    <w:rsid w:val="00270768"/>
    <w:rsid w:val="002713B3"/>
    <w:rsid w:val="002716EC"/>
    <w:rsid w:val="00272218"/>
    <w:rsid w:val="0028084B"/>
    <w:rsid w:val="0028229F"/>
    <w:rsid w:val="002878DF"/>
    <w:rsid w:val="00287B6E"/>
    <w:rsid w:val="0029073F"/>
    <w:rsid w:val="00290B87"/>
    <w:rsid w:val="00292958"/>
    <w:rsid w:val="00292C49"/>
    <w:rsid w:val="00294270"/>
    <w:rsid w:val="002955F7"/>
    <w:rsid w:val="00297D67"/>
    <w:rsid w:val="002A0810"/>
    <w:rsid w:val="002A0E48"/>
    <w:rsid w:val="002A560B"/>
    <w:rsid w:val="002A5792"/>
    <w:rsid w:val="002A6293"/>
    <w:rsid w:val="002A6736"/>
    <w:rsid w:val="002B22F7"/>
    <w:rsid w:val="002B6A25"/>
    <w:rsid w:val="002B7048"/>
    <w:rsid w:val="002B77BD"/>
    <w:rsid w:val="002C0AF6"/>
    <w:rsid w:val="002C1A71"/>
    <w:rsid w:val="002C3B72"/>
    <w:rsid w:val="002C41E1"/>
    <w:rsid w:val="002C48B4"/>
    <w:rsid w:val="002C4E8E"/>
    <w:rsid w:val="002C5E06"/>
    <w:rsid w:val="002C79F1"/>
    <w:rsid w:val="002D1CC4"/>
    <w:rsid w:val="002D3291"/>
    <w:rsid w:val="002D78B6"/>
    <w:rsid w:val="002E0492"/>
    <w:rsid w:val="002E0AF0"/>
    <w:rsid w:val="002E225F"/>
    <w:rsid w:val="002E38EE"/>
    <w:rsid w:val="002E557E"/>
    <w:rsid w:val="002E5F1E"/>
    <w:rsid w:val="002E718E"/>
    <w:rsid w:val="002F0538"/>
    <w:rsid w:val="002F0D9E"/>
    <w:rsid w:val="002F6989"/>
    <w:rsid w:val="0030061E"/>
    <w:rsid w:val="00307D5D"/>
    <w:rsid w:val="003128FA"/>
    <w:rsid w:val="003147D9"/>
    <w:rsid w:val="003148EA"/>
    <w:rsid w:val="00316391"/>
    <w:rsid w:val="00321DED"/>
    <w:rsid w:val="003254C3"/>
    <w:rsid w:val="00325611"/>
    <w:rsid w:val="00327EE3"/>
    <w:rsid w:val="003329E3"/>
    <w:rsid w:val="00340172"/>
    <w:rsid w:val="00345503"/>
    <w:rsid w:val="00352D97"/>
    <w:rsid w:val="00354EE2"/>
    <w:rsid w:val="00355C38"/>
    <w:rsid w:val="00355E5E"/>
    <w:rsid w:val="0036141B"/>
    <w:rsid w:val="00361CD1"/>
    <w:rsid w:val="00362D90"/>
    <w:rsid w:val="003643CF"/>
    <w:rsid w:val="00371B67"/>
    <w:rsid w:val="00375913"/>
    <w:rsid w:val="003764D7"/>
    <w:rsid w:val="00377D17"/>
    <w:rsid w:val="00377ECD"/>
    <w:rsid w:val="00380A98"/>
    <w:rsid w:val="00381A61"/>
    <w:rsid w:val="00382079"/>
    <w:rsid w:val="00383394"/>
    <w:rsid w:val="00383AC4"/>
    <w:rsid w:val="00383DB9"/>
    <w:rsid w:val="00386AD2"/>
    <w:rsid w:val="003927A7"/>
    <w:rsid w:val="00393CDB"/>
    <w:rsid w:val="00394730"/>
    <w:rsid w:val="00394CE4"/>
    <w:rsid w:val="003A176B"/>
    <w:rsid w:val="003A2895"/>
    <w:rsid w:val="003A37E7"/>
    <w:rsid w:val="003A5B0C"/>
    <w:rsid w:val="003A79FC"/>
    <w:rsid w:val="003B0303"/>
    <w:rsid w:val="003B3AC6"/>
    <w:rsid w:val="003B3FCB"/>
    <w:rsid w:val="003C2E17"/>
    <w:rsid w:val="003D4BC4"/>
    <w:rsid w:val="003D5D3A"/>
    <w:rsid w:val="003D76A7"/>
    <w:rsid w:val="003E1B7C"/>
    <w:rsid w:val="003E2755"/>
    <w:rsid w:val="003E2A28"/>
    <w:rsid w:val="003E2EBA"/>
    <w:rsid w:val="003E4C7C"/>
    <w:rsid w:val="003E679B"/>
    <w:rsid w:val="003F1085"/>
    <w:rsid w:val="003F2D41"/>
    <w:rsid w:val="00401B81"/>
    <w:rsid w:val="00407531"/>
    <w:rsid w:val="00410041"/>
    <w:rsid w:val="00414531"/>
    <w:rsid w:val="004165BC"/>
    <w:rsid w:val="004235FA"/>
    <w:rsid w:val="00424EB9"/>
    <w:rsid w:val="004270A9"/>
    <w:rsid w:val="004304A2"/>
    <w:rsid w:val="00432F4B"/>
    <w:rsid w:val="0043403A"/>
    <w:rsid w:val="004346BC"/>
    <w:rsid w:val="004361E6"/>
    <w:rsid w:val="00444D50"/>
    <w:rsid w:val="00451753"/>
    <w:rsid w:val="00455EFF"/>
    <w:rsid w:val="00461CC3"/>
    <w:rsid w:val="00463017"/>
    <w:rsid w:val="004639B7"/>
    <w:rsid w:val="00463CD4"/>
    <w:rsid w:val="0046650D"/>
    <w:rsid w:val="00470FC8"/>
    <w:rsid w:val="00473BC0"/>
    <w:rsid w:val="00474177"/>
    <w:rsid w:val="004758D0"/>
    <w:rsid w:val="004766A2"/>
    <w:rsid w:val="00481119"/>
    <w:rsid w:val="004824D3"/>
    <w:rsid w:val="00483654"/>
    <w:rsid w:val="0048426A"/>
    <w:rsid w:val="00492FCA"/>
    <w:rsid w:val="004945E7"/>
    <w:rsid w:val="0049590F"/>
    <w:rsid w:val="00495F0D"/>
    <w:rsid w:val="004A0EF2"/>
    <w:rsid w:val="004A11B0"/>
    <w:rsid w:val="004A156D"/>
    <w:rsid w:val="004A44DF"/>
    <w:rsid w:val="004A5189"/>
    <w:rsid w:val="004B0024"/>
    <w:rsid w:val="004C0A46"/>
    <w:rsid w:val="004C2BCF"/>
    <w:rsid w:val="004C3869"/>
    <w:rsid w:val="004C4763"/>
    <w:rsid w:val="004C4D4F"/>
    <w:rsid w:val="004D0DBC"/>
    <w:rsid w:val="004E01A8"/>
    <w:rsid w:val="004E5EFD"/>
    <w:rsid w:val="004E78B9"/>
    <w:rsid w:val="004F0C47"/>
    <w:rsid w:val="004F3A7B"/>
    <w:rsid w:val="004F3DAF"/>
    <w:rsid w:val="004F7A85"/>
    <w:rsid w:val="00500FE9"/>
    <w:rsid w:val="00502AA3"/>
    <w:rsid w:val="00505861"/>
    <w:rsid w:val="00507215"/>
    <w:rsid w:val="00514515"/>
    <w:rsid w:val="00514C50"/>
    <w:rsid w:val="005151C6"/>
    <w:rsid w:val="0051534D"/>
    <w:rsid w:val="00515AC3"/>
    <w:rsid w:val="005165F8"/>
    <w:rsid w:val="0051758A"/>
    <w:rsid w:val="00522770"/>
    <w:rsid w:val="005257A0"/>
    <w:rsid w:val="005276A8"/>
    <w:rsid w:val="00531302"/>
    <w:rsid w:val="00531A8E"/>
    <w:rsid w:val="00532748"/>
    <w:rsid w:val="00533B9D"/>
    <w:rsid w:val="00535125"/>
    <w:rsid w:val="0053540E"/>
    <w:rsid w:val="0053636D"/>
    <w:rsid w:val="00541415"/>
    <w:rsid w:val="005428D8"/>
    <w:rsid w:val="0054380B"/>
    <w:rsid w:val="00545FB1"/>
    <w:rsid w:val="005468C5"/>
    <w:rsid w:val="00554018"/>
    <w:rsid w:val="00560D32"/>
    <w:rsid w:val="00564AF1"/>
    <w:rsid w:val="00570335"/>
    <w:rsid w:val="00574722"/>
    <w:rsid w:val="005767F1"/>
    <w:rsid w:val="00577856"/>
    <w:rsid w:val="00582255"/>
    <w:rsid w:val="0058680D"/>
    <w:rsid w:val="0059159E"/>
    <w:rsid w:val="0059444E"/>
    <w:rsid w:val="00594A33"/>
    <w:rsid w:val="005965EE"/>
    <w:rsid w:val="005A1EA6"/>
    <w:rsid w:val="005A4182"/>
    <w:rsid w:val="005B254A"/>
    <w:rsid w:val="005B36C0"/>
    <w:rsid w:val="005B7BCF"/>
    <w:rsid w:val="005C05EF"/>
    <w:rsid w:val="005C38D5"/>
    <w:rsid w:val="005C4ED3"/>
    <w:rsid w:val="005C6953"/>
    <w:rsid w:val="005D590E"/>
    <w:rsid w:val="005F4E67"/>
    <w:rsid w:val="005F58ED"/>
    <w:rsid w:val="00605ED4"/>
    <w:rsid w:val="00606E5E"/>
    <w:rsid w:val="0061231B"/>
    <w:rsid w:val="006174CA"/>
    <w:rsid w:val="00617C19"/>
    <w:rsid w:val="00620171"/>
    <w:rsid w:val="00625888"/>
    <w:rsid w:val="0062650A"/>
    <w:rsid w:val="00626A22"/>
    <w:rsid w:val="00630B26"/>
    <w:rsid w:val="00634611"/>
    <w:rsid w:val="0063757E"/>
    <w:rsid w:val="00637B1D"/>
    <w:rsid w:val="006411D5"/>
    <w:rsid w:val="00641955"/>
    <w:rsid w:val="00643023"/>
    <w:rsid w:val="00644DBE"/>
    <w:rsid w:val="006459F5"/>
    <w:rsid w:val="006542E6"/>
    <w:rsid w:val="006568C4"/>
    <w:rsid w:val="00673A41"/>
    <w:rsid w:val="006748FC"/>
    <w:rsid w:val="00676BB2"/>
    <w:rsid w:val="0068054B"/>
    <w:rsid w:val="00682571"/>
    <w:rsid w:val="00682AB5"/>
    <w:rsid w:val="00687347"/>
    <w:rsid w:val="00687D0D"/>
    <w:rsid w:val="0069177E"/>
    <w:rsid w:val="00691CD9"/>
    <w:rsid w:val="006A0755"/>
    <w:rsid w:val="006A4302"/>
    <w:rsid w:val="006B2894"/>
    <w:rsid w:val="006B3356"/>
    <w:rsid w:val="006B44CA"/>
    <w:rsid w:val="006B626A"/>
    <w:rsid w:val="006B6F45"/>
    <w:rsid w:val="006C0704"/>
    <w:rsid w:val="006C0CAA"/>
    <w:rsid w:val="006C12AF"/>
    <w:rsid w:val="006C5F56"/>
    <w:rsid w:val="006C79B0"/>
    <w:rsid w:val="006D11DF"/>
    <w:rsid w:val="006D296A"/>
    <w:rsid w:val="006D2F3F"/>
    <w:rsid w:val="006D3434"/>
    <w:rsid w:val="006D4BCB"/>
    <w:rsid w:val="006E1201"/>
    <w:rsid w:val="006E6DF0"/>
    <w:rsid w:val="006F4ED2"/>
    <w:rsid w:val="006F5730"/>
    <w:rsid w:val="00700FC1"/>
    <w:rsid w:val="0071040E"/>
    <w:rsid w:val="007107B6"/>
    <w:rsid w:val="00712E74"/>
    <w:rsid w:val="0071500E"/>
    <w:rsid w:val="007163D9"/>
    <w:rsid w:val="00716D41"/>
    <w:rsid w:val="00717D1F"/>
    <w:rsid w:val="00723211"/>
    <w:rsid w:val="00730391"/>
    <w:rsid w:val="00734914"/>
    <w:rsid w:val="00743D15"/>
    <w:rsid w:val="00745872"/>
    <w:rsid w:val="0074598C"/>
    <w:rsid w:val="007468BB"/>
    <w:rsid w:val="00750B70"/>
    <w:rsid w:val="00754E98"/>
    <w:rsid w:val="007556E1"/>
    <w:rsid w:val="00757FC5"/>
    <w:rsid w:val="007619EF"/>
    <w:rsid w:val="00762A72"/>
    <w:rsid w:val="0076523E"/>
    <w:rsid w:val="007655AE"/>
    <w:rsid w:val="00765BFB"/>
    <w:rsid w:val="00766A36"/>
    <w:rsid w:val="00772624"/>
    <w:rsid w:val="00772F0D"/>
    <w:rsid w:val="00775107"/>
    <w:rsid w:val="00782A7A"/>
    <w:rsid w:val="00783EA1"/>
    <w:rsid w:val="0078464C"/>
    <w:rsid w:val="007860D8"/>
    <w:rsid w:val="007939B6"/>
    <w:rsid w:val="00794427"/>
    <w:rsid w:val="00795DB6"/>
    <w:rsid w:val="007964FC"/>
    <w:rsid w:val="007A4A33"/>
    <w:rsid w:val="007B112B"/>
    <w:rsid w:val="007B15D7"/>
    <w:rsid w:val="007B27E3"/>
    <w:rsid w:val="007B36E6"/>
    <w:rsid w:val="007B410F"/>
    <w:rsid w:val="007B4812"/>
    <w:rsid w:val="007B758F"/>
    <w:rsid w:val="007C1E59"/>
    <w:rsid w:val="007C1F7C"/>
    <w:rsid w:val="007C4F72"/>
    <w:rsid w:val="007C6046"/>
    <w:rsid w:val="007D13FB"/>
    <w:rsid w:val="007D251B"/>
    <w:rsid w:val="007D2747"/>
    <w:rsid w:val="007D330D"/>
    <w:rsid w:val="007D3940"/>
    <w:rsid w:val="007D61F3"/>
    <w:rsid w:val="007D6F0D"/>
    <w:rsid w:val="007E09C2"/>
    <w:rsid w:val="007E243A"/>
    <w:rsid w:val="007E2E94"/>
    <w:rsid w:val="007E45C1"/>
    <w:rsid w:val="007E48C0"/>
    <w:rsid w:val="007F0088"/>
    <w:rsid w:val="007F06CF"/>
    <w:rsid w:val="007F1B5C"/>
    <w:rsid w:val="007F7C2B"/>
    <w:rsid w:val="00802C3F"/>
    <w:rsid w:val="00807017"/>
    <w:rsid w:val="008071E0"/>
    <w:rsid w:val="00807495"/>
    <w:rsid w:val="008077B8"/>
    <w:rsid w:val="00807EA2"/>
    <w:rsid w:val="008122E0"/>
    <w:rsid w:val="00813E97"/>
    <w:rsid w:val="008168B4"/>
    <w:rsid w:val="008209E2"/>
    <w:rsid w:val="008261E0"/>
    <w:rsid w:val="00826274"/>
    <w:rsid w:val="0082766D"/>
    <w:rsid w:val="00830589"/>
    <w:rsid w:val="00831311"/>
    <w:rsid w:val="00831EF2"/>
    <w:rsid w:val="00840198"/>
    <w:rsid w:val="00841263"/>
    <w:rsid w:val="00845A23"/>
    <w:rsid w:val="0084602A"/>
    <w:rsid w:val="0084794F"/>
    <w:rsid w:val="008525A4"/>
    <w:rsid w:val="00853D71"/>
    <w:rsid w:val="00856656"/>
    <w:rsid w:val="00861C28"/>
    <w:rsid w:val="00862648"/>
    <w:rsid w:val="0086731F"/>
    <w:rsid w:val="0087423F"/>
    <w:rsid w:val="008744DA"/>
    <w:rsid w:val="00877AFF"/>
    <w:rsid w:val="008826D1"/>
    <w:rsid w:val="008850B1"/>
    <w:rsid w:val="00885442"/>
    <w:rsid w:val="0088590F"/>
    <w:rsid w:val="008905D7"/>
    <w:rsid w:val="00890803"/>
    <w:rsid w:val="00891799"/>
    <w:rsid w:val="00892BD9"/>
    <w:rsid w:val="008938F0"/>
    <w:rsid w:val="00894E04"/>
    <w:rsid w:val="00895CCB"/>
    <w:rsid w:val="008A0972"/>
    <w:rsid w:val="008A0D5A"/>
    <w:rsid w:val="008A14F1"/>
    <w:rsid w:val="008A21B7"/>
    <w:rsid w:val="008A53B8"/>
    <w:rsid w:val="008A5AE9"/>
    <w:rsid w:val="008B7FD4"/>
    <w:rsid w:val="008C2496"/>
    <w:rsid w:val="008C24F7"/>
    <w:rsid w:val="008C3FD8"/>
    <w:rsid w:val="008C4C85"/>
    <w:rsid w:val="008C6D08"/>
    <w:rsid w:val="008C7981"/>
    <w:rsid w:val="008D111B"/>
    <w:rsid w:val="008D1E1D"/>
    <w:rsid w:val="008D3FB1"/>
    <w:rsid w:val="008D3FDC"/>
    <w:rsid w:val="008D4A9D"/>
    <w:rsid w:val="008E01B1"/>
    <w:rsid w:val="008E371D"/>
    <w:rsid w:val="008E39AC"/>
    <w:rsid w:val="008E4118"/>
    <w:rsid w:val="008F170B"/>
    <w:rsid w:val="008F1BC0"/>
    <w:rsid w:val="008F425F"/>
    <w:rsid w:val="009036B6"/>
    <w:rsid w:val="009059DD"/>
    <w:rsid w:val="00910DD2"/>
    <w:rsid w:val="0091218C"/>
    <w:rsid w:val="0091326C"/>
    <w:rsid w:val="0091399C"/>
    <w:rsid w:val="009142E4"/>
    <w:rsid w:val="009153E0"/>
    <w:rsid w:val="00916660"/>
    <w:rsid w:val="009235B3"/>
    <w:rsid w:val="00923929"/>
    <w:rsid w:val="009249D5"/>
    <w:rsid w:val="00925429"/>
    <w:rsid w:val="0092543E"/>
    <w:rsid w:val="009301F9"/>
    <w:rsid w:val="0093020F"/>
    <w:rsid w:val="009355F1"/>
    <w:rsid w:val="0093582F"/>
    <w:rsid w:val="009422AF"/>
    <w:rsid w:val="009446A9"/>
    <w:rsid w:val="00946116"/>
    <w:rsid w:val="009461E4"/>
    <w:rsid w:val="00947E06"/>
    <w:rsid w:val="00947EF7"/>
    <w:rsid w:val="00950FA8"/>
    <w:rsid w:val="009542CB"/>
    <w:rsid w:val="00955929"/>
    <w:rsid w:val="00955FDB"/>
    <w:rsid w:val="009641AB"/>
    <w:rsid w:val="00964E01"/>
    <w:rsid w:val="00966E67"/>
    <w:rsid w:val="00971C3F"/>
    <w:rsid w:val="00971E7C"/>
    <w:rsid w:val="00975006"/>
    <w:rsid w:val="009753D5"/>
    <w:rsid w:val="00976DD3"/>
    <w:rsid w:val="00977C18"/>
    <w:rsid w:val="00980B19"/>
    <w:rsid w:val="00980B6C"/>
    <w:rsid w:val="00980BF4"/>
    <w:rsid w:val="00982B10"/>
    <w:rsid w:val="009831BF"/>
    <w:rsid w:val="009834DC"/>
    <w:rsid w:val="009929C6"/>
    <w:rsid w:val="00992DAA"/>
    <w:rsid w:val="009970ED"/>
    <w:rsid w:val="00997772"/>
    <w:rsid w:val="009A00A8"/>
    <w:rsid w:val="009A0EB6"/>
    <w:rsid w:val="009A1B3F"/>
    <w:rsid w:val="009A1D32"/>
    <w:rsid w:val="009A2A80"/>
    <w:rsid w:val="009A3535"/>
    <w:rsid w:val="009A3E1E"/>
    <w:rsid w:val="009A4E03"/>
    <w:rsid w:val="009A57DD"/>
    <w:rsid w:val="009A7720"/>
    <w:rsid w:val="009B482F"/>
    <w:rsid w:val="009B6BB9"/>
    <w:rsid w:val="009C179C"/>
    <w:rsid w:val="009C38B5"/>
    <w:rsid w:val="009D2425"/>
    <w:rsid w:val="009D4DED"/>
    <w:rsid w:val="009E3BD4"/>
    <w:rsid w:val="009F0559"/>
    <w:rsid w:val="009F1526"/>
    <w:rsid w:val="009F45CC"/>
    <w:rsid w:val="009F4C86"/>
    <w:rsid w:val="009F502C"/>
    <w:rsid w:val="009F780B"/>
    <w:rsid w:val="00A0379F"/>
    <w:rsid w:val="00A0387C"/>
    <w:rsid w:val="00A122CD"/>
    <w:rsid w:val="00A1632E"/>
    <w:rsid w:val="00A17DD2"/>
    <w:rsid w:val="00A247B8"/>
    <w:rsid w:val="00A248CC"/>
    <w:rsid w:val="00A25681"/>
    <w:rsid w:val="00A25A41"/>
    <w:rsid w:val="00A262A3"/>
    <w:rsid w:val="00A2689F"/>
    <w:rsid w:val="00A31F89"/>
    <w:rsid w:val="00A360C9"/>
    <w:rsid w:val="00A4043A"/>
    <w:rsid w:val="00A4243D"/>
    <w:rsid w:val="00A45A75"/>
    <w:rsid w:val="00A522EA"/>
    <w:rsid w:val="00A612DE"/>
    <w:rsid w:val="00A62EEB"/>
    <w:rsid w:val="00A64F63"/>
    <w:rsid w:val="00A74D13"/>
    <w:rsid w:val="00A7570F"/>
    <w:rsid w:val="00A758AD"/>
    <w:rsid w:val="00A76111"/>
    <w:rsid w:val="00A80792"/>
    <w:rsid w:val="00A80CDE"/>
    <w:rsid w:val="00A81BE9"/>
    <w:rsid w:val="00A8267D"/>
    <w:rsid w:val="00A829A0"/>
    <w:rsid w:val="00A82F91"/>
    <w:rsid w:val="00A833FC"/>
    <w:rsid w:val="00A957C5"/>
    <w:rsid w:val="00AA1120"/>
    <w:rsid w:val="00AA2AE8"/>
    <w:rsid w:val="00AA2FB3"/>
    <w:rsid w:val="00AA3E68"/>
    <w:rsid w:val="00AA4BB9"/>
    <w:rsid w:val="00AB2254"/>
    <w:rsid w:val="00AB4CCF"/>
    <w:rsid w:val="00AB4DE5"/>
    <w:rsid w:val="00AB5699"/>
    <w:rsid w:val="00AC1465"/>
    <w:rsid w:val="00AC20B3"/>
    <w:rsid w:val="00AC5023"/>
    <w:rsid w:val="00AC6A9C"/>
    <w:rsid w:val="00AC719C"/>
    <w:rsid w:val="00AD4738"/>
    <w:rsid w:val="00AE3D60"/>
    <w:rsid w:val="00AE540C"/>
    <w:rsid w:val="00AE5553"/>
    <w:rsid w:val="00AE68AC"/>
    <w:rsid w:val="00AE7F5E"/>
    <w:rsid w:val="00AF032B"/>
    <w:rsid w:val="00AF0FDF"/>
    <w:rsid w:val="00AF4B4A"/>
    <w:rsid w:val="00AF583D"/>
    <w:rsid w:val="00AF7050"/>
    <w:rsid w:val="00AF708A"/>
    <w:rsid w:val="00B03209"/>
    <w:rsid w:val="00B05275"/>
    <w:rsid w:val="00B05FE0"/>
    <w:rsid w:val="00B10489"/>
    <w:rsid w:val="00B1277A"/>
    <w:rsid w:val="00B17C01"/>
    <w:rsid w:val="00B224E6"/>
    <w:rsid w:val="00B244C5"/>
    <w:rsid w:val="00B247E1"/>
    <w:rsid w:val="00B31243"/>
    <w:rsid w:val="00B3336C"/>
    <w:rsid w:val="00B34B9F"/>
    <w:rsid w:val="00B3679E"/>
    <w:rsid w:val="00B433C2"/>
    <w:rsid w:val="00B43CC4"/>
    <w:rsid w:val="00B440BC"/>
    <w:rsid w:val="00B45DB9"/>
    <w:rsid w:val="00B47E93"/>
    <w:rsid w:val="00B51B24"/>
    <w:rsid w:val="00B51D11"/>
    <w:rsid w:val="00B56D6D"/>
    <w:rsid w:val="00B578AB"/>
    <w:rsid w:val="00B57E1A"/>
    <w:rsid w:val="00B65050"/>
    <w:rsid w:val="00B7251A"/>
    <w:rsid w:val="00B75217"/>
    <w:rsid w:val="00B804DA"/>
    <w:rsid w:val="00B80891"/>
    <w:rsid w:val="00B82C8C"/>
    <w:rsid w:val="00B878D2"/>
    <w:rsid w:val="00B924BD"/>
    <w:rsid w:val="00B96B6C"/>
    <w:rsid w:val="00BA0B84"/>
    <w:rsid w:val="00BA38D4"/>
    <w:rsid w:val="00BA4023"/>
    <w:rsid w:val="00BA412F"/>
    <w:rsid w:val="00BA4A3F"/>
    <w:rsid w:val="00BA6027"/>
    <w:rsid w:val="00BA622F"/>
    <w:rsid w:val="00BB3E76"/>
    <w:rsid w:val="00BB5CC5"/>
    <w:rsid w:val="00BB679D"/>
    <w:rsid w:val="00BC04A9"/>
    <w:rsid w:val="00BC18E5"/>
    <w:rsid w:val="00BC391C"/>
    <w:rsid w:val="00BC5C0B"/>
    <w:rsid w:val="00BD2375"/>
    <w:rsid w:val="00BD6411"/>
    <w:rsid w:val="00BD6A4A"/>
    <w:rsid w:val="00BE3427"/>
    <w:rsid w:val="00BE4ACB"/>
    <w:rsid w:val="00BE5823"/>
    <w:rsid w:val="00BE6351"/>
    <w:rsid w:val="00BF26CD"/>
    <w:rsid w:val="00BF3671"/>
    <w:rsid w:val="00BF4F0B"/>
    <w:rsid w:val="00BF53C0"/>
    <w:rsid w:val="00BF6DBB"/>
    <w:rsid w:val="00BF77F5"/>
    <w:rsid w:val="00C0412F"/>
    <w:rsid w:val="00C05D02"/>
    <w:rsid w:val="00C07526"/>
    <w:rsid w:val="00C12591"/>
    <w:rsid w:val="00C14BA2"/>
    <w:rsid w:val="00C214B8"/>
    <w:rsid w:val="00C24743"/>
    <w:rsid w:val="00C27549"/>
    <w:rsid w:val="00C3199D"/>
    <w:rsid w:val="00C419DD"/>
    <w:rsid w:val="00C4324A"/>
    <w:rsid w:val="00C46419"/>
    <w:rsid w:val="00C51297"/>
    <w:rsid w:val="00C51BBC"/>
    <w:rsid w:val="00C54060"/>
    <w:rsid w:val="00C540FC"/>
    <w:rsid w:val="00C54DD9"/>
    <w:rsid w:val="00C54E5E"/>
    <w:rsid w:val="00C55C41"/>
    <w:rsid w:val="00C5655A"/>
    <w:rsid w:val="00C6065C"/>
    <w:rsid w:val="00C6144C"/>
    <w:rsid w:val="00C700EB"/>
    <w:rsid w:val="00C71DE3"/>
    <w:rsid w:val="00C76077"/>
    <w:rsid w:val="00C82CDD"/>
    <w:rsid w:val="00C84193"/>
    <w:rsid w:val="00C846DE"/>
    <w:rsid w:val="00C85C28"/>
    <w:rsid w:val="00C87F73"/>
    <w:rsid w:val="00C91F7B"/>
    <w:rsid w:val="00C93D0B"/>
    <w:rsid w:val="00C969D7"/>
    <w:rsid w:val="00C97B3E"/>
    <w:rsid w:val="00CA0345"/>
    <w:rsid w:val="00CA269C"/>
    <w:rsid w:val="00CB005F"/>
    <w:rsid w:val="00CB28D2"/>
    <w:rsid w:val="00CB4341"/>
    <w:rsid w:val="00CB5054"/>
    <w:rsid w:val="00CC0A2F"/>
    <w:rsid w:val="00CC3127"/>
    <w:rsid w:val="00CC5404"/>
    <w:rsid w:val="00CC61CE"/>
    <w:rsid w:val="00CC6205"/>
    <w:rsid w:val="00CC621B"/>
    <w:rsid w:val="00CC7851"/>
    <w:rsid w:val="00CC78E2"/>
    <w:rsid w:val="00CD1A67"/>
    <w:rsid w:val="00CD2794"/>
    <w:rsid w:val="00CD3AE0"/>
    <w:rsid w:val="00CD5214"/>
    <w:rsid w:val="00CE0996"/>
    <w:rsid w:val="00CE3A15"/>
    <w:rsid w:val="00CE716B"/>
    <w:rsid w:val="00CE7926"/>
    <w:rsid w:val="00CE7F42"/>
    <w:rsid w:val="00CF1607"/>
    <w:rsid w:val="00CF21DD"/>
    <w:rsid w:val="00CF3205"/>
    <w:rsid w:val="00CF52D3"/>
    <w:rsid w:val="00D0435B"/>
    <w:rsid w:val="00D04FC2"/>
    <w:rsid w:val="00D06C11"/>
    <w:rsid w:val="00D0727D"/>
    <w:rsid w:val="00D10CAC"/>
    <w:rsid w:val="00D13D5D"/>
    <w:rsid w:val="00D16444"/>
    <w:rsid w:val="00D16F2B"/>
    <w:rsid w:val="00D21002"/>
    <w:rsid w:val="00D2107C"/>
    <w:rsid w:val="00D21AB4"/>
    <w:rsid w:val="00D24158"/>
    <w:rsid w:val="00D25B40"/>
    <w:rsid w:val="00D260AF"/>
    <w:rsid w:val="00D2684F"/>
    <w:rsid w:val="00D27711"/>
    <w:rsid w:val="00D31B10"/>
    <w:rsid w:val="00D3334C"/>
    <w:rsid w:val="00D35DAE"/>
    <w:rsid w:val="00D366AC"/>
    <w:rsid w:val="00D41C66"/>
    <w:rsid w:val="00D422B8"/>
    <w:rsid w:val="00D42D17"/>
    <w:rsid w:val="00D4405D"/>
    <w:rsid w:val="00D46FAA"/>
    <w:rsid w:val="00D46FCA"/>
    <w:rsid w:val="00D51278"/>
    <w:rsid w:val="00D53952"/>
    <w:rsid w:val="00D53AF3"/>
    <w:rsid w:val="00D54F3D"/>
    <w:rsid w:val="00D5564E"/>
    <w:rsid w:val="00D5596D"/>
    <w:rsid w:val="00D608D7"/>
    <w:rsid w:val="00D6558D"/>
    <w:rsid w:val="00D663D3"/>
    <w:rsid w:val="00D70E7C"/>
    <w:rsid w:val="00D77625"/>
    <w:rsid w:val="00D7770E"/>
    <w:rsid w:val="00D80ADA"/>
    <w:rsid w:val="00D865D0"/>
    <w:rsid w:val="00D943E8"/>
    <w:rsid w:val="00D9470E"/>
    <w:rsid w:val="00D95201"/>
    <w:rsid w:val="00DA3001"/>
    <w:rsid w:val="00DA459A"/>
    <w:rsid w:val="00DA67EB"/>
    <w:rsid w:val="00DA6F98"/>
    <w:rsid w:val="00DB0409"/>
    <w:rsid w:val="00DB1D60"/>
    <w:rsid w:val="00DB557B"/>
    <w:rsid w:val="00DB59D2"/>
    <w:rsid w:val="00DB7FA5"/>
    <w:rsid w:val="00DC30D3"/>
    <w:rsid w:val="00DC3318"/>
    <w:rsid w:val="00DC3B4A"/>
    <w:rsid w:val="00DC3C3E"/>
    <w:rsid w:val="00DC6B2A"/>
    <w:rsid w:val="00DD0AA3"/>
    <w:rsid w:val="00DD36DD"/>
    <w:rsid w:val="00DD393A"/>
    <w:rsid w:val="00DE096A"/>
    <w:rsid w:val="00DE09B4"/>
    <w:rsid w:val="00DE1660"/>
    <w:rsid w:val="00DE2E10"/>
    <w:rsid w:val="00DE545B"/>
    <w:rsid w:val="00DE61E0"/>
    <w:rsid w:val="00DF01DE"/>
    <w:rsid w:val="00DF393A"/>
    <w:rsid w:val="00DF532A"/>
    <w:rsid w:val="00E01C63"/>
    <w:rsid w:val="00E0389B"/>
    <w:rsid w:val="00E06721"/>
    <w:rsid w:val="00E14489"/>
    <w:rsid w:val="00E16FD7"/>
    <w:rsid w:val="00E20FD1"/>
    <w:rsid w:val="00E26A1E"/>
    <w:rsid w:val="00E276D1"/>
    <w:rsid w:val="00E27AB1"/>
    <w:rsid w:val="00E30BB8"/>
    <w:rsid w:val="00E34891"/>
    <w:rsid w:val="00E352FA"/>
    <w:rsid w:val="00E36594"/>
    <w:rsid w:val="00E36D5D"/>
    <w:rsid w:val="00E42DE3"/>
    <w:rsid w:val="00E43CB4"/>
    <w:rsid w:val="00E454A2"/>
    <w:rsid w:val="00E46FD1"/>
    <w:rsid w:val="00E50F64"/>
    <w:rsid w:val="00E51BBF"/>
    <w:rsid w:val="00E54861"/>
    <w:rsid w:val="00E61A60"/>
    <w:rsid w:val="00E652BA"/>
    <w:rsid w:val="00E80C5C"/>
    <w:rsid w:val="00E81251"/>
    <w:rsid w:val="00E821B8"/>
    <w:rsid w:val="00E861BF"/>
    <w:rsid w:val="00E863D4"/>
    <w:rsid w:val="00E90149"/>
    <w:rsid w:val="00E90D17"/>
    <w:rsid w:val="00E919B8"/>
    <w:rsid w:val="00E91A0A"/>
    <w:rsid w:val="00E92FD5"/>
    <w:rsid w:val="00E93CF9"/>
    <w:rsid w:val="00E94A91"/>
    <w:rsid w:val="00E9558D"/>
    <w:rsid w:val="00EA0280"/>
    <w:rsid w:val="00EA2D49"/>
    <w:rsid w:val="00EA377C"/>
    <w:rsid w:val="00EA526C"/>
    <w:rsid w:val="00EA5E19"/>
    <w:rsid w:val="00EB1307"/>
    <w:rsid w:val="00EB34BF"/>
    <w:rsid w:val="00EB61CF"/>
    <w:rsid w:val="00EC0DC1"/>
    <w:rsid w:val="00EC2257"/>
    <w:rsid w:val="00EC3C2C"/>
    <w:rsid w:val="00EC544C"/>
    <w:rsid w:val="00EC63C0"/>
    <w:rsid w:val="00EC77A6"/>
    <w:rsid w:val="00EC7A4A"/>
    <w:rsid w:val="00ED0F24"/>
    <w:rsid w:val="00ED11AA"/>
    <w:rsid w:val="00ED6E61"/>
    <w:rsid w:val="00ED7347"/>
    <w:rsid w:val="00EE3721"/>
    <w:rsid w:val="00EE3B9F"/>
    <w:rsid w:val="00EF2609"/>
    <w:rsid w:val="00EF7597"/>
    <w:rsid w:val="00F015C6"/>
    <w:rsid w:val="00F045FE"/>
    <w:rsid w:val="00F06B5E"/>
    <w:rsid w:val="00F12020"/>
    <w:rsid w:val="00F12941"/>
    <w:rsid w:val="00F14508"/>
    <w:rsid w:val="00F14D8B"/>
    <w:rsid w:val="00F15F1C"/>
    <w:rsid w:val="00F162CE"/>
    <w:rsid w:val="00F20741"/>
    <w:rsid w:val="00F22878"/>
    <w:rsid w:val="00F24DEC"/>
    <w:rsid w:val="00F24F25"/>
    <w:rsid w:val="00F3073A"/>
    <w:rsid w:val="00F342F3"/>
    <w:rsid w:val="00F36D30"/>
    <w:rsid w:val="00F4268C"/>
    <w:rsid w:val="00F500C7"/>
    <w:rsid w:val="00F50BEE"/>
    <w:rsid w:val="00F5219A"/>
    <w:rsid w:val="00F52C14"/>
    <w:rsid w:val="00F52C6B"/>
    <w:rsid w:val="00F53D59"/>
    <w:rsid w:val="00F55FBC"/>
    <w:rsid w:val="00F579E7"/>
    <w:rsid w:val="00F60EF5"/>
    <w:rsid w:val="00F633FD"/>
    <w:rsid w:val="00F63ED5"/>
    <w:rsid w:val="00F64257"/>
    <w:rsid w:val="00F643B3"/>
    <w:rsid w:val="00F7317C"/>
    <w:rsid w:val="00F74863"/>
    <w:rsid w:val="00F76C46"/>
    <w:rsid w:val="00F83D25"/>
    <w:rsid w:val="00F87E1B"/>
    <w:rsid w:val="00F91BBC"/>
    <w:rsid w:val="00F94310"/>
    <w:rsid w:val="00F9522D"/>
    <w:rsid w:val="00F97411"/>
    <w:rsid w:val="00F97455"/>
    <w:rsid w:val="00FA4A24"/>
    <w:rsid w:val="00FA7083"/>
    <w:rsid w:val="00FB5539"/>
    <w:rsid w:val="00FB575D"/>
    <w:rsid w:val="00FC06EC"/>
    <w:rsid w:val="00FC10B0"/>
    <w:rsid w:val="00FD0096"/>
    <w:rsid w:val="00FD1E1F"/>
    <w:rsid w:val="00FD2175"/>
    <w:rsid w:val="00FD3609"/>
    <w:rsid w:val="00FD5A8E"/>
    <w:rsid w:val="00FE4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Absatz-Standardschriftart"/>
    <w:rsid w:val="008209E2"/>
  </w:style>
  <w:style w:type="character" w:customStyle="1" w:styleId="longtext">
    <w:name w:val="long_text"/>
    <w:basedOn w:val="Absatz-Standardschriftart"/>
    <w:rsid w:val="00D0435B"/>
  </w:style>
  <w:style w:type="character" w:customStyle="1" w:styleId="atn">
    <w:name w:val="atn"/>
    <w:basedOn w:val="Absatz-Standardschriftart"/>
    <w:rsid w:val="00C51BBC"/>
  </w:style>
  <w:style w:type="character" w:styleId="Fett">
    <w:name w:val="Strong"/>
    <w:basedOn w:val="Absatz-Standardschriftart"/>
    <w:uiPriority w:val="22"/>
    <w:qFormat/>
    <w:rsid w:val="00432F4B"/>
    <w:rPr>
      <w:b/>
      <w:bCs/>
    </w:rPr>
  </w:style>
  <w:style w:type="paragraph" w:styleId="Listenabsatz">
    <w:name w:val="List Paragraph"/>
    <w:basedOn w:val="Standard"/>
    <w:uiPriority w:val="99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Heading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rsid w:val="00925429"/>
    <w:p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925429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25429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925429"/>
    <w:p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54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cumentMap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Normal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Normal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HeaderChar">
    <w:name w:val="Header Char"/>
    <w:basedOn w:val="DefaultParagraphFont"/>
    <w:link w:val="Header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8209E2"/>
  </w:style>
  <w:style w:type="character" w:customStyle="1" w:styleId="longtext">
    <w:name w:val="long_text"/>
    <w:basedOn w:val="DefaultParagraphFont"/>
    <w:rsid w:val="00D0435B"/>
  </w:style>
  <w:style w:type="character" w:customStyle="1" w:styleId="atn">
    <w:name w:val="atn"/>
    <w:basedOn w:val="DefaultParagraphFont"/>
    <w:rsid w:val="00C51BBC"/>
  </w:style>
  <w:style w:type="character" w:styleId="Strong">
    <w:name w:val="Strong"/>
    <w:basedOn w:val="DefaultParagraphFont"/>
    <w:uiPriority w:val="22"/>
    <w:qFormat/>
    <w:rsid w:val="00432F4B"/>
    <w:rPr>
      <w:b/>
      <w:bCs/>
    </w:rPr>
  </w:style>
  <w:style w:type="paragraph" w:styleId="ListParagraph">
    <w:name w:val="List Paragraph"/>
    <w:basedOn w:val="Normal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07663-4497-43FA-973E-D50E57E77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784</Words>
  <Characters>5352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Reimann Jürgen</cp:lastModifiedBy>
  <cp:revision>83</cp:revision>
  <cp:lastPrinted>2013-08-08T07:17:00Z</cp:lastPrinted>
  <dcterms:created xsi:type="dcterms:W3CDTF">2013-05-16T07:50:00Z</dcterms:created>
  <dcterms:modified xsi:type="dcterms:W3CDTF">2013-08-08T11:51:00Z</dcterms:modified>
</cp:coreProperties>
</file>