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Style w:val="Tabellengitternetz"/>
        <w:tblpPr w:leftFromText="141" w:rightFromText="141" w:vertAnchor="text" w:horzAnchor="margin" w:tblpY="41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652"/>
        <w:gridCol w:w="5560"/>
      </w:tblGrid>
      <w:tr w:rsidR="00E77702" w:rsidRPr="0054522E" w:rsidTr="004B7D60">
        <w:trPr>
          <w:trHeight w:val="2258"/>
        </w:trPr>
        <w:tc>
          <w:tcPr>
            <w:tcW w:w="3652" w:type="dxa"/>
          </w:tcPr>
          <w:p w:rsidR="00E77702" w:rsidRPr="0054522E" w:rsidRDefault="00E77702" w:rsidP="004B7D60">
            <w:pPr>
              <w:pStyle w:val="Einleitung"/>
              <w:spacing w:line="264" w:lineRule="auto"/>
              <w:rPr>
                <w:rFonts w:cs="Arial"/>
                <w:b w:val="0"/>
                <w:sz w:val="20"/>
              </w:rPr>
            </w:pPr>
            <w:r w:rsidRPr="00D03CBC">
              <w:rPr>
                <w:b w:val="0"/>
                <w:i/>
                <w:noProof/>
                <w:lang w:val="de-DE" w:eastAsia="de-DE" w:bidi="ar-SA"/>
              </w:rPr>
              <w:drawing>
                <wp:inline distT="0" distB="0" distL="0" distR="0">
                  <wp:extent cx="2102125" cy="1407268"/>
                  <wp:effectExtent l="19050" t="0" r="0" b="0"/>
                  <wp:docPr id="30" name="Bild 11" descr="K:\Public_Relations_and_Communications\Media_Relations\Medienarbeit\2016\Presseinformationen\2016_06_Ceska_Narodni_PR\FM\doka_narodni_4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K:\Public_Relations_and_Communications\Media_Relations\Medienarbeit\2016\Presseinformationen\2016_06_Ceska_Narodni_PR\FM\doka_narodni_4_.jpg"/>
                          <pic:cNvPicPr>
                            <a:picLocks noChangeAspect="1" noChangeArrowheads="1"/>
                          </pic:cNvPicPr>
                        </pic:nvPicPr>
                        <pic:blipFill>
                          <a:blip r:embed="rId8" cstate="print"/>
                          <a:srcRect/>
                          <a:stretch>
                            <a:fillRect/>
                          </a:stretch>
                        </pic:blipFill>
                        <pic:spPr bwMode="auto">
                          <a:xfrm>
                            <a:off x="0" y="0"/>
                            <a:ext cx="2102315" cy="1407395"/>
                          </a:xfrm>
                          <a:prstGeom prst="rect">
                            <a:avLst/>
                          </a:prstGeom>
                          <a:noFill/>
                          <a:ln w="9525">
                            <a:noFill/>
                            <a:miter lim="800000"/>
                            <a:headEnd/>
                            <a:tailEnd/>
                          </a:ln>
                        </pic:spPr>
                      </pic:pic>
                    </a:graphicData>
                  </a:graphic>
                </wp:inline>
              </w:drawing>
            </w:r>
          </w:p>
        </w:tc>
        <w:tc>
          <w:tcPr>
            <w:tcW w:w="5560" w:type="dxa"/>
          </w:tcPr>
          <w:p w:rsidR="00E77702" w:rsidRPr="0054522E" w:rsidRDefault="00E77702" w:rsidP="004B7D60">
            <w:pPr>
              <w:pStyle w:val="Einleitung"/>
              <w:spacing w:line="264" w:lineRule="auto"/>
              <w:rPr>
                <w:rFonts w:cs="Arial"/>
                <w:b w:val="0"/>
                <w:sz w:val="16"/>
                <w:szCs w:val="16"/>
              </w:rPr>
            </w:pPr>
          </w:p>
          <w:p w:rsidR="00E77702" w:rsidRPr="0054522E" w:rsidRDefault="00E77702" w:rsidP="004B7D60">
            <w:pPr>
              <w:pStyle w:val="Einleitung"/>
              <w:spacing w:line="264" w:lineRule="auto"/>
              <w:rPr>
                <w:rFonts w:cs="Arial"/>
                <w:b w:val="0"/>
                <w:sz w:val="16"/>
                <w:szCs w:val="16"/>
              </w:rPr>
            </w:pPr>
          </w:p>
          <w:p w:rsidR="009E5C27" w:rsidRPr="0054522E" w:rsidRDefault="009E5C27" w:rsidP="004B7D60">
            <w:pPr>
              <w:pStyle w:val="Einleitung"/>
              <w:spacing w:line="264" w:lineRule="auto"/>
              <w:rPr>
                <w:rFonts w:cs="Arial"/>
                <w:b w:val="0"/>
                <w:sz w:val="16"/>
                <w:szCs w:val="16"/>
              </w:rPr>
            </w:pPr>
          </w:p>
          <w:p w:rsidR="009E5C27" w:rsidRPr="0054522E" w:rsidRDefault="009E5C27" w:rsidP="004B7D60">
            <w:pPr>
              <w:pStyle w:val="Einleitung"/>
              <w:spacing w:line="264" w:lineRule="auto"/>
              <w:rPr>
                <w:rFonts w:cs="Arial"/>
                <w:b w:val="0"/>
                <w:sz w:val="16"/>
                <w:szCs w:val="16"/>
              </w:rPr>
            </w:pPr>
            <w:proofErr w:type="spellStart"/>
            <w:r w:rsidRPr="0054522E">
              <w:rPr>
                <w:b w:val="0"/>
                <w:sz w:val="16"/>
              </w:rPr>
              <w:t>Doka</w:t>
            </w:r>
            <w:proofErr w:type="spellEnd"/>
            <w:r w:rsidRPr="0054522E">
              <w:rPr>
                <w:b w:val="0"/>
                <w:sz w:val="16"/>
              </w:rPr>
              <w:t xml:space="preserve"> makes its mark on the walls of the</w:t>
            </w:r>
            <w:r w:rsidRPr="0054522E">
              <w:rPr>
                <w:color w:val="808080" w:themeColor="background1" w:themeShade="80"/>
              </w:rPr>
              <w:t xml:space="preserve"> </w:t>
            </w:r>
            <w:proofErr w:type="spellStart"/>
            <w:proofErr w:type="gramStart"/>
            <w:r w:rsidRPr="0054522E">
              <w:rPr>
                <w:b w:val="0"/>
                <w:sz w:val="16"/>
              </w:rPr>
              <w:t>Palác</w:t>
            </w:r>
            <w:proofErr w:type="spellEnd"/>
            <w:r w:rsidRPr="0054522E">
              <w:rPr>
                <w:b w:val="0"/>
                <w:sz w:val="16"/>
              </w:rPr>
              <w:t xml:space="preserve"> </w:t>
            </w:r>
            <w:r w:rsidR="007715EB">
              <w:rPr>
                <w:b w:val="0"/>
                <w:sz w:val="16"/>
              </w:rPr>
              <w:t xml:space="preserve"> </w:t>
            </w:r>
            <w:proofErr w:type="spellStart"/>
            <w:r w:rsidR="007715EB">
              <w:rPr>
                <w:b w:val="0"/>
                <w:sz w:val="16"/>
              </w:rPr>
              <w:t>n</w:t>
            </w:r>
            <w:r w:rsidRPr="0054522E">
              <w:rPr>
                <w:b w:val="0"/>
                <w:sz w:val="16"/>
              </w:rPr>
              <w:t>árodní</w:t>
            </w:r>
            <w:proofErr w:type="spellEnd"/>
            <w:proofErr w:type="gramEnd"/>
            <w:r w:rsidRPr="0054522E">
              <w:rPr>
                <w:b w:val="0"/>
                <w:sz w:val="16"/>
              </w:rPr>
              <w:t>.</w:t>
            </w:r>
            <w:r w:rsidRPr="0054522E">
              <w:rPr>
                <w:b w:val="0"/>
                <w:color w:val="808080" w:themeColor="background1" w:themeShade="80"/>
              </w:rPr>
              <w:t xml:space="preserve"> </w:t>
            </w:r>
            <w:r w:rsidRPr="0054522E">
              <w:rPr>
                <w:b w:val="0"/>
                <w:sz w:val="16"/>
              </w:rPr>
              <w:t xml:space="preserve"> It's all done by fixing objects to the sheeting of the Framed formwork Framax Xlife</w:t>
            </w:r>
            <w:r w:rsidR="007715EB">
              <w:rPr>
                <w:b w:val="0"/>
                <w:sz w:val="16"/>
              </w:rPr>
              <w:t xml:space="preserve">, which is </w:t>
            </w:r>
            <w:r w:rsidRPr="0054522E">
              <w:rPr>
                <w:b w:val="0"/>
                <w:sz w:val="16"/>
              </w:rPr>
              <w:t>sprayed with release agent. The objects are removed when the formwork has been stripped out.</w:t>
            </w:r>
          </w:p>
          <w:p w:rsidR="00E77702" w:rsidRPr="0054522E" w:rsidRDefault="00E77702" w:rsidP="004B7D60">
            <w:pPr>
              <w:pStyle w:val="Einleitung"/>
              <w:spacing w:line="264" w:lineRule="auto"/>
              <w:rPr>
                <w:rFonts w:cs="Arial"/>
                <w:b w:val="0"/>
                <w:sz w:val="16"/>
                <w:szCs w:val="16"/>
              </w:rPr>
            </w:pPr>
          </w:p>
          <w:p w:rsidR="00E77702" w:rsidRPr="0054522E" w:rsidRDefault="00E95FD0" w:rsidP="004B7D60">
            <w:pPr>
              <w:pStyle w:val="Einleitung"/>
              <w:spacing w:line="264" w:lineRule="auto"/>
              <w:rPr>
                <w:b w:val="0"/>
                <w:bCs w:val="0"/>
                <w:iCs/>
                <w:sz w:val="16"/>
                <w:szCs w:val="16"/>
              </w:rPr>
            </w:pPr>
            <w:r w:rsidRPr="0054522E">
              <w:rPr>
                <w:b w:val="0"/>
                <w:sz w:val="16"/>
              </w:rPr>
              <w:t xml:space="preserve">Doka_2016-06-Palacnarodni_IMG01.jpg </w:t>
            </w:r>
          </w:p>
          <w:p w:rsidR="00E77702" w:rsidRPr="0054522E" w:rsidRDefault="00E77702" w:rsidP="004B7D60">
            <w:pPr>
              <w:pStyle w:val="Einleitung"/>
              <w:spacing w:line="264" w:lineRule="auto"/>
              <w:rPr>
                <w:rFonts w:cs="Arial"/>
                <w:b w:val="0"/>
                <w:sz w:val="20"/>
              </w:rPr>
            </w:pPr>
            <w:r w:rsidRPr="0054522E">
              <w:rPr>
                <w:b w:val="0"/>
                <w:sz w:val="16"/>
              </w:rPr>
              <w:t xml:space="preserve">Photo credit: </w:t>
            </w:r>
            <w:proofErr w:type="spellStart"/>
            <w:r w:rsidRPr="0054522E">
              <w:rPr>
                <w:b w:val="0"/>
                <w:sz w:val="16"/>
              </w:rPr>
              <w:t>Doka</w:t>
            </w:r>
            <w:proofErr w:type="spellEnd"/>
            <w:r w:rsidRPr="0054522E">
              <w:rPr>
                <w:b w:val="0"/>
                <w:sz w:val="16"/>
              </w:rPr>
              <w:t xml:space="preserve"> GmbH</w:t>
            </w:r>
          </w:p>
        </w:tc>
      </w:tr>
    </w:tbl>
    <w:p w:rsidR="00B5310E" w:rsidRPr="0054522E" w:rsidRDefault="003D505D" w:rsidP="003D39FF">
      <w:pPr>
        <w:spacing w:line="264" w:lineRule="auto"/>
        <w:rPr>
          <w:rFonts w:cs="Arial"/>
          <w:b/>
          <w:color w:val="808080" w:themeColor="background1" w:themeShade="80"/>
          <w:szCs w:val="22"/>
        </w:rPr>
      </w:pPr>
      <w:bookmarkStart w:id="0" w:name="Editing"/>
      <w:bookmarkEnd w:id="0"/>
      <w:proofErr w:type="spellStart"/>
      <w:r w:rsidRPr="0054522E">
        <w:rPr>
          <w:b/>
          <w:sz w:val="32"/>
        </w:rPr>
        <w:t>Doka</w:t>
      </w:r>
      <w:proofErr w:type="spellEnd"/>
      <w:r w:rsidRPr="0054522E">
        <w:rPr>
          <w:b/>
          <w:sz w:val="32"/>
        </w:rPr>
        <w:t xml:space="preserve"> </w:t>
      </w:r>
      <w:r w:rsidR="007715EB">
        <w:rPr>
          <w:b/>
          <w:sz w:val="32"/>
        </w:rPr>
        <w:t>concrete-</w:t>
      </w:r>
      <w:r w:rsidRPr="0054522E">
        <w:rPr>
          <w:b/>
          <w:sz w:val="32"/>
        </w:rPr>
        <w:t>artwork for Prague</w:t>
      </w:r>
    </w:p>
    <w:p w:rsidR="00B5310E" w:rsidRPr="0054522E" w:rsidRDefault="00B5310E" w:rsidP="003D39FF">
      <w:pPr>
        <w:spacing w:line="264" w:lineRule="auto"/>
        <w:rPr>
          <w:rFonts w:cs="Arial"/>
          <w:b/>
          <w:color w:val="808080" w:themeColor="background1" w:themeShade="80"/>
          <w:szCs w:val="22"/>
        </w:rPr>
      </w:pPr>
      <w:proofErr w:type="spellStart"/>
      <w:r w:rsidRPr="0054522E">
        <w:rPr>
          <w:b/>
          <w:color w:val="808080" w:themeColor="background1" w:themeShade="80"/>
        </w:rPr>
        <w:t>Doka</w:t>
      </w:r>
      <w:proofErr w:type="spellEnd"/>
      <w:r w:rsidRPr="0054522E">
        <w:rPr>
          <w:b/>
          <w:color w:val="808080" w:themeColor="background1" w:themeShade="80"/>
        </w:rPr>
        <w:t xml:space="preserve"> forms exceptional fair-faced concrete core of the </w:t>
      </w:r>
      <w:proofErr w:type="spellStart"/>
      <w:r w:rsidR="007715EB">
        <w:rPr>
          <w:b/>
          <w:color w:val="808080" w:themeColor="background1" w:themeShade="80"/>
        </w:rPr>
        <w:t>Palác</w:t>
      </w:r>
      <w:proofErr w:type="spellEnd"/>
      <w:r w:rsidR="007715EB" w:rsidRPr="007715EB">
        <w:rPr>
          <w:b/>
          <w:color w:val="808080" w:themeColor="background1" w:themeShade="80"/>
        </w:rPr>
        <w:t xml:space="preserve"> </w:t>
      </w:r>
      <w:proofErr w:type="spellStart"/>
      <w:r w:rsidR="007715EB" w:rsidRPr="007715EB">
        <w:rPr>
          <w:b/>
          <w:color w:val="808080" w:themeColor="background1" w:themeShade="80"/>
        </w:rPr>
        <w:t>národní</w:t>
      </w:r>
      <w:proofErr w:type="spellEnd"/>
      <w:r w:rsidR="007715EB">
        <w:rPr>
          <w:b/>
          <w:color w:val="808080" w:themeColor="background1" w:themeShade="80"/>
        </w:rPr>
        <w:t xml:space="preserve"> (National Palace)</w:t>
      </w:r>
      <w:r w:rsidRPr="0054522E">
        <w:rPr>
          <w:b/>
          <w:color w:val="808080" w:themeColor="background1" w:themeShade="80"/>
        </w:rPr>
        <w:t xml:space="preserve">, Prague's new shopping centre and office complex </w:t>
      </w:r>
    </w:p>
    <w:p w:rsidR="00B5310E" w:rsidRPr="0054522E" w:rsidRDefault="00B5310E" w:rsidP="003D39FF">
      <w:pPr>
        <w:spacing w:line="264" w:lineRule="auto"/>
        <w:rPr>
          <w:rFonts w:cs="Arial"/>
          <w:color w:val="808080" w:themeColor="background1" w:themeShade="80"/>
          <w:szCs w:val="22"/>
        </w:rPr>
      </w:pPr>
    </w:p>
    <w:p w:rsidR="00EC2400" w:rsidRPr="0054522E" w:rsidRDefault="00033E85" w:rsidP="00245E94">
      <w:pPr>
        <w:rPr>
          <w:b/>
        </w:rPr>
      </w:pPr>
      <w:r w:rsidRPr="0054522E">
        <w:rPr>
          <w:b/>
        </w:rPr>
        <w:t xml:space="preserve">Hands, shoe prints, tools and entire trees – </w:t>
      </w:r>
      <w:proofErr w:type="spellStart"/>
      <w:r w:rsidRPr="0054522E">
        <w:rPr>
          <w:b/>
        </w:rPr>
        <w:t>Doka</w:t>
      </w:r>
      <w:proofErr w:type="spellEnd"/>
      <w:r w:rsidRPr="0054522E">
        <w:rPr>
          <w:b/>
        </w:rPr>
        <w:t xml:space="preserve"> is making its mark on this new build in the city's famous </w:t>
      </w:r>
      <w:proofErr w:type="spellStart"/>
      <w:r w:rsidRPr="0054522E">
        <w:rPr>
          <w:b/>
        </w:rPr>
        <w:t>Národní</w:t>
      </w:r>
      <w:proofErr w:type="spellEnd"/>
      <w:r w:rsidRPr="0054522E">
        <w:rPr>
          <w:b/>
        </w:rPr>
        <w:t xml:space="preserve"> Street. </w:t>
      </w:r>
      <w:proofErr w:type="gramStart"/>
      <w:r w:rsidRPr="0054522E">
        <w:rPr>
          <w:b/>
        </w:rPr>
        <w:t>All exactly to specification.</w:t>
      </w:r>
      <w:proofErr w:type="gramEnd"/>
      <w:r w:rsidRPr="0054522E">
        <w:rPr>
          <w:b/>
        </w:rPr>
        <w:t xml:space="preserve"> The fair-faced concrete core of the monolithic building in the heart of Prague is hallmarked by artistry cast in concrete, from the basement levels up to the top floor.</w:t>
      </w:r>
    </w:p>
    <w:p w:rsidR="000273F2" w:rsidRPr="0054522E" w:rsidRDefault="000273F2" w:rsidP="00B53288">
      <w:pPr>
        <w:rPr>
          <w:b/>
        </w:rPr>
      </w:pPr>
    </w:p>
    <w:p w:rsidR="009E3B0D" w:rsidRPr="0054522E" w:rsidRDefault="00E90F93" w:rsidP="00501E79">
      <w:proofErr w:type="gramStart"/>
      <w:r w:rsidRPr="0054522E">
        <w:t>The exceptional design by architects</w:t>
      </w:r>
      <w:r w:rsidRPr="0054522E">
        <w:rPr>
          <w:b/>
        </w:rPr>
        <w:t xml:space="preserve"> </w:t>
      </w:r>
      <w:proofErr w:type="spellStart"/>
      <w:r w:rsidRPr="0054522E">
        <w:t>Ing</w:t>
      </w:r>
      <w:proofErr w:type="spellEnd"/>
      <w:r w:rsidRPr="0054522E">
        <w:t>.</w:t>
      </w:r>
      <w:proofErr w:type="gramEnd"/>
      <w:r w:rsidRPr="0054522E">
        <w:t xml:space="preserve"> Arch. </w:t>
      </w:r>
      <w:proofErr w:type="spellStart"/>
      <w:r w:rsidRPr="0054522E">
        <w:t>Stanislav</w:t>
      </w:r>
      <w:proofErr w:type="spellEnd"/>
      <w:r w:rsidRPr="0054522E">
        <w:t xml:space="preserve"> </w:t>
      </w:r>
      <w:proofErr w:type="spellStart"/>
      <w:r w:rsidRPr="0054522E">
        <w:t>Fiala</w:t>
      </w:r>
      <w:proofErr w:type="spellEnd"/>
      <w:r w:rsidRPr="0054522E">
        <w:t>/</w:t>
      </w:r>
      <w:proofErr w:type="spellStart"/>
      <w:r w:rsidRPr="0054522E">
        <w:t>Fiala</w:t>
      </w:r>
      <w:proofErr w:type="spellEnd"/>
      <w:r w:rsidRPr="0054522E">
        <w:t xml:space="preserve"> + </w:t>
      </w:r>
      <w:proofErr w:type="spellStart"/>
      <w:r w:rsidRPr="0054522E">
        <w:t>Němec</w:t>
      </w:r>
      <w:proofErr w:type="spellEnd"/>
      <w:r w:rsidRPr="0054522E">
        <w:t xml:space="preserve"> </w:t>
      </w:r>
      <w:proofErr w:type="spellStart"/>
      <w:r w:rsidRPr="0054522E">
        <w:t>s.r.o</w:t>
      </w:r>
      <w:proofErr w:type="spellEnd"/>
      <w:r w:rsidRPr="0054522E">
        <w:t xml:space="preserve"> reflects the diversity intrinsic to concrete as a material. Pure, unpretentious aesthetics and artistic traits alike necessitate precision formwork engineering. </w:t>
      </w:r>
    </w:p>
    <w:p w:rsidR="00501E79" w:rsidRPr="0054522E" w:rsidRDefault="009E3B0D" w:rsidP="00501E79">
      <w:r w:rsidRPr="0054522E">
        <w:t>Ceilings and walls on every level feature varying inserts, including for example impressions of stones and tiles, ropes</w:t>
      </w:r>
      <w:r w:rsidR="00534E36">
        <w:t xml:space="preserve">, fabrics </w:t>
      </w:r>
      <w:r w:rsidRPr="0054522E">
        <w:t>and tools</w:t>
      </w:r>
      <w:r w:rsidR="007715EB">
        <w:t xml:space="preserve">. </w:t>
      </w:r>
      <w:proofErr w:type="spellStart"/>
      <w:r w:rsidRPr="0054522E">
        <w:t>Doka</w:t>
      </w:r>
      <w:proofErr w:type="spellEnd"/>
      <w:r w:rsidRPr="0054522E">
        <w:t xml:space="preserve"> met these peculiar architectural challenges primarily by deploying its Framax Xlife and </w:t>
      </w:r>
      <w:r w:rsidRPr="0054522E">
        <w:rPr>
          <w:rFonts w:ascii="Helvetica" w:hAnsi="Helvetica"/>
          <w:color w:val="000000"/>
        </w:rPr>
        <w:t>Dokaflex</w:t>
      </w:r>
      <w:r w:rsidR="007715EB">
        <w:rPr>
          <w:rFonts w:ascii="Helvetica" w:hAnsi="Helvetica"/>
          <w:color w:val="000000"/>
        </w:rPr>
        <w:t xml:space="preserve"> formwork</w:t>
      </w:r>
      <w:r w:rsidRPr="0054522E">
        <w:rPr>
          <w:rFonts w:ascii="Helvetica" w:hAnsi="Helvetica"/>
          <w:color w:val="000000"/>
        </w:rPr>
        <w:t xml:space="preserve">, both renowned for the top-class appearance of the finished concrete. </w:t>
      </w:r>
    </w:p>
    <w:p w:rsidR="00744AAF" w:rsidRPr="0054522E" w:rsidRDefault="000C603E" w:rsidP="002C5FBD">
      <w:r w:rsidRPr="0054522E">
        <w:rPr>
          <w:rFonts w:ascii="Helvetica" w:hAnsi="Helvetica"/>
          <w:color w:val="000000"/>
        </w:rPr>
        <w:t xml:space="preserve">But made-to-measure special formwork by the </w:t>
      </w:r>
      <w:proofErr w:type="spellStart"/>
      <w:r w:rsidRPr="0054522E">
        <w:rPr>
          <w:rFonts w:ascii="Helvetica" w:hAnsi="Helvetica"/>
          <w:color w:val="000000"/>
        </w:rPr>
        <w:t>Doka</w:t>
      </w:r>
      <w:proofErr w:type="spellEnd"/>
      <w:r w:rsidRPr="0054522E">
        <w:rPr>
          <w:rFonts w:ascii="Helvetica" w:hAnsi="Helvetica"/>
          <w:color w:val="000000"/>
        </w:rPr>
        <w:t xml:space="preserve"> Pre-assembly Service also features largely on this build. All in all, </w:t>
      </w:r>
      <w:r w:rsidRPr="0054522E">
        <w:t>30,750 m</w:t>
      </w:r>
      <w:r w:rsidRPr="0054522E">
        <w:rPr>
          <w:vertAlign w:val="superscript"/>
        </w:rPr>
        <w:t>2</w:t>
      </w:r>
      <w:r w:rsidRPr="0054522E">
        <w:t xml:space="preserve"> of </w:t>
      </w:r>
      <w:proofErr w:type="spellStart"/>
      <w:r w:rsidRPr="0054522E">
        <w:t>Doka</w:t>
      </w:r>
      <w:proofErr w:type="spellEnd"/>
      <w:r w:rsidRPr="0054522E">
        <w:t xml:space="preserve"> formwork are in use. </w:t>
      </w:r>
    </w:p>
    <w:p w:rsidR="00744AAF" w:rsidRDefault="00677DF7" w:rsidP="00744AAF">
      <w:r>
        <w:rPr>
          <w:noProof/>
          <w:lang w:val="de-DE" w:eastAsia="de-DE" w:bidi="ar-SA"/>
        </w:rPr>
        <w:drawing>
          <wp:anchor distT="0" distB="0" distL="114300" distR="114300" simplePos="0" relativeHeight="251660288" behindDoc="1" locked="0" layoutInCell="1" allowOverlap="1">
            <wp:simplePos x="0" y="0"/>
            <wp:positionH relativeFrom="column">
              <wp:posOffset>24130</wp:posOffset>
            </wp:positionH>
            <wp:positionV relativeFrom="paragraph">
              <wp:posOffset>224155</wp:posOffset>
            </wp:positionV>
            <wp:extent cx="2129155" cy="1419225"/>
            <wp:effectExtent l="19050" t="0" r="4445" b="0"/>
            <wp:wrapTight wrapText="bothSides">
              <wp:wrapPolygon edited="0">
                <wp:start x="-193" y="0"/>
                <wp:lineTo x="-193" y="21455"/>
                <wp:lineTo x="21645" y="21455"/>
                <wp:lineTo x="21645" y="0"/>
                <wp:lineTo x="-193" y="0"/>
              </wp:wrapPolygon>
            </wp:wrapTight>
            <wp:docPr id="5"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2129155" cy="1419225"/>
                    </a:xfrm>
                    <a:prstGeom prst="rect">
                      <a:avLst/>
                    </a:prstGeom>
                    <a:noFill/>
                    <a:ln w="9525">
                      <a:noFill/>
                      <a:miter lim="800000"/>
                      <a:headEnd/>
                      <a:tailEnd/>
                    </a:ln>
                  </pic:spPr>
                </pic:pic>
              </a:graphicData>
            </a:graphic>
          </wp:anchor>
        </w:drawing>
      </w:r>
    </w:p>
    <w:tbl>
      <w:tblPr>
        <w:tblStyle w:val="Tabellengitternetz"/>
        <w:tblpPr w:leftFromText="141" w:rightFromText="141" w:vertAnchor="text" w:horzAnchor="margin" w:tblpY="15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652"/>
        <w:gridCol w:w="5560"/>
      </w:tblGrid>
      <w:tr w:rsidR="00093F41" w:rsidTr="000F146A">
        <w:trPr>
          <w:trHeight w:val="2258"/>
        </w:trPr>
        <w:tc>
          <w:tcPr>
            <w:tcW w:w="3652" w:type="dxa"/>
          </w:tcPr>
          <w:p w:rsidR="00093F41" w:rsidRDefault="00093F41" w:rsidP="000F146A">
            <w:pPr>
              <w:pStyle w:val="Einleitung"/>
              <w:spacing w:line="264" w:lineRule="auto"/>
              <w:rPr>
                <w:rFonts w:cs="Arial"/>
                <w:b w:val="0"/>
                <w:sz w:val="20"/>
              </w:rPr>
            </w:pPr>
          </w:p>
        </w:tc>
        <w:tc>
          <w:tcPr>
            <w:tcW w:w="5560" w:type="dxa"/>
          </w:tcPr>
          <w:p w:rsidR="00093F41" w:rsidRDefault="00093F41" w:rsidP="000F146A">
            <w:pPr>
              <w:pStyle w:val="Einleitung"/>
              <w:spacing w:line="264" w:lineRule="auto"/>
              <w:rPr>
                <w:rFonts w:cs="Arial"/>
                <w:b w:val="0"/>
                <w:sz w:val="16"/>
                <w:szCs w:val="16"/>
              </w:rPr>
            </w:pPr>
          </w:p>
          <w:p w:rsidR="00093F41" w:rsidRDefault="00093F41" w:rsidP="000F146A">
            <w:pPr>
              <w:pStyle w:val="Einleitung"/>
              <w:spacing w:line="264" w:lineRule="auto"/>
              <w:rPr>
                <w:rFonts w:cs="Arial"/>
                <w:b w:val="0"/>
                <w:sz w:val="16"/>
                <w:szCs w:val="16"/>
              </w:rPr>
            </w:pPr>
          </w:p>
          <w:p w:rsidR="00093F41" w:rsidRDefault="00093F41" w:rsidP="000F146A">
            <w:pPr>
              <w:pStyle w:val="Einleitung"/>
              <w:spacing w:line="264" w:lineRule="auto"/>
              <w:rPr>
                <w:rFonts w:cs="Arial"/>
                <w:b w:val="0"/>
                <w:sz w:val="16"/>
                <w:szCs w:val="16"/>
              </w:rPr>
            </w:pPr>
          </w:p>
          <w:p w:rsidR="00093F41" w:rsidRPr="00093F41" w:rsidRDefault="00093F41" w:rsidP="000F146A">
            <w:pPr>
              <w:pStyle w:val="Einleitung"/>
              <w:spacing w:line="264" w:lineRule="auto"/>
              <w:rPr>
                <w:rFonts w:cs="Arial"/>
                <w:b w:val="0"/>
                <w:sz w:val="16"/>
                <w:szCs w:val="16"/>
              </w:rPr>
            </w:pPr>
            <w:r>
              <w:rPr>
                <w:rFonts w:cs="Arial"/>
                <w:b w:val="0"/>
                <w:sz w:val="16"/>
                <w:szCs w:val="16"/>
              </w:rPr>
              <w:t>I</w:t>
            </w:r>
            <w:r>
              <w:rPr>
                <w:rFonts w:cs="Arial"/>
                <w:b w:val="0"/>
                <w:sz w:val="16"/>
                <w:szCs w:val="16"/>
                <w:lang w:val="en-US"/>
              </w:rPr>
              <w:t>n the heart of Prague</w:t>
            </w:r>
            <w:proofErr w:type="gramStart"/>
            <w:r>
              <w:rPr>
                <w:rFonts w:cs="Arial"/>
                <w:b w:val="0"/>
                <w:sz w:val="16"/>
                <w:szCs w:val="16"/>
                <w:lang w:val="en-US"/>
              </w:rPr>
              <w:t>,  the</w:t>
            </w:r>
            <w:proofErr w:type="gramEnd"/>
            <w:r>
              <w:rPr>
                <w:rFonts w:cs="Arial"/>
                <w:b w:val="0"/>
                <w:sz w:val="16"/>
                <w:szCs w:val="16"/>
                <w:lang w:val="en-US"/>
              </w:rPr>
              <w:t xml:space="preserve"> </w:t>
            </w:r>
            <w:r w:rsidRPr="00093F41">
              <w:rPr>
                <w:rFonts w:cs="Arial"/>
                <w:b w:val="0"/>
                <w:sz w:val="16"/>
                <w:szCs w:val="16"/>
                <w:lang w:val="en-US"/>
              </w:rPr>
              <w:t xml:space="preserve">new </w:t>
            </w:r>
            <w:r>
              <w:t xml:space="preserve"> </w:t>
            </w:r>
            <w:r w:rsidRPr="00093F41">
              <w:rPr>
                <w:rFonts w:cs="Arial"/>
                <w:b w:val="0"/>
                <w:sz w:val="16"/>
                <w:szCs w:val="16"/>
                <w:lang w:val="en-US"/>
              </w:rPr>
              <w:t xml:space="preserve">shopping centre </w:t>
            </w:r>
            <w:r w:rsidR="00F67621">
              <w:rPr>
                <w:rFonts w:cs="Arial"/>
                <w:b w:val="0"/>
                <w:sz w:val="16"/>
                <w:szCs w:val="16"/>
                <w:lang w:val="en-US"/>
              </w:rPr>
              <w:t xml:space="preserve"> </w:t>
            </w:r>
            <w:r w:rsidRPr="00093F41">
              <w:rPr>
                <w:rFonts w:cs="Arial"/>
                <w:b w:val="0"/>
                <w:sz w:val="16"/>
                <w:szCs w:val="16"/>
                <w:lang w:val="en-US"/>
              </w:rPr>
              <w:t xml:space="preserve">and office complex </w:t>
            </w:r>
            <w:r>
              <w:rPr>
                <w:b w:val="0"/>
                <w:sz w:val="16"/>
              </w:rPr>
              <w:t xml:space="preserve"> </w:t>
            </w:r>
            <w:proofErr w:type="spellStart"/>
            <w:r w:rsidRPr="0054522E">
              <w:rPr>
                <w:b w:val="0"/>
                <w:sz w:val="16"/>
              </w:rPr>
              <w:t>Palác</w:t>
            </w:r>
            <w:proofErr w:type="spellEnd"/>
            <w:r w:rsidRPr="0054522E">
              <w:rPr>
                <w:b w:val="0"/>
                <w:sz w:val="16"/>
              </w:rPr>
              <w:t xml:space="preserve"> </w:t>
            </w:r>
            <w:r>
              <w:rPr>
                <w:b w:val="0"/>
                <w:sz w:val="16"/>
              </w:rPr>
              <w:t xml:space="preserve"> </w:t>
            </w:r>
            <w:proofErr w:type="spellStart"/>
            <w:r>
              <w:rPr>
                <w:b w:val="0"/>
                <w:sz w:val="16"/>
              </w:rPr>
              <w:t>n</w:t>
            </w:r>
            <w:r w:rsidRPr="0054522E">
              <w:rPr>
                <w:b w:val="0"/>
                <w:sz w:val="16"/>
              </w:rPr>
              <w:t>árodní</w:t>
            </w:r>
            <w:proofErr w:type="spellEnd"/>
            <w:r>
              <w:rPr>
                <w:rFonts w:cs="Arial"/>
                <w:b w:val="0"/>
                <w:sz w:val="16"/>
                <w:szCs w:val="16"/>
                <w:lang w:val="en-US"/>
              </w:rPr>
              <w:t xml:space="preserve">  </w:t>
            </w:r>
            <w:r w:rsidR="00FB43BB">
              <w:rPr>
                <w:rFonts w:cs="Arial"/>
                <w:b w:val="0"/>
                <w:sz w:val="16"/>
                <w:szCs w:val="16"/>
                <w:lang w:val="en-US"/>
              </w:rPr>
              <w:t xml:space="preserve">is </w:t>
            </w:r>
            <w:r>
              <w:rPr>
                <w:rFonts w:cs="Arial"/>
                <w:b w:val="0"/>
                <w:sz w:val="16"/>
                <w:szCs w:val="16"/>
                <w:lang w:val="en-US"/>
              </w:rPr>
              <w:t xml:space="preserve">built with </w:t>
            </w:r>
            <w:proofErr w:type="spellStart"/>
            <w:r>
              <w:rPr>
                <w:rFonts w:cs="Arial"/>
                <w:b w:val="0"/>
                <w:sz w:val="16"/>
                <w:szCs w:val="16"/>
                <w:lang w:val="en-US"/>
              </w:rPr>
              <w:t>Doka</w:t>
            </w:r>
            <w:proofErr w:type="spellEnd"/>
            <w:r>
              <w:rPr>
                <w:rFonts w:cs="Arial"/>
                <w:b w:val="0"/>
                <w:sz w:val="16"/>
                <w:szCs w:val="16"/>
                <w:lang w:val="en-US"/>
              </w:rPr>
              <w:t xml:space="preserve"> formwork technology.</w:t>
            </w:r>
            <w:r w:rsidRPr="00093F41">
              <w:rPr>
                <w:rFonts w:cs="Arial"/>
                <w:b w:val="0"/>
                <w:sz w:val="16"/>
                <w:szCs w:val="16"/>
              </w:rPr>
              <w:t xml:space="preserve"> </w:t>
            </w:r>
          </w:p>
          <w:p w:rsidR="00093F41" w:rsidRPr="00093F41" w:rsidRDefault="00093F41" w:rsidP="000F146A">
            <w:pPr>
              <w:pStyle w:val="Einleitung"/>
              <w:spacing w:line="264" w:lineRule="auto"/>
              <w:rPr>
                <w:rFonts w:cs="Arial"/>
                <w:b w:val="0"/>
                <w:sz w:val="16"/>
                <w:szCs w:val="16"/>
              </w:rPr>
            </w:pPr>
          </w:p>
          <w:p w:rsidR="00093F41" w:rsidRPr="0025451C" w:rsidRDefault="00093F41" w:rsidP="000F146A">
            <w:pPr>
              <w:pStyle w:val="Einleitung"/>
              <w:spacing w:line="264" w:lineRule="auto"/>
              <w:rPr>
                <w:b w:val="0"/>
                <w:bCs w:val="0"/>
                <w:iCs/>
                <w:sz w:val="16"/>
                <w:szCs w:val="16"/>
                <w:lang w:eastAsia="en-US"/>
              </w:rPr>
            </w:pPr>
            <w:r>
              <w:rPr>
                <w:rFonts w:cs="Arial"/>
                <w:b w:val="0"/>
                <w:sz w:val="16"/>
                <w:szCs w:val="16"/>
              </w:rPr>
              <w:t>Doka_2016-06-Palacnarodni_IMG02</w:t>
            </w:r>
            <w:r w:rsidRPr="0025451C">
              <w:rPr>
                <w:b w:val="0"/>
                <w:iCs/>
                <w:sz w:val="16"/>
                <w:szCs w:val="16"/>
                <w:lang w:eastAsia="en-US"/>
              </w:rPr>
              <w:t xml:space="preserve">.jpg </w:t>
            </w:r>
          </w:p>
          <w:p w:rsidR="000D2582" w:rsidRPr="000D2582" w:rsidRDefault="000D2582" w:rsidP="000D2582">
            <w:pPr>
              <w:rPr>
                <w:bCs/>
                <w:sz w:val="16"/>
              </w:rPr>
            </w:pPr>
            <w:r w:rsidRPr="000D2582">
              <w:rPr>
                <w:bCs/>
                <w:sz w:val="16"/>
              </w:rPr>
              <w:t>Photo</w:t>
            </w:r>
            <w:r>
              <w:rPr>
                <w:bCs/>
                <w:sz w:val="16"/>
              </w:rPr>
              <w:t xml:space="preserve"> credit</w:t>
            </w:r>
            <w:r w:rsidRPr="000D2582">
              <w:rPr>
                <w:bCs/>
                <w:sz w:val="16"/>
              </w:rPr>
              <w:t>: DEVELOPMENT BY SEBRE</w:t>
            </w:r>
          </w:p>
          <w:p w:rsidR="00093F41" w:rsidRDefault="00093F41" w:rsidP="000F146A">
            <w:pPr>
              <w:pStyle w:val="Einleitung"/>
              <w:spacing w:line="264" w:lineRule="auto"/>
              <w:rPr>
                <w:rFonts w:cs="Arial"/>
                <w:b w:val="0"/>
                <w:sz w:val="16"/>
                <w:szCs w:val="16"/>
              </w:rPr>
            </w:pPr>
          </w:p>
          <w:p w:rsidR="00093F41" w:rsidRDefault="00093F41" w:rsidP="000F146A">
            <w:pPr>
              <w:pStyle w:val="Einleitung"/>
              <w:spacing w:line="264" w:lineRule="auto"/>
              <w:rPr>
                <w:rFonts w:cs="Arial"/>
                <w:b w:val="0"/>
                <w:sz w:val="20"/>
              </w:rPr>
            </w:pPr>
          </w:p>
        </w:tc>
      </w:tr>
    </w:tbl>
    <w:p w:rsidR="00093F41" w:rsidRPr="0054522E" w:rsidRDefault="00093F41" w:rsidP="00744AAF"/>
    <w:p w:rsidR="0022619A" w:rsidRPr="0054522E" w:rsidRDefault="00744AAF" w:rsidP="0022619A">
      <w:r w:rsidRPr="0054522E">
        <w:t xml:space="preserve">In order </w:t>
      </w:r>
      <w:r w:rsidR="00534E36">
        <w:t>to produce a specific pattern</w:t>
      </w:r>
      <w:r w:rsidRPr="0054522E">
        <w:t xml:space="preserve"> in the finished concrete, in certain places the </w:t>
      </w:r>
      <w:proofErr w:type="spellStart"/>
      <w:r w:rsidRPr="0054522E">
        <w:t>Doka</w:t>
      </w:r>
      <w:proofErr w:type="spellEnd"/>
      <w:r w:rsidRPr="0054522E">
        <w:t xml:space="preserve"> formwork sheeting is removed and replaced with OSB,</w:t>
      </w:r>
      <w:r w:rsidR="00534E36">
        <w:t xml:space="preserve"> cement excelsior boards </w:t>
      </w:r>
      <w:r w:rsidRPr="0054522E">
        <w:t xml:space="preserve">or planed boards. The imprints are created by fixing actual objects as positives to the face of the formwork sheeting. The prepared formwork is sprayed with release agent and the objects are removed as soon as the formwork has been stripped. </w:t>
      </w:r>
    </w:p>
    <w:p w:rsidR="0022619A" w:rsidRPr="0054522E" w:rsidRDefault="0022619A" w:rsidP="0022619A"/>
    <w:p w:rsidR="00FD3C9B" w:rsidRPr="0054522E" w:rsidRDefault="006D60BC" w:rsidP="0022619A">
      <w:r w:rsidRPr="0054522E">
        <w:t xml:space="preserve">Framed formwork Framax Xlife is the main product for forming the walls of the </w:t>
      </w:r>
      <w:proofErr w:type="spellStart"/>
      <w:r w:rsidRPr="0054522E">
        <w:t>Palác</w:t>
      </w:r>
      <w:proofErr w:type="spellEnd"/>
      <w:r w:rsidRPr="0054522E">
        <w:t xml:space="preserve"> </w:t>
      </w:r>
      <w:proofErr w:type="spellStart"/>
      <w:r w:rsidR="007715EB">
        <w:t>n</w:t>
      </w:r>
      <w:r w:rsidRPr="0054522E">
        <w:t>árodní</w:t>
      </w:r>
      <w:proofErr w:type="spellEnd"/>
      <w:r w:rsidRPr="00534E36">
        <w:t>.</w:t>
      </w:r>
      <w:r w:rsidRPr="0054522E">
        <w:t xml:space="preserve"> The sturdy steel frame and the Xlife sheet ensure excellent concreting results, with a regular joint pattern from the panel size-grid. High resistance to scratches and vibrator damage is a big advantage of the plastic-enhanced surface of the Xlife sheet. The finish helps prevent splintering at nail-holes and allows the sheets to be cleaned with high-pressure spray cleaners. </w:t>
      </w:r>
    </w:p>
    <w:p w:rsidR="00501E79" w:rsidRPr="0054522E" w:rsidRDefault="00501E79" w:rsidP="00333139"/>
    <w:tbl>
      <w:tblPr>
        <w:tblStyle w:val="Tabellengitternetz"/>
        <w:tblpPr w:leftFromText="141" w:rightFromText="141" w:vertAnchor="text" w:horzAnchor="margin" w:tblpY="5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95"/>
        <w:gridCol w:w="6693"/>
      </w:tblGrid>
      <w:tr w:rsidR="002C5FBD" w:rsidRPr="0054522E" w:rsidTr="004C1025">
        <w:trPr>
          <w:trHeight w:val="2258"/>
        </w:trPr>
        <w:tc>
          <w:tcPr>
            <w:tcW w:w="2595" w:type="dxa"/>
          </w:tcPr>
          <w:p w:rsidR="002C5FBD" w:rsidRPr="0054522E" w:rsidRDefault="002C5FBD" w:rsidP="004C1025">
            <w:pPr>
              <w:pStyle w:val="Einleitung"/>
              <w:spacing w:line="264" w:lineRule="auto"/>
              <w:rPr>
                <w:rFonts w:cs="Arial"/>
                <w:b w:val="0"/>
                <w:sz w:val="20"/>
              </w:rPr>
            </w:pPr>
            <w:r w:rsidRPr="00D03CBC">
              <w:rPr>
                <w:noProof/>
                <w:lang w:val="de-DE" w:eastAsia="de-DE" w:bidi="ar-SA"/>
              </w:rPr>
              <w:drawing>
                <wp:inline distT="0" distB="0" distL="0" distR="0">
                  <wp:extent cx="1491553" cy="1697937"/>
                  <wp:effectExtent l="19050" t="0" r="0" b="0"/>
                  <wp:docPr id="1"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cstate="print"/>
                          <a:srcRect/>
                          <a:stretch>
                            <a:fillRect/>
                          </a:stretch>
                        </pic:blipFill>
                        <pic:spPr bwMode="auto">
                          <a:xfrm>
                            <a:off x="0" y="0"/>
                            <a:ext cx="1492140" cy="1698605"/>
                          </a:xfrm>
                          <a:prstGeom prst="rect">
                            <a:avLst/>
                          </a:prstGeom>
                          <a:noFill/>
                          <a:ln w="9525">
                            <a:noFill/>
                            <a:miter lim="800000"/>
                            <a:headEnd/>
                            <a:tailEnd/>
                          </a:ln>
                        </pic:spPr>
                      </pic:pic>
                    </a:graphicData>
                  </a:graphic>
                </wp:inline>
              </w:drawing>
            </w:r>
          </w:p>
        </w:tc>
        <w:tc>
          <w:tcPr>
            <w:tcW w:w="6693" w:type="dxa"/>
          </w:tcPr>
          <w:p w:rsidR="002C5FBD" w:rsidRPr="0054522E" w:rsidRDefault="002C5FBD" w:rsidP="004C1025">
            <w:pPr>
              <w:pStyle w:val="Einleitung"/>
              <w:spacing w:line="264" w:lineRule="auto"/>
              <w:rPr>
                <w:rFonts w:cs="Arial"/>
                <w:b w:val="0"/>
                <w:sz w:val="16"/>
                <w:szCs w:val="16"/>
              </w:rPr>
            </w:pPr>
          </w:p>
          <w:p w:rsidR="002C5FBD" w:rsidRPr="0054522E" w:rsidRDefault="002C5FBD" w:rsidP="004C1025">
            <w:pPr>
              <w:pStyle w:val="Einleitung"/>
              <w:spacing w:line="264" w:lineRule="auto"/>
              <w:rPr>
                <w:rFonts w:cs="Arial"/>
                <w:b w:val="0"/>
                <w:sz w:val="16"/>
                <w:szCs w:val="16"/>
              </w:rPr>
            </w:pPr>
          </w:p>
          <w:p w:rsidR="002C5FBD" w:rsidRPr="0054522E" w:rsidRDefault="002C5FBD" w:rsidP="004C1025">
            <w:pPr>
              <w:pStyle w:val="Einleitung"/>
              <w:spacing w:line="264" w:lineRule="auto"/>
              <w:rPr>
                <w:rFonts w:cs="Arial"/>
                <w:b w:val="0"/>
                <w:sz w:val="16"/>
                <w:szCs w:val="16"/>
              </w:rPr>
            </w:pPr>
          </w:p>
          <w:p w:rsidR="002C5FBD" w:rsidRPr="0054522E" w:rsidRDefault="002C5FBD" w:rsidP="004C1025">
            <w:pPr>
              <w:pStyle w:val="Einleitung"/>
              <w:spacing w:line="264" w:lineRule="auto"/>
              <w:rPr>
                <w:rFonts w:cs="Arial"/>
                <w:b w:val="0"/>
                <w:sz w:val="16"/>
                <w:szCs w:val="16"/>
              </w:rPr>
            </w:pPr>
          </w:p>
          <w:p w:rsidR="002C5FBD" w:rsidRPr="0054522E" w:rsidRDefault="00C752C0" w:rsidP="004C1025">
            <w:pPr>
              <w:pStyle w:val="Einleitung"/>
              <w:spacing w:line="264" w:lineRule="auto"/>
              <w:rPr>
                <w:rFonts w:cs="Arial"/>
                <w:b w:val="0"/>
                <w:sz w:val="16"/>
                <w:szCs w:val="16"/>
              </w:rPr>
            </w:pPr>
            <w:r>
              <w:rPr>
                <w:b w:val="0"/>
                <w:sz w:val="16"/>
              </w:rPr>
              <w:t xml:space="preserve">The ceilings of the </w:t>
            </w:r>
            <w:proofErr w:type="spellStart"/>
            <w:proofErr w:type="gramStart"/>
            <w:r>
              <w:rPr>
                <w:b w:val="0"/>
                <w:sz w:val="16"/>
              </w:rPr>
              <w:t>Palác</w:t>
            </w:r>
            <w:proofErr w:type="spellEnd"/>
            <w:r>
              <w:rPr>
                <w:b w:val="0"/>
                <w:sz w:val="16"/>
              </w:rPr>
              <w:t xml:space="preserve">  </w:t>
            </w:r>
            <w:proofErr w:type="spellStart"/>
            <w:r w:rsidR="007715EB">
              <w:rPr>
                <w:b w:val="0"/>
                <w:sz w:val="16"/>
              </w:rPr>
              <w:t>n</w:t>
            </w:r>
            <w:r w:rsidR="002C5FBD" w:rsidRPr="0054522E">
              <w:rPr>
                <w:b w:val="0"/>
                <w:sz w:val="16"/>
              </w:rPr>
              <w:t>árodní</w:t>
            </w:r>
            <w:proofErr w:type="spellEnd"/>
            <w:proofErr w:type="gramEnd"/>
            <w:r w:rsidR="002C5FBD" w:rsidRPr="0054522E">
              <w:rPr>
                <w:b w:val="0"/>
                <w:color w:val="808080" w:themeColor="background1" w:themeShade="80"/>
              </w:rPr>
              <w:t xml:space="preserve"> </w:t>
            </w:r>
            <w:r w:rsidR="002C5FBD" w:rsidRPr="0054522E">
              <w:rPr>
                <w:b w:val="0"/>
                <w:sz w:val="16"/>
              </w:rPr>
              <w:t>feature castings in relief. The Dokaflex timber-beam floor formwork offers a free choice of sheeting.</w:t>
            </w:r>
            <w:r w:rsidR="002C5FBD" w:rsidRPr="0054522E">
              <w:t xml:space="preserve"> </w:t>
            </w:r>
          </w:p>
          <w:p w:rsidR="002C5FBD" w:rsidRPr="0054522E" w:rsidRDefault="002C5FBD" w:rsidP="004C1025">
            <w:pPr>
              <w:pStyle w:val="Einleitung"/>
              <w:spacing w:line="264" w:lineRule="auto"/>
              <w:rPr>
                <w:rFonts w:cs="Arial"/>
                <w:b w:val="0"/>
                <w:sz w:val="16"/>
                <w:szCs w:val="16"/>
              </w:rPr>
            </w:pPr>
          </w:p>
          <w:p w:rsidR="002C5FBD" w:rsidRPr="0054522E" w:rsidRDefault="00E95FD0" w:rsidP="004C1025">
            <w:pPr>
              <w:pStyle w:val="Einleitung"/>
              <w:spacing w:line="264" w:lineRule="auto"/>
              <w:rPr>
                <w:b w:val="0"/>
                <w:bCs w:val="0"/>
                <w:iCs/>
                <w:sz w:val="16"/>
                <w:szCs w:val="16"/>
              </w:rPr>
            </w:pPr>
            <w:r w:rsidRPr="0054522E">
              <w:rPr>
                <w:b w:val="0"/>
                <w:sz w:val="16"/>
              </w:rPr>
              <w:t>Doka_2016-06-Palacnarodni_IMG0</w:t>
            </w:r>
            <w:r w:rsidR="00D43E84">
              <w:rPr>
                <w:b w:val="0"/>
                <w:sz w:val="16"/>
              </w:rPr>
              <w:t>3</w:t>
            </w:r>
            <w:r w:rsidRPr="0054522E">
              <w:rPr>
                <w:b w:val="0"/>
                <w:sz w:val="16"/>
              </w:rPr>
              <w:t xml:space="preserve">.jpg </w:t>
            </w:r>
          </w:p>
          <w:p w:rsidR="00786460" w:rsidRPr="0054522E" w:rsidRDefault="002C5FBD" w:rsidP="004C1025">
            <w:pPr>
              <w:pStyle w:val="Einleitung"/>
              <w:spacing w:line="264" w:lineRule="auto"/>
              <w:rPr>
                <w:rFonts w:cs="Arial"/>
                <w:b w:val="0"/>
                <w:sz w:val="16"/>
                <w:szCs w:val="16"/>
              </w:rPr>
            </w:pPr>
            <w:r w:rsidRPr="0054522E">
              <w:rPr>
                <w:b w:val="0"/>
                <w:sz w:val="16"/>
              </w:rPr>
              <w:t xml:space="preserve">Photo credit: </w:t>
            </w:r>
            <w:proofErr w:type="spellStart"/>
            <w:r w:rsidRPr="0054522E">
              <w:rPr>
                <w:b w:val="0"/>
                <w:sz w:val="16"/>
              </w:rPr>
              <w:t>Doka</w:t>
            </w:r>
            <w:proofErr w:type="spellEnd"/>
            <w:r w:rsidRPr="0054522E">
              <w:rPr>
                <w:b w:val="0"/>
                <w:sz w:val="16"/>
              </w:rPr>
              <w:t xml:space="preserve"> GmbH</w:t>
            </w:r>
          </w:p>
          <w:p w:rsidR="002C5FBD" w:rsidRPr="0054522E" w:rsidRDefault="002C5FBD" w:rsidP="004C1025">
            <w:pPr>
              <w:pStyle w:val="Einleitung"/>
              <w:spacing w:line="264" w:lineRule="auto"/>
              <w:rPr>
                <w:rFonts w:cs="Arial"/>
                <w:b w:val="0"/>
                <w:sz w:val="20"/>
              </w:rPr>
            </w:pPr>
          </w:p>
        </w:tc>
      </w:tr>
    </w:tbl>
    <w:p w:rsidR="00BB7B00" w:rsidRPr="0054522E" w:rsidRDefault="00BB7B00" w:rsidP="00333139"/>
    <w:p w:rsidR="00C5657A" w:rsidRPr="0054522E" w:rsidRDefault="0091258E" w:rsidP="00C5657A">
      <w:r w:rsidRPr="0054522E">
        <w:t xml:space="preserve">The ceilings of the </w:t>
      </w:r>
      <w:proofErr w:type="spellStart"/>
      <w:r w:rsidRPr="0054522E">
        <w:t>Palác</w:t>
      </w:r>
      <w:proofErr w:type="spellEnd"/>
      <w:r w:rsidRPr="0054522E">
        <w:t xml:space="preserve"> </w:t>
      </w:r>
      <w:proofErr w:type="spellStart"/>
      <w:r w:rsidR="007715EB">
        <w:t>n</w:t>
      </w:r>
      <w:r w:rsidRPr="0054522E">
        <w:t>árodní</w:t>
      </w:r>
      <w:proofErr w:type="spellEnd"/>
      <w:r w:rsidRPr="0054522E">
        <w:rPr>
          <w:b/>
          <w:color w:val="808080" w:themeColor="background1" w:themeShade="80"/>
        </w:rPr>
        <w:t xml:space="preserve"> </w:t>
      </w:r>
      <w:r w:rsidRPr="0054522E">
        <w:t>feature unique castings in relief. The fast, hand-set Dokaflex system is ideal for these jobsite parameters. The</w:t>
      </w:r>
      <w:r w:rsidR="007715EB">
        <w:t xml:space="preserve"> </w:t>
      </w:r>
      <w:r w:rsidRPr="0054522E">
        <w:t>beams of the Dokaflex system telescope, so the formwork can be fitted neatly to columns and walls. The free choice of sheeting makes this system perfect for widely differing sets of requirements. Formwork sheets 3</w:t>
      </w:r>
      <w:r w:rsidR="007715EB">
        <w:t xml:space="preserve">-SO are much used on the </w:t>
      </w:r>
      <w:proofErr w:type="spellStart"/>
      <w:r w:rsidR="007715EB">
        <w:t>Palác</w:t>
      </w:r>
      <w:proofErr w:type="spellEnd"/>
      <w:r w:rsidR="007715EB">
        <w:t xml:space="preserve"> </w:t>
      </w:r>
      <w:proofErr w:type="spellStart"/>
      <w:r w:rsidR="007715EB">
        <w:t>n</w:t>
      </w:r>
      <w:r w:rsidRPr="0054522E">
        <w:t>árodní</w:t>
      </w:r>
      <w:proofErr w:type="spellEnd"/>
      <w:r w:rsidRPr="0054522E">
        <w:rPr>
          <w:b/>
          <w:color w:val="808080" w:themeColor="background1" w:themeShade="80"/>
        </w:rPr>
        <w:t xml:space="preserve"> </w:t>
      </w:r>
      <w:r w:rsidRPr="0054522E">
        <w:t xml:space="preserve">build. Made of spruce, this 3-ply sheet is of the high standard of workmanship and wood quality that extend its suitability to include fair-faced concrete finishes. It is durable and dimensionally very stable, and the all-round edging strip makes it easy to clean. </w:t>
      </w:r>
    </w:p>
    <w:p w:rsidR="00501E79" w:rsidRPr="0054522E" w:rsidRDefault="00501E79" w:rsidP="00C5657A"/>
    <w:p w:rsidR="009626DF" w:rsidRPr="0054522E" w:rsidRDefault="004C1025" w:rsidP="00C12B74">
      <w:pPr>
        <w:rPr>
          <w:b/>
          <w:i/>
        </w:rPr>
      </w:pPr>
      <w:r w:rsidRPr="0054522E">
        <w:rPr>
          <w:b/>
          <w:i/>
        </w:rPr>
        <w:t>Concrete cast in colour</w:t>
      </w:r>
    </w:p>
    <w:tbl>
      <w:tblPr>
        <w:tblStyle w:val="Tabellengitternetz"/>
        <w:tblpPr w:leftFromText="141" w:rightFromText="141" w:vertAnchor="text" w:horzAnchor="margin" w:tblpY="5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016"/>
        <w:gridCol w:w="7272"/>
      </w:tblGrid>
      <w:tr w:rsidR="006F3139" w:rsidRPr="0054522E" w:rsidTr="009626DF">
        <w:trPr>
          <w:trHeight w:val="2258"/>
        </w:trPr>
        <w:tc>
          <w:tcPr>
            <w:tcW w:w="2016" w:type="dxa"/>
          </w:tcPr>
          <w:p w:rsidR="006F3139" w:rsidRPr="0054522E" w:rsidRDefault="006F3139" w:rsidP="006F3139">
            <w:pPr>
              <w:pStyle w:val="Einleitung"/>
              <w:spacing w:line="264" w:lineRule="auto"/>
              <w:rPr>
                <w:rFonts w:cs="Arial"/>
                <w:b w:val="0"/>
                <w:sz w:val="20"/>
              </w:rPr>
            </w:pPr>
            <w:r w:rsidRPr="00D03CBC">
              <w:rPr>
                <w:rFonts w:cs="Arial"/>
                <w:b w:val="0"/>
                <w:noProof/>
                <w:sz w:val="20"/>
                <w:lang w:val="de-DE" w:eastAsia="de-DE" w:bidi="ar-SA"/>
              </w:rPr>
              <w:drawing>
                <wp:anchor distT="0" distB="0" distL="114300" distR="114300" simplePos="0" relativeHeight="251659264" behindDoc="1" locked="0" layoutInCell="1" allowOverlap="1">
                  <wp:simplePos x="0" y="0"/>
                  <wp:positionH relativeFrom="column">
                    <wp:posOffset>20685</wp:posOffset>
                  </wp:positionH>
                  <wp:positionV relativeFrom="paragraph">
                    <wp:posOffset>11538</wp:posOffset>
                  </wp:positionV>
                  <wp:extent cx="1114074" cy="1660187"/>
                  <wp:effectExtent l="19050" t="0" r="0" b="0"/>
                  <wp:wrapTight wrapText="bothSides">
                    <wp:wrapPolygon edited="0">
                      <wp:start x="-369" y="0"/>
                      <wp:lineTo x="-369" y="21315"/>
                      <wp:lineTo x="21422" y="21315"/>
                      <wp:lineTo x="21422" y="0"/>
                      <wp:lineTo x="-369" y="0"/>
                    </wp:wrapPolygon>
                  </wp:wrapTight>
                  <wp:docPr id="3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srcRect/>
                          <a:stretch>
                            <a:fillRect/>
                          </a:stretch>
                        </pic:blipFill>
                        <pic:spPr bwMode="auto">
                          <a:xfrm>
                            <a:off x="0" y="0"/>
                            <a:ext cx="1114074" cy="1660187"/>
                          </a:xfrm>
                          <a:prstGeom prst="rect">
                            <a:avLst/>
                          </a:prstGeom>
                          <a:noFill/>
                          <a:ln w="9525">
                            <a:noFill/>
                            <a:miter lim="800000"/>
                            <a:headEnd/>
                            <a:tailEnd/>
                          </a:ln>
                        </pic:spPr>
                      </pic:pic>
                    </a:graphicData>
                  </a:graphic>
                </wp:anchor>
              </w:drawing>
            </w:r>
          </w:p>
        </w:tc>
        <w:tc>
          <w:tcPr>
            <w:tcW w:w="7272" w:type="dxa"/>
          </w:tcPr>
          <w:p w:rsidR="006F3139" w:rsidRPr="0054522E" w:rsidRDefault="006F3139" w:rsidP="006F3139">
            <w:pPr>
              <w:pStyle w:val="Einleitung"/>
              <w:spacing w:line="264" w:lineRule="auto"/>
              <w:rPr>
                <w:rFonts w:cs="Arial"/>
                <w:b w:val="0"/>
                <w:sz w:val="16"/>
                <w:szCs w:val="16"/>
              </w:rPr>
            </w:pPr>
          </w:p>
          <w:p w:rsidR="009626DF" w:rsidRPr="0054522E" w:rsidRDefault="009626DF" w:rsidP="006F3139">
            <w:pPr>
              <w:pStyle w:val="Einleitung"/>
              <w:spacing w:line="264" w:lineRule="auto"/>
              <w:rPr>
                <w:rFonts w:cs="Arial"/>
                <w:b w:val="0"/>
                <w:sz w:val="16"/>
                <w:szCs w:val="16"/>
              </w:rPr>
            </w:pPr>
          </w:p>
          <w:p w:rsidR="006F3139" w:rsidRPr="0054522E" w:rsidRDefault="006F3139" w:rsidP="006F3139">
            <w:pPr>
              <w:pStyle w:val="Einleitung"/>
              <w:spacing w:line="264" w:lineRule="auto"/>
              <w:rPr>
                <w:rFonts w:cs="Arial"/>
                <w:b w:val="0"/>
                <w:sz w:val="16"/>
                <w:szCs w:val="16"/>
              </w:rPr>
            </w:pPr>
          </w:p>
          <w:p w:rsidR="006F3139" w:rsidRPr="0054522E" w:rsidRDefault="00A5529F" w:rsidP="006F3139">
            <w:pPr>
              <w:pStyle w:val="Einleitung"/>
              <w:spacing w:line="264" w:lineRule="auto"/>
              <w:rPr>
                <w:rFonts w:cs="Arial"/>
                <w:b w:val="0"/>
                <w:sz w:val="16"/>
                <w:szCs w:val="16"/>
              </w:rPr>
            </w:pPr>
            <w:r w:rsidRPr="0054522E">
              <w:rPr>
                <w:b w:val="0"/>
                <w:sz w:val="16"/>
              </w:rPr>
              <w:t>Coloured concrete is used in some parts of the building.</w:t>
            </w:r>
          </w:p>
          <w:p w:rsidR="006F3139" w:rsidRPr="0054522E" w:rsidRDefault="006F3139" w:rsidP="006F3139">
            <w:pPr>
              <w:pStyle w:val="Einleitung"/>
              <w:spacing w:line="264" w:lineRule="auto"/>
              <w:rPr>
                <w:rFonts w:cs="Arial"/>
                <w:b w:val="0"/>
                <w:sz w:val="16"/>
                <w:szCs w:val="16"/>
              </w:rPr>
            </w:pPr>
          </w:p>
          <w:p w:rsidR="006F3139" w:rsidRPr="0054522E" w:rsidRDefault="00D43E84" w:rsidP="006F3139">
            <w:pPr>
              <w:pStyle w:val="Einleitung"/>
              <w:spacing w:line="264" w:lineRule="auto"/>
              <w:rPr>
                <w:b w:val="0"/>
                <w:bCs w:val="0"/>
                <w:iCs/>
                <w:sz w:val="16"/>
                <w:szCs w:val="16"/>
              </w:rPr>
            </w:pPr>
            <w:r>
              <w:rPr>
                <w:b w:val="0"/>
                <w:sz w:val="16"/>
              </w:rPr>
              <w:t>Doka_2016-06-Palacnarodni_IMG04</w:t>
            </w:r>
            <w:r w:rsidR="00C90221" w:rsidRPr="0054522E">
              <w:rPr>
                <w:b w:val="0"/>
                <w:sz w:val="16"/>
              </w:rPr>
              <w:t xml:space="preserve">.jpg </w:t>
            </w:r>
          </w:p>
          <w:p w:rsidR="006F3139" w:rsidRPr="0054522E" w:rsidRDefault="006F3139" w:rsidP="006F3139">
            <w:pPr>
              <w:pStyle w:val="Einleitung"/>
              <w:spacing w:line="264" w:lineRule="auto"/>
              <w:rPr>
                <w:rFonts w:cs="Arial"/>
                <w:b w:val="0"/>
                <w:sz w:val="16"/>
                <w:szCs w:val="16"/>
              </w:rPr>
            </w:pPr>
            <w:r w:rsidRPr="0054522E">
              <w:rPr>
                <w:b w:val="0"/>
                <w:sz w:val="16"/>
              </w:rPr>
              <w:t xml:space="preserve">Photo credit: </w:t>
            </w:r>
            <w:proofErr w:type="spellStart"/>
            <w:r w:rsidRPr="0054522E">
              <w:rPr>
                <w:b w:val="0"/>
                <w:sz w:val="16"/>
              </w:rPr>
              <w:t>Doka</w:t>
            </w:r>
            <w:proofErr w:type="spellEnd"/>
            <w:r w:rsidRPr="0054522E">
              <w:rPr>
                <w:b w:val="0"/>
                <w:sz w:val="16"/>
              </w:rPr>
              <w:t xml:space="preserve"> GmbH</w:t>
            </w:r>
          </w:p>
          <w:p w:rsidR="006F3139" w:rsidRPr="0054522E" w:rsidRDefault="006F3139" w:rsidP="006F3139">
            <w:pPr>
              <w:pStyle w:val="Einleitung"/>
              <w:spacing w:line="264" w:lineRule="auto"/>
              <w:rPr>
                <w:rFonts w:cs="Arial"/>
                <w:b w:val="0"/>
                <w:sz w:val="20"/>
              </w:rPr>
            </w:pPr>
          </w:p>
        </w:tc>
      </w:tr>
    </w:tbl>
    <w:p w:rsidR="00570129" w:rsidRPr="0054522E" w:rsidRDefault="00162581" w:rsidP="00333139">
      <w:r w:rsidRPr="0054522E">
        <w:t>Colour highlight</w:t>
      </w:r>
      <w:r w:rsidR="007715EB">
        <w:t xml:space="preserve">s are another feature of the concrete walls in the </w:t>
      </w:r>
      <w:proofErr w:type="spellStart"/>
      <w:r w:rsidR="007715EB">
        <w:t>Palác</w:t>
      </w:r>
      <w:proofErr w:type="spellEnd"/>
      <w:r w:rsidR="007715EB">
        <w:t xml:space="preserve"> </w:t>
      </w:r>
      <w:proofErr w:type="spellStart"/>
      <w:r w:rsidR="007715EB">
        <w:t>n</w:t>
      </w:r>
      <w:r w:rsidRPr="0054522E">
        <w:t>árodní</w:t>
      </w:r>
      <w:proofErr w:type="spellEnd"/>
      <w:r w:rsidRPr="0054522E">
        <w:t xml:space="preserve">. Added before the fresh concrete leaves the plant, the colour is thoroughly mixed in during transport to the jobsite. When it comes to forming, it is very important to ensure that each batch of coloured concrete sets before the next layer can be poured. </w:t>
      </w:r>
      <w:r w:rsidR="00155942">
        <w:t>Otherwise they could mix and “colour noise” could result.</w:t>
      </w:r>
    </w:p>
    <w:p w:rsidR="00202695" w:rsidRPr="0054522E" w:rsidRDefault="00202695" w:rsidP="00333139"/>
    <w:p w:rsidR="00C90221" w:rsidRDefault="00C90221" w:rsidP="00333139"/>
    <w:p w:rsidR="00EA6CED" w:rsidRDefault="00EA6CED" w:rsidP="00333139"/>
    <w:p w:rsidR="00EA6CED" w:rsidRPr="0054522E" w:rsidRDefault="00EA6CED" w:rsidP="00333139"/>
    <w:p w:rsidR="00C90221" w:rsidRPr="0054522E" w:rsidRDefault="00C90221" w:rsidP="00333139"/>
    <w:p w:rsidR="00C90221" w:rsidRPr="0054522E" w:rsidRDefault="00C90221" w:rsidP="00333139"/>
    <w:p w:rsidR="00C90221" w:rsidRPr="0054522E" w:rsidRDefault="00C90221" w:rsidP="00333139"/>
    <w:p w:rsidR="00C90221" w:rsidRPr="0054522E" w:rsidRDefault="00C90221" w:rsidP="00333139"/>
    <w:p w:rsidR="00C90221" w:rsidRPr="0054522E" w:rsidRDefault="00C90221" w:rsidP="00333139"/>
    <w:p w:rsidR="00C90221" w:rsidRPr="0054522E" w:rsidRDefault="00C90221" w:rsidP="00333139"/>
    <w:p w:rsidR="00C90221" w:rsidRPr="0054522E" w:rsidRDefault="00C90221" w:rsidP="00333139"/>
    <w:p w:rsidR="006E5E5F" w:rsidRPr="0054522E" w:rsidRDefault="006E5E5F" w:rsidP="006E5E5F">
      <w:pPr>
        <w:rPr>
          <w:b/>
          <w:i/>
        </w:rPr>
      </w:pPr>
      <w:r w:rsidRPr="0054522E">
        <w:rPr>
          <w:b/>
          <w:i/>
        </w:rPr>
        <w:lastRenderedPageBreak/>
        <w:t>The safe way to success</w:t>
      </w:r>
    </w:p>
    <w:p w:rsidR="00202695" w:rsidRPr="0054522E" w:rsidRDefault="00202695" w:rsidP="00740857">
      <w:pPr>
        <w:rPr>
          <w:b/>
          <w:i/>
        </w:rPr>
      </w:pPr>
    </w:p>
    <w:tbl>
      <w:tblPr>
        <w:tblStyle w:val="Tabellengitternetz"/>
        <w:tblpPr w:leftFromText="141" w:rightFromText="141" w:vertAnchor="text" w:horzAnchor="margin" w:tblpY="3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652"/>
        <w:gridCol w:w="5560"/>
      </w:tblGrid>
      <w:tr w:rsidR="00202695" w:rsidRPr="0054522E" w:rsidTr="00202695">
        <w:trPr>
          <w:trHeight w:val="2258"/>
        </w:trPr>
        <w:tc>
          <w:tcPr>
            <w:tcW w:w="3652" w:type="dxa"/>
          </w:tcPr>
          <w:p w:rsidR="00202695" w:rsidRPr="0054522E" w:rsidRDefault="00202695" w:rsidP="00202695">
            <w:pPr>
              <w:pStyle w:val="Einleitung"/>
              <w:spacing w:line="264" w:lineRule="auto"/>
              <w:rPr>
                <w:rFonts w:cs="Arial"/>
                <w:b w:val="0"/>
                <w:sz w:val="20"/>
              </w:rPr>
            </w:pPr>
            <w:r w:rsidRPr="00D03CBC">
              <w:rPr>
                <w:b w:val="0"/>
                <w:i/>
                <w:noProof/>
                <w:lang w:val="de-DE" w:eastAsia="de-DE" w:bidi="ar-SA"/>
              </w:rPr>
              <w:drawing>
                <wp:inline distT="0" distB="0" distL="0" distR="0">
                  <wp:extent cx="2121035" cy="1423363"/>
                  <wp:effectExtent l="19050" t="0" r="0" b="0"/>
                  <wp:docPr id="4"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2121998" cy="1424010"/>
                          </a:xfrm>
                          <a:prstGeom prst="rect">
                            <a:avLst/>
                          </a:prstGeom>
                          <a:noFill/>
                          <a:ln w="9525">
                            <a:noFill/>
                            <a:miter lim="800000"/>
                            <a:headEnd/>
                            <a:tailEnd/>
                          </a:ln>
                        </pic:spPr>
                      </pic:pic>
                    </a:graphicData>
                  </a:graphic>
                </wp:inline>
              </w:drawing>
            </w:r>
          </w:p>
        </w:tc>
        <w:tc>
          <w:tcPr>
            <w:tcW w:w="5560" w:type="dxa"/>
          </w:tcPr>
          <w:p w:rsidR="00202695" w:rsidRPr="0054522E" w:rsidRDefault="00202695" w:rsidP="00202695">
            <w:pPr>
              <w:pStyle w:val="Einleitung"/>
              <w:spacing w:line="264" w:lineRule="auto"/>
              <w:rPr>
                <w:rFonts w:cs="Arial"/>
                <w:b w:val="0"/>
                <w:sz w:val="16"/>
                <w:szCs w:val="16"/>
              </w:rPr>
            </w:pPr>
          </w:p>
          <w:p w:rsidR="006E5E5F" w:rsidRPr="0054522E" w:rsidRDefault="006E5E5F" w:rsidP="00202695">
            <w:pPr>
              <w:pStyle w:val="Einleitung"/>
              <w:spacing w:line="264" w:lineRule="auto"/>
              <w:rPr>
                <w:rFonts w:cs="Arial"/>
                <w:b w:val="0"/>
                <w:sz w:val="16"/>
                <w:szCs w:val="16"/>
              </w:rPr>
            </w:pPr>
          </w:p>
          <w:p w:rsidR="006E5E5F" w:rsidRPr="0054522E" w:rsidRDefault="006E5E5F" w:rsidP="00202695">
            <w:pPr>
              <w:pStyle w:val="Einleitung"/>
              <w:spacing w:line="264" w:lineRule="auto"/>
              <w:rPr>
                <w:rFonts w:cs="Arial"/>
                <w:b w:val="0"/>
                <w:sz w:val="16"/>
                <w:szCs w:val="16"/>
              </w:rPr>
            </w:pPr>
          </w:p>
          <w:p w:rsidR="00202695" w:rsidRPr="0054522E" w:rsidRDefault="006E5E5F" w:rsidP="00202695">
            <w:pPr>
              <w:pStyle w:val="Einleitung"/>
              <w:spacing w:line="264" w:lineRule="auto"/>
              <w:rPr>
                <w:rFonts w:cs="Arial"/>
                <w:b w:val="0"/>
                <w:sz w:val="16"/>
                <w:szCs w:val="16"/>
              </w:rPr>
            </w:pPr>
            <w:r w:rsidRPr="0054522E">
              <w:rPr>
                <w:b w:val="0"/>
                <w:sz w:val="16"/>
              </w:rPr>
              <w:t>The Edge protection system XP offers universal fall protection for formwork and structure shell.</w:t>
            </w:r>
          </w:p>
          <w:p w:rsidR="00202695" w:rsidRPr="0054522E" w:rsidRDefault="00202695" w:rsidP="00202695">
            <w:pPr>
              <w:pStyle w:val="Einleitung"/>
              <w:spacing w:line="264" w:lineRule="auto"/>
              <w:rPr>
                <w:rFonts w:cs="Arial"/>
                <w:b w:val="0"/>
                <w:sz w:val="16"/>
                <w:szCs w:val="16"/>
              </w:rPr>
            </w:pPr>
          </w:p>
          <w:p w:rsidR="00202695" w:rsidRPr="0054522E" w:rsidRDefault="00D43E84" w:rsidP="00202695">
            <w:pPr>
              <w:pStyle w:val="Einleitung"/>
              <w:spacing w:line="264" w:lineRule="auto"/>
              <w:rPr>
                <w:b w:val="0"/>
                <w:bCs w:val="0"/>
                <w:iCs/>
                <w:sz w:val="16"/>
                <w:szCs w:val="16"/>
              </w:rPr>
            </w:pPr>
            <w:r>
              <w:rPr>
                <w:b w:val="0"/>
                <w:sz w:val="16"/>
              </w:rPr>
              <w:t>Doka_2016-06-Palacnarodni_IMG05</w:t>
            </w:r>
            <w:r w:rsidR="00C90221" w:rsidRPr="0054522E">
              <w:rPr>
                <w:b w:val="0"/>
                <w:sz w:val="16"/>
              </w:rPr>
              <w:t xml:space="preserve">.jpg </w:t>
            </w:r>
          </w:p>
          <w:p w:rsidR="00202695" w:rsidRPr="0054522E" w:rsidRDefault="00202695" w:rsidP="006B4B07">
            <w:pPr>
              <w:pStyle w:val="Einleitung"/>
              <w:spacing w:line="264" w:lineRule="auto"/>
              <w:rPr>
                <w:rFonts w:cs="Arial"/>
                <w:b w:val="0"/>
                <w:sz w:val="20"/>
              </w:rPr>
            </w:pPr>
            <w:r w:rsidRPr="0054522E">
              <w:rPr>
                <w:b w:val="0"/>
                <w:sz w:val="16"/>
              </w:rPr>
              <w:t xml:space="preserve">Photo credit: </w:t>
            </w:r>
            <w:proofErr w:type="spellStart"/>
            <w:r w:rsidRPr="0054522E">
              <w:rPr>
                <w:b w:val="0"/>
                <w:sz w:val="16"/>
              </w:rPr>
              <w:t>Doka</w:t>
            </w:r>
            <w:proofErr w:type="spellEnd"/>
            <w:r w:rsidRPr="0054522E">
              <w:rPr>
                <w:b w:val="0"/>
                <w:sz w:val="16"/>
              </w:rPr>
              <w:t xml:space="preserve"> GmbH</w:t>
            </w:r>
          </w:p>
        </w:tc>
      </w:tr>
    </w:tbl>
    <w:p w:rsidR="006E5E5F" w:rsidRPr="0054522E" w:rsidRDefault="006E5E5F" w:rsidP="006E5E5F">
      <w:pPr>
        <w:rPr>
          <w:b/>
          <w:i/>
        </w:rPr>
      </w:pPr>
    </w:p>
    <w:p w:rsidR="00C607B6" w:rsidRPr="00155942" w:rsidRDefault="00C25310" w:rsidP="0045461D">
      <w:pPr>
        <w:rPr>
          <w:i/>
        </w:rPr>
      </w:pPr>
      <w:r w:rsidRPr="0054522E">
        <w:rPr>
          <w:color w:val="000000"/>
        </w:rPr>
        <w:t xml:space="preserve">Safety comes first on every jobsite. </w:t>
      </w:r>
      <w:proofErr w:type="gramStart"/>
      <w:r w:rsidRPr="0054522E">
        <w:rPr>
          <w:color w:val="000000"/>
        </w:rPr>
        <w:t>So on</w:t>
      </w:r>
      <w:proofErr w:type="gramEnd"/>
      <w:r w:rsidRPr="0054522E">
        <w:rPr>
          <w:color w:val="000000"/>
        </w:rPr>
        <w:t xml:space="preserve"> the </w:t>
      </w:r>
      <w:proofErr w:type="spellStart"/>
      <w:r w:rsidRPr="0054522E">
        <w:rPr>
          <w:color w:val="000000"/>
        </w:rPr>
        <w:t>Palác</w:t>
      </w:r>
      <w:proofErr w:type="spellEnd"/>
      <w:r w:rsidRPr="0054522E">
        <w:rPr>
          <w:color w:val="000000"/>
        </w:rPr>
        <w:t xml:space="preserve"> </w:t>
      </w:r>
      <w:proofErr w:type="spellStart"/>
      <w:r w:rsidR="007715EB">
        <w:rPr>
          <w:color w:val="000000"/>
        </w:rPr>
        <w:t>n</w:t>
      </w:r>
      <w:r w:rsidRPr="0054522E">
        <w:rPr>
          <w:color w:val="000000"/>
        </w:rPr>
        <w:t>árodní</w:t>
      </w:r>
      <w:proofErr w:type="spellEnd"/>
      <w:r w:rsidRPr="0054522E">
        <w:rPr>
          <w:color w:val="000000"/>
        </w:rPr>
        <w:t xml:space="preserve"> build, lead contractor </w:t>
      </w:r>
      <w:proofErr w:type="spellStart"/>
      <w:r w:rsidRPr="0054522E">
        <w:rPr>
          <w:color w:val="000000"/>
        </w:rPr>
        <w:t>Terracon</w:t>
      </w:r>
      <w:proofErr w:type="spellEnd"/>
      <w:r w:rsidRPr="0054522E">
        <w:rPr>
          <w:color w:val="000000"/>
        </w:rPr>
        <w:t xml:space="preserve"> relies on the Edge protection system XP from </w:t>
      </w:r>
      <w:proofErr w:type="spellStart"/>
      <w:r w:rsidRPr="0054522E">
        <w:rPr>
          <w:color w:val="000000"/>
        </w:rPr>
        <w:t>Doka</w:t>
      </w:r>
      <w:proofErr w:type="spellEnd"/>
      <w:r w:rsidRPr="0054522E">
        <w:rPr>
          <w:color w:val="000000"/>
        </w:rPr>
        <w:t>. The system consists of uprights combinable with all for</w:t>
      </w:r>
      <w:bookmarkStart w:id="1" w:name="_GoBack"/>
      <w:bookmarkEnd w:id="1"/>
      <w:r w:rsidRPr="0054522E">
        <w:rPr>
          <w:color w:val="000000"/>
        </w:rPr>
        <w:t>ms of barrier and railing (wooden boards, galvanised gratings, etc.). This system of fall protection is universal, so it can be used for formwork</w:t>
      </w:r>
      <w:r w:rsidR="00A353AD">
        <w:rPr>
          <w:color w:val="000000"/>
        </w:rPr>
        <w:t xml:space="preserve">, </w:t>
      </w:r>
      <w:r w:rsidRPr="0054522E">
        <w:rPr>
          <w:color w:val="000000"/>
        </w:rPr>
        <w:t xml:space="preserve">stairways </w:t>
      </w:r>
      <w:r w:rsidR="00A353AD">
        <w:rPr>
          <w:color w:val="000000"/>
        </w:rPr>
        <w:t>or</w:t>
      </w:r>
      <w:r w:rsidRPr="0054522E">
        <w:rPr>
          <w:color w:val="000000"/>
        </w:rPr>
        <w:t xml:space="preserve"> at the edges of buildings</w:t>
      </w:r>
      <w:r w:rsidR="00A353AD">
        <w:rPr>
          <w:color w:val="000000"/>
        </w:rPr>
        <w:t xml:space="preserve">. </w:t>
      </w:r>
      <w:r w:rsidR="00155942">
        <w:rPr>
          <w:i/>
        </w:rPr>
        <w:t>"We supplemented the columns with XP Protective grating, which we consider a great bonu</w:t>
      </w:r>
      <w:r w:rsidR="00A353AD">
        <w:rPr>
          <w:i/>
        </w:rPr>
        <w:t>s. Not only is it easy to mount</w:t>
      </w:r>
      <w:r w:rsidR="00155942">
        <w:rPr>
          <w:i/>
        </w:rPr>
        <w:t xml:space="preserve"> but in real terms its use is safe. A situation where the men on the site would borrow a plank from the handrail and leave a gap in it, just because they need wood, can't arise"</w:t>
      </w:r>
      <w:r w:rsidR="00155942">
        <w:rPr>
          <w:color w:val="000000"/>
        </w:rPr>
        <w:t xml:space="preserve">, </w:t>
      </w:r>
      <w:r w:rsidRPr="0054522E">
        <w:rPr>
          <w:color w:val="000000"/>
        </w:rPr>
        <w:t xml:space="preserve">notes site manager </w:t>
      </w:r>
      <w:proofErr w:type="spellStart"/>
      <w:r w:rsidRPr="0054522E">
        <w:t>Miroslav</w:t>
      </w:r>
      <w:proofErr w:type="spellEnd"/>
      <w:r w:rsidRPr="0054522E">
        <w:t xml:space="preserve"> </w:t>
      </w:r>
      <w:proofErr w:type="spellStart"/>
      <w:r w:rsidRPr="0054522E">
        <w:t>Mrázek</w:t>
      </w:r>
      <w:proofErr w:type="spellEnd"/>
      <w:r w:rsidRPr="0054522E">
        <w:t xml:space="preserve"> from </w:t>
      </w:r>
      <w:proofErr w:type="spellStart"/>
      <w:r w:rsidRPr="0054522E">
        <w:t>Terracon</w:t>
      </w:r>
      <w:proofErr w:type="spellEnd"/>
      <w:r w:rsidRPr="0054522E">
        <w:t xml:space="preserve">. Another benefit is that this system simplifies jobsite logistics – the </w:t>
      </w:r>
      <w:r w:rsidRPr="0054522E">
        <w:rPr>
          <w:color w:val="000000"/>
        </w:rPr>
        <w:t>Edge protection system XP</w:t>
      </w:r>
      <w:r w:rsidRPr="0054522E">
        <w:t xml:space="preserve"> takes up about one third less space for transport and storage.</w:t>
      </w:r>
    </w:p>
    <w:p w:rsidR="00155942" w:rsidRPr="0054522E" w:rsidRDefault="00C607B6" w:rsidP="0045461D">
      <w:pPr>
        <w:rPr>
          <w:rFonts w:cs="Arial"/>
          <w:color w:val="000000"/>
          <w:szCs w:val="22"/>
        </w:rPr>
      </w:pPr>
      <w:r w:rsidRPr="0054522E">
        <w:t xml:space="preserve"> </w:t>
      </w:r>
    </w:p>
    <w:p w:rsidR="00F703EE" w:rsidRPr="0054522E" w:rsidRDefault="00F703EE" w:rsidP="002A32BB">
      <w:pPr>
        <w:keepNext/>
        <w:rPr>
          <w:rFonts w:cs="Arial"/>
          <w:b/>
          <w:sz w:val="20"/>
        </w:rPr>
      </w:pPr>
      <w:r w:rsidRPr="0054522E">
        <w:rPr>
          <w:b/>
          <w:sz w:val="20"/>
        </w:rPr>
        <w:t>In short</w:t>
      </w:r>
    </w:p>
    <w:p w:rsidR="004B6C3B" w:rsidRPr="0054522E" w:rsidRDefault="00F703EE" w:rsidP="00F703EE">
      <w:pPr>
        <w:tabs>
          <w:tab w:val="left" w:pos="2127"/>
        </w:tabs>
        <w:ind w:left="2127" w:hanging="2127"/>
        <w:rPr>
          <w:sz w:val="20"/>
        </w:rPr>
      </w:pPr>
      <w:r w:rsidRPr="0054522E">
        <w:rPr>
          <w:sz w:val="20"/>
        </w:rPr>
        <w:t>Project:</w:t>
      </w:r>
      <w:r w:rsidRPr="0054522E">
        <w:tab/>
      </w:r>
      <w:proofErr w:type="spellStart"/>
      <w:r w:rsidR="00155942">
        <w:rPr>
          <w:sz w:val="20"/>
        </w:rPr>
        <w:t>Palác</w:t>
      </w:r>
      <w:proofErr w:type="spellEnd"/>
      <w:r w:rsidR="00155942">
        <w:rPr>
          <w:sz w:val="20"/>
        </w:rPr>
        <w:t xml:space="preserve"> </w:t>
      </w:r>
      <w:proofErr w:type="spellStart"/>
      <w:r w:rsidR="00155942">
        <w:rPr>
          <w:sz w:val="20"/>
        </w:rPr>
        <w:t>národní</w:t>
      </w:r>
      <w:proofErr w:type="spellEnd"/>
      <w:r w:rsidR="00155942">
        <w:rPr>
          <w:sz w:val="20"/>
        </w:rPr>
        <w:t xml:space="preserve"> (National</w:t>
      </w:r>
      <w:r w:rsidRPr="0054522E">
        <w:rPr>
          <w:sz w:val="20"/>
        </w:rPr>
        <w:t xml:space="preserve"> Palace)</w:t>
      </w:r>
    </w:p>
    <w:p w:rsidR="000D6E12" w:rsidRPr="0054522E" w:rsidRDefault="000D6E12" w:rsidP="00F703EE">
      <w:pPr>
        <w:tabs>
          <w:tab w:val="left" w:pos="2127"/>
        </w:tabs>
        <w:ind w:left="2127" w:hanging="2127"/>
        <w:rPr>
          <w:sz w:val="20"/>
        </w:rPr>
      </w:pPr>
      <w:r w:rsidRPr="0054522E">
        <w:rPr>
          <w:sz w:val="20"/>
        </w:rPr>
        <w:t>Site:</w:t>
      </w:r>
      <w:r w:rsidRPr="0054522E">
        <w:tab/>
      </w:r>
      <w:r w:rsidRPr="0054522E">
        <w:rPr>
          <w:sz w:val="20"/>
        </w:rPr>
        <w:t>Prague, Czech Republic</w:t>
      </w:r>
    </w:p>
    <w:p w:rsidR="00F703EE" w:rsidRPr="0054522E" w:rsidRDefault="008E5DBF" w:rsidP="00F703EE">
      <w:pPr>
        <w:tabs>
          <w:tab w:val="left" w:pos="2127"/>
        </w:tabs>
        <w:ind w:left="2127" w:hanging="2127"/>
        <w:rPr>
          <w:sz w:val="20"/>
        </w:rPr>
      </w:pPr>
      <w:r w:rsidRPr="0054522E">
        <w:rPr>
          <w:sz w:val="20"/>
        </w:rPr>
        <w:t>Start of construction:</w:t>
      </w:r>
      <w:r w:rsidRPr="0054522E">
        <w:tab/>
      </w:r>
      <w:r w:rsidRPr="0054522E">
        <w:rPr>
          <w:sz w:val="20"/>
        </w:rPr>
        <w:t>October 2014</w:t>
      </w:r>
    </w:p>
    <w:p w:rsidR="00FE2672" w:rsidRPr="0054522E" w:rsidRDefault="00FE2672" w:rsidP="00F703EE">
      <w:pPr>
        <w:tabs>
          <w:tab w:val="left" w:pos="2127"/>
        </w:tabs>
        <w:ind w:left="2127" w:hanging="2127"/>
        <w:rPr>
          <w:sz w:val="20"/>
        </w:rPr>
      </w:pPr>
      <w:r w:rsidRPr="0054522E">
        <w:rPr>
          <w:sz w:val="20"/>
        </w:rPr>
        <w:t>Systems used:</w:t>
      </w:r>
      <w:r w:rsidRPr="0054522E">
        <w:tab/>
      </w:r>
      <w:r w:rsidRPr="0054522E">
        <w:rPr>
          <w:sz w:val="20"/>
        </w:rPr>
        <w:t xml:space="preserve">Framed formwork Framax Xlife, Dokaflex with Formwork sheet 3-SO, Edge protection system XP, </w:t>
      </w:r>
      <w:proofErr w:type="spellStart"/>
      <w:r w:rsidRPr="0054522E">
        <w:rPr>
          <w:sz w:val="20"/>
        </w:rPr>
        <w:t>Doka</w:t>
      </w:r>
      <w:proofErr w:type="spellEnd"/>
      <w:r w:rsidRPr="0054522E">
        <w:rPr>
          <w:sz w:val="20"/>
        </w:rPr>
        <w:t xml:space="preserve"> Pre-assembly Service</w:t>
      </w:r>
    </w:p>
    <w:p w:rsidR="00F05527" w:rsidRDefault="00F05527" w:rsidP="00F703EE">
      <w:pPr>
        <w:ind w:left="2124" w:hanging="2124"/>
        <w:rPr>
          <w:sz w:val="20"/>
          <w:lang w:val="es-ES"/>
        </w:rPr>
      </w:pPr>
      <w:r w:rsidRPr="00D03CBC">
        <w:rPr>
          <w:sz w:val="20"/>
          <w:lang w:val="es-ES"/>
        </w:rPr>
        <w:t>Investor:</w:t>
      </w:r>
      <w:r w:rsidRPr="00D03CBC">
        <w:rPr>
          <w:lang w:val="es-ES"/>
        </w:rPr>
        <w:tab/>
      </w:r>
      <w:proofErr w:type="spellStart"/>
      <w:r w:rsidRPr="00D03CBC">
        <w:rPr>
          <w:sz w:val="20"/>
          <w:lang w:val="es-ES"/>
        </w:rPr>
        <w:t>Palác</w:t>
      </w:r>
      <w:proofErr w:type="spellEnd"/>
      <w:r w:rsidRPr="00D03CBC">
        <w:rPr>
          <w:sz w:val="20"/>
          <w:lang w:val="es-ES"/>
        </w:rPr>
        <w:t xml:space="preserve"> </w:t>
      </w:r>
      <w:proofErr w:type="spellStart"/>
      <w:r w:rsidRPr="00D03CBC">
        <w:rPr>
          <w:sz w:val="20"/>
          <w:lang w:val="es-ES"/>
        </w:rPr>
        <w:t>Národní</w:t>
      </w:r>
      <w:proofErr w:type="spellEnd"/>
      <w:r w:rsidRPr="00D03CBC">
        <w:rPr>
          <w:sz w:val="20"/>
          <w:lang w:val="es-ES"/>
        </w:rPr>
        <w:t xml:space="preserve"> </w:t>
      </w:r>
      <w:proofErr w:type="spellStart"/>
      <w:r w:rsidRPr="00D03CBC">
        <w:rPr>
          <w:sz w:val="20"/>
          <w:lang w:val="es-ES"/>
        </w:rPr>
        <w:t>plc</w:t>
      </w:r>
      <w:proofErr w:type="spellEnd"/>
      <w:r w:rsidRPr="00D03CBC">
        <w:rPr>
          <w:sz w:val="20"/>
          <w:lang w:val="es-ES"/>
        </w:rPr>
        <w:t>.</w:t>
      </w:r>
    </w:p>
    <w:p w:rsidR="00CD29E1" w:rsidRPr="00D03CBC" w:rsidRDefault="00CD29E1" w:rsidP="00F703EE">
      <w:pPr>
        <w:ind w:left="2124" w:hanging="2124"/>
        <w:rPr>
          <w:rFonts w:cs="Arial"/>
          <w:iCs/>
          <w:sz w:val="20"/>
          <w:lang w:val="es-ES"/>
        </w:rPr>
      </w:pPr>
      <w:proofErr w:type="spellStart"/>
      <w:r>
        <w:rPr>
          <w:sz w:val="20"/>
          <w:lang w:val="es-ES"/>
        </w:rPr>
        <w:t>Developer</w:t>
      </w:r>
      <w:proofErr w:type="spellEnd"/>
      <w:r>
        <w:rPr>
          <w:sz w:val="20"/>
          <w:lang w:val="es-ES"/>
        </w:rPr>
        <w:t xml:space="preserve">:                     </w:t>
      </w:r>
      <w:r w:rsidRPr="00CD29E1">
        <w:rPr>
          <w:sz w:val="20"/>
          <w:lang w:val="es-ES"/>
        </w:rPr>
        <w:t>SEBRE, a.s.</w:t>
      </w:r>
    </w:p>
    <w:p w:rsidR="00F703EE" w:rsidRPr="00D03CBC" w:rsidRDefault="00CD5F9D" w:rsidP="00F703EE">
      <w:pPr>
        <w:ind w:left="2124" w:hanging="2124"/>
        <w:rPr>
          <w:rFonts w:cs="Arial"/>
          <w:iCs/>
          <w:sz w:val="20"/>
          <w:lang w:val="es-ES"/>
        </w:rPr>
      </w:pPr>
      <w:proofErr w:type="spellStart"/>
      <w:r w:rsidRPr="00D03CBC">
        <w:rPr>
          <w:sz w:val="20"/>
          <w:lang w:val="es-ES"/>
        </w:rPr>
        <w:t>Client</w:t>
      </w:r>
      <w:proofErr w:type="spellEnd"/>
      <w:r w:rsidRPr="00D03CBC">
        <w:rPr>
          <w:sz w:val="20"/>
          <w:lang w:val="es-ES"/>
        </w:rPr>
        <w:t>:</w:t>
      </w:r>
      <w:r w:rsidRPr="00D03CBC">
        <w:rPr>
          <w:lang w:val="es-ES"/>
        </w:rPr>
        <w:tab/>
      </w:r>
      <w:proofErr w:type="spellStart"/>
      <w:r w:rsidRPr="00D03CBC">
        <w:rPr>
          <w:sz w:val="20"/>
          <w:lang w:val="es-ES"/>
        </w:rPr>
        <w:t>Terracon</w:t>
      </w:r>
      <w:proofErr w:type="spellEnd"/>
      <w:r w:rsidRPr="00D03CBC">
        <w:rPr>
          <w:sz w:val="20"/>
          <w:lang w:val="es-ES"/>
        </w:rPr>
        <w:t xml:space="preserve"> </w:t>
      </w:r>
      <w:proofErr w:type="spellStart"/>
      <w:r w:rsidRPr="00D03CBC">
        <w:rPr>
          <w:sz w:val="20"/>
          <w:lang w:val="es-ES"/>
        </w:rPr>
        <w:t>a.s.</w:t>
      </w:r>
      <w:proofErr w:type="spellEnd"/>
    </w:p>
    <w:p w:rsidR="00F703EE" w:rsidRPr="00D03CBC" w:rsidRDefault="00F703EE" w:rsidP="00F703EE">
      <w:pPr>
        <w:ind w:left="2124" w:hanging="2124"/>
        <w:rPr>
          <w:rFonts w:cs="Arial"/>
          <w:iCs/>
          <w:sz w:val="20"/>
          <w:lang w:val="es-ES"/>
        </w:rPr>
      </w:pPr>
      <w:proofErr w:type="spellStart"/>
      <w:r w:rsidRPr="00D03CBC">
        <w:rPr>
          <w:sz w:val="20"/>
          <w:lang w:val="es-ES"/>
        </w:rPr>
        <w:t>Design</w:t>
      </w:r>
      <w:proofErr w:type="spellEnd"/>
      <w:r w:rsidRPr="00D03CBC">
        <w:rPr>
          <w:sz w:val="20"/>
          <w:lang w:val="es-ES"/>
        </w:rPr>
        <w:t>:</w:t>
      </w:r>
      <w:r w:rsidRPr="00D03CBC">
        <w:rPr>
          <w:lang w:val="es-ES"/>
        </w:rPr>
        <w:tab/>
      </w:r>
      <w:proofErr w:type="spellStart"/>
      <w:r w:rsidRPr="00D03CBC">
        <w:rPr>
          <w:sz w:val="20"/>
          <w:lang w:val="es-ES"/>
        </w:rPr>
        <w:t>Architects</w:t>
      </w:r>
      <w:proofErr w:type="spellEnd"/>
      <w:r w:rsidRPr="00D03CBC">
        <w:rPr>
          <w:b/>
          <w:sz w:val="20"/>
          <w:lang w:val="es-ES"/>
        </w:rPr>
        <w:t xml:space="preserve"> </w:t>
      </w:r>
      <w:r w:rsidRPr="00D03CBC">
        <w:rPr>
          <w:sz w:val="20"/>
          <w:lang w:val="es-ES"/>
        </w:rPr>
        <w:t xml:space="preserve">Ing. </w:t>
      </w:r>
      <w:proofErr w:type="spellStart"/>
      <w:r w:rsidRPr="00D03CBC">
        <w:rPr>
          <w:sz w:val="20"/>
          <w:lang w:val="es-ES"/>
        </w:rPr>
        <w:t>Arch</w:t>
      </w:r>
      <w:proofErr w:type="spellEnd"/>
      <w:r w:rsidRPr="00D03CBC">
        <w:rPr>
          <w:sz w:val="20"/>
          <w:lang w:val="es-ES"/>
        </w:rPr>
        <w:t xml:space="preserve">. </w:t>
      </w:r>
      <w:proofErr w:type="spellStart"/>
      <w:r w:rsidRPr="00D03CBC">
        <w:rPr>
          <w:sz w:val="20"/>
          <w:lang w:val="es-ES"/>
        </w:rPr>
        <w:t>Stanislav</w:t>
      </w:r>
      <w:proofErr w:type="spellEnd"/>
      <w:r w:rsidRPr="00D03CBC">
        <w:rPr>
          <w:sz w:val="20"/>
          <w:lang w:val="es-ES"/>
        </w:rPr>
        <w:t xml:space="preserve"> Fiala</w:t>
      </w:r>
      <w:r w:rsidRPr="00D03CBC">
        <w:rPr>
          <w:bCs/>
          <w:sz w:val="20"/>
          <w:lang w:val="es-ES"/>
        </w:rPr>
        <w:br/>
      </w:r>
      <w:r w:rsidRPr="00D03CBC">
        <w:rPr>
          <w:sz w:val="20"/>
          <w:lang w:val="es-ES"/>
        </w:rPr>
        <w:t xml:space="preserve">Fiala + </w:t>
      </w:r>
      <w:proofErr w:type="spellStart"/>
      <w:r w:rsidRPr="00D03CBC">
        <w:rPr>
          <w:sz w:val="20"/>
          <w:lang w:val="es-ES"/>
        </w:rPr>
        <w:t>Němec</w:t>
      </w:r>
      <w:proofErr w:type="spellEnd"/>
      <w:r w:rsidRPr="00D03CBC">
        <w:rPr>
          <w:sz w:val="20"/>
          <w:lang w:val="es-ES"/>
        </w:rPr>
        <w:t xml:space="preserve"> </w:t>
      </w:r>
      <w:proofErr w:type="spellStart"/>
      <w:r w:rsidRPr="00D03CBC">
        <w:rPr>
          <w:sz w:val="20"/>
          <w:lang w:val="es-ES"/>
        </w:rPr>
        <w:t>s.r.o.</w:t>
      </w:r>
      <w:proofErr w:type="spellEnd"/>
    </w:p>
    <w:p w:rsidR="00F703EE" w:rsidRPr="00D03CBC" w:rsidRDefault="00A858AE" w:rsidP="00A858AE">
      <w:pPr>
        <w:tabs>
          <w:tab w:val="left" w:pos="2127"/>
        </w:tabs>
        <w:rPr>
          <w:sz w:val="20"/>
          <w:lang w:val="es-ES"/>
        </w:rPr>
      </w:pPr>
      <w:proofErr w:type="spellStart"/>
      <w:r w:rsidRPr="00D03CBC">
        <w:rPr>
          <w:sz w:val="20"/>
          <w:lang w:val="es-ES"/>
        </w:rPr>
        <w:t>Formwork</w:t>
      </w:r>
      <w:proofErr w:type="spellEnd"/>
      <w:r w:rsidRPr="00D03CBC">
        <w:rPr>
          <w:sz w:val="20"/>
          <w:lang w:val="es-ES"/>
        </w:rPr>
        <w:t xml:space="preserve"> </w:t>
      </w:r>
      <w:proofErr w:type="spellStart"/>
      <w:r w:rsidRPr="00D03CBC">
        <w:rPr>
          <w:sz w:val="20"/>
          <w:lang w:val="es-ES"/>
        </w:rPr>
        <w:t>planning</w:t>
      </w:r>
      <w:proofErr w:type="spellEnd"/>
      <w:r w:rsidRPr="00D03CBC">
        <w:rPr>
          <w:sz w:val="20"/>
          <w:lang w:val="es-ES"/>
        </w:rPr>
        <w:t>:</w:t>
      </w:r>
      <w:r w:rsidRPr="00D03CBC">
        <w:rPr>
          <w:lang w:val="es-ES"/>
        </w:rPr>
        <w:tab/>
      </w:r>
      <w:proofErr w:type="spellStart"/>
      <w:r w:rsidRPr="00D03CBC">
        <w:rPr>
          <w:sz w:val="20"/>
          <w:lang w:val="es-ES"/>
        </w:rPr>
        <w:t>Doka</w:t>
      </w:r>
      <w:proofErr w:type="spellEnd"/>
      <w:r w:rsidRPr="00D03CBC">
        <w:rPr>
          <w:sz w:val="20"/>
          <w:lang w:val="es-ES"/>
        </w:rPr>
        <w:t xml:space="preserve"> </w:t>
      </w:r>
    </w:p>
    <w:p w:rsidR="004B6C3B" w:rsidRPr="00D03CBC" w:rsidRDefault="004B6C3B" w:rsidP="00B53288">
      <w:pPr>
        <w:keepNext/>
        <w:rPr>
          <w:rFonts w:cs="Arial"/>
          <w:b/>
          <w:sz w:val="20"/>
          <w:lang w:val="es-ES"/>
        </w:rPr>
      </w:pPr>
    </w:p>
    <w:p w:rsidR="002A32BB" w:rsidRPr="00D03CBC" w:rsidRDefault="002A32BB" w:rsidP="00B53288">
      <w:pPr>
        <w:keepNext/>
        <w:rPr>
          <w:rFonts w:cs="Arial"/>
          <w:b/>
          <w:sz w:val="20"/>
          <w:lang w:val="es-ES"/>
        </w:rPr>
      </w:pPr>
    </w:p>
    <w:p w:rsidR="003E24C1" w:rsidRPr="00F55A4E" w:rsidRDefault="003E24C1" w:rsidP="003E24C1">
      <w:pPr>
        <w:rPr>
          <w:b/>
          <w:sz w:val="20"/>
        </w:rPr>
      </w:pPr>
      <w:r>
        <w:rPr>
          <w:b/>
          <w:sz w:val="20"/>
        </w:rPr>
        <w:t xml:space="preserve">About </w:t>
      </w:r>
      <w:proofErr w:type="spellStart"/>
      <w:r>
        <w:rPr>
          <w:b/>
          <w:sz w:val="20"/>
        </w:rPr>
        <w:t>Doka</w:t>
      </w:r>
      <w:proofErr w:type="spellEnd"/>
      <w:r>
        <w:rPr>
          <w:b/>
          <w:sz w:val="20"/>
        </w:rPr>
        <w:t>:</w:t>
      </w:r>
    </w:p>
    <w:p w:rsidR="00A353AD" w:rsidRPr="00DC1965" w:rsidRDefault="00A353AD" w:rsidP="00A353AD">
      <w:pPr>
        <w:rPr>
          <w:rFonts w:cs="Arial"/>
          <w:sz w:val="20"/>
        </w:rPr>
      </w:pPr>
      <w:proofErr w:type="spellStart"/>
      <w:r w:rsidRPr="00DC1965">
        <w:rPr>
          <w:rFonts w:cs="Arial"/>
          <w:sz w:val="20"/>
        </w:rPr>
        <w:t>Doka</w:t>
      </w:r>
      <w:proofErr w:type="spellEnd"/>
      <w:r w:rsidRPr="00DC1965">
        <w:rPr>
          <w:rFonts w:cs="Arial"/>
          <w:sz w:val="20"/>
        </w:rPr>
        <w:t xml:space="preserve"> is a world leader in developing, manufacturing and distributing formwork technology for use in all fields of the construction sector.</w:t>
      </w:r>
      <w:r>
        <w:rPr>
          <w:rFonts w:cs="Arial"/>
          <w:sz w:val="20"/>
        </w:rPr>
        <w:t xml:space="preserve"> </w:t>
      </w:r>
      <w:r w:rsidRPr="00DC1965">
        <w:rPr>
          <w:rFonts w:cs="Arial"/>
          <w:sz w:val="20"/>
        </w:rPr>
        <w:t xml:space="preserve">With more than 160 sales and logistics facilities in over 70 countries, the </w:t>
      </w:r>
      <w:proofErr w:type="spellStart"/>
      <w:r w:rsidRPr="00DC1965">
        <w:rPr>
          <w:rFonts w:cs="Arial"/>
          <w:sz w:val="20"/>
        </w:rPr>
        <w:t>Doka</w:t>
      </w:r>
      <w:proofErr w:type="spellEnd"/>
      <w:r w:rsidRPr="00DC1965">
        <w:rPr>
          <w:rFonts w:cs="Arial"/>
          <w:sz w:val="20"/>
        </w:rPr>
        <w:t xml:space="preserve"> Group has a high-performing distribution network which ensures that equipment and technical support are provided swiftly and professionally.</w:t>
      </w:r>
      <w:r>
        <w:rPr>
          <w:rFonts w:cs="Arial"/>
          <w:sz w:val="20"/>
        </w:rPr>
        <w:t xml:space="preserve"> </w:t>
      </w:r>
      <w:r w:rsidRPr="00DC1965">
        <w:rPr>
          <w:rFonts w:cs="Arial"/>
          <w:sz w:val="20"/>
        </w:rPr>
        <w:t xml:space="preserve">An enterprise forming part of the </w:t>
      </w:r>
      <w:proofErr w:type="spellStart"/>
      <w:r w:rsidRPr="00DC1965">
        <w:rPr>
          <w:rFonts w:cs="Arial"/>
          <w:sz w:val="20"/>
        </w:rPr>
        <w:t>Umdasch</w:t>
      </w:r>
      <w:proofErr w:type="spellEnd"/>
      <w:r w:rsidRPr="00DC1965">
        <w:rPr>
          <w:rFonts w:cs="Arial"/>
          <w:sz w:val="20"/>
        </w:rPr>
        <w:t xml:space="preserve"> Group, the </w:t>
      </w:r>
      <w:proofErr w:type="spellStart"/>
      <w:r w:rsidRPr="00DC1965">
        <w:rPr>
          <w:rFonts w:cs="Arial"/>
          <w:sz w:val="20"/>
        </w:rPr>
        <w:t>Doka</w:t>
      </w:r>
      <w:proofErr w:type="spellEnd"/>
      <w:r w:rsidRPr="00DC1965">
        <w:rPr>
          <w:rFonts w:cs="Arial"/>
          <w:sz w:val="20"/>
        </w:rPr>
        <w:t xml:space="preserve"> Group employs a worldwide workforce of more than 6,000.</w:t>
      </w:r>
    </w:p>
    <w:p w:rsidR="00A353AD" w:rsidRDefault="00A353AD" w:rsidP="003E24C1">
      <w:pPr>
        <w:rPr>
          <w:rFonts w:cs="Arial"/>
          <w:sz w:val="20"/>
        </w:rPr>
      </w:pPr>
    </w:p>
    <w:p w:rsidR="003E24C1" w:rsidRPr="003E24C1" w:rsidRDefault="003E24C1" w:rsidP="003E24C1">
      <w:pPr>
        <w:rPr>
          <w:rFonts w:cs="Arial"/>
          <w:sz w:val="20"/>
        </w:rPr>
      </w:pPr>
    </w:p>
    <w:p w:rsidR="003E24C1" w:rsidRPr="00093F41" w:rsidRDefault="003E24C1" w:rsidP="003E24C1">
      <w:pPr>
        <w:rPr>
          <w:rFonts w:cs="Arial"/>
          <w:sz w:val="20"/>
          <w:lang w:val="en-US"/>
        </w:rPr>
      </w:pPr>
      <w:r w:rsidRPr="00093F41">
        <w:rPr>
          <w:rFonts w:cs="Arial"/>
          <w:b/>
          <w:sz w:val="20"/>
          <w:lang w:val="en-US"/>
        </w:rPr>
        <w:t>Alexander Hörschläger</w:t>
      </w:r>
    </w:p>
    <w:p w:rsidR="003E24C1" w:rsidRPr="00093F41" w:rsidRDefault="0016132D" w:rsidP="003E24C1">
      <w:pPr>
        <w:rPr>
          <w:rFonts w:cs="Arial"/>
          <w:sz w:val="20"/>
          <w:lang w:val="en-US"/>
        </w:rPr>
      </w:pPr>
      <w:r w:rsidRPr="00093F41">
        <w:rPr>
          <w:rFonts w:cs="Arial"/>
          <w:sz w:val="20"/>
          <w:lang w:val="en-US"/>
        </w:rPr>
        <w:t>Head of Public Relations</w:t>
      </w:r>
    </w:p>
    <w:p w:rsidR="003E24C1" w:rsidRPr="00093F41" w:rsidRDefault="003E24C1" w:rsidP="003E24C1">
      <w:pPr>
        <w:rPr>
          <w:rFonts w:cs="Arial"/>
          <w:sz w:val="6"/>
          <w:szCs w:val="6"/>
          <w:lang w:val="en-US"/>
        </w:rPr>
      </w:pPr>
    </w:p>
    <w:p w:rsidR="003E24C1" w:rsidRPr="003E24C1" w:rsidRDefault="003E24C1" w:rsidP="003E24C1">
      <w:pPr>
        <w:rPr>
          <w:rFonts w:cs="Arial"/>
          <w:sz w:val="20"/>
          <w:lang w:val="de-DE"/>
        </w:rPr>
      </w:pPr>
      <w:proofErr w:type="spellStart"/>
      <w:r w:rsidRPr="003E24C1">
        <w:rPr>
          <w:rFonts w:cs="Arial"/>
          <w:sz w:val="20"/>
          <w:lang w:val="de-DE"/>
        </w:rPr>
        <w:t>Doka</w:t>
      </w:r>
      <w:proofErr w:type="spellEnd"/>
      <w:r w:rsidRPr="003E24C1">
        <w:rPr>
          <w:rFonts w:cs="Arial"/>
          <w:sz w:val="20"/>
          <w:lang w:val="de-DE"/>
        </w:rPr>
        <w:t xml:space="preserve"> Group</w:t>
      </w:r>
    </w:p>
    <w:p w:rsidR="003E24C1" w:rsidRPr="000B0C2B" w:rsidRDefault="003E24C1" w:rsidP="003E24C1">
      <w:pPr>
        <w:rPr>
          <w:rFonts w:cs="Arial"/>
          <w:sz w:val="20"/>
          <w:lang w:val="de-AT"/>
        </w:rPr>
      </w:pPr>
      <w:r w:rsidRPr="000B0C2B">
        <w:rPr>
          <w:rFonts w:cs="Arial"/>
          <w:sz w:val="20"/>
          <w:lang w:val="de-AT"/>
        </w:rPr>
        <w:t xml:space="preserve">Josef </w:t>
      </w:r>
      <w:proofErr w:type="spellStart"/>
      <w:r w:rsidRPr="000B0C2B">
        <w:rPr>
          <w:rFonts w:cs="Arial"/>
          <w:sz w:val="20"/>
          <w:lang w:val="de-AT"/>
        </w:rPr>
        <w:t>Umdasch</w:t>
      </w:r>
      <w:proofErr w:type="spellEnd"/>
      <w:r w:rsidRPr="000B0C2B">
        <w:rPr>
          <w:rFonts w:cs="Arial"/>
          <w:sz w:val="20"/>
          <w:lang w:val="de-AT"/>
        </w:rPr>
        <w:t xml:space="preserve"> Platz 1, 3300 Amstetten (Austria)</w:t>
      </w:r>
    </w:p>
    <w:p w:rsidR="003E24C1" w:rsidRPr="003E24C1" w:rsidRDefault="003E24C1" w:rsidP="003E24C1">
      <w:pPr>
        <w:rPr>
          <w:rFonts w:cs="Arial"/>
          <w:sz w:val="20"/>
        </w:rPr>
      </w:pPr>
      <w:r>
        <w:rPr>
          <w:rFonts w:cs="Arial"/>
          <w:sz w:val="20"/>
          <w:lang w:val="pt-BR"/>
        </w:rPr>
        <w:t>Phone</w:t>
      </w:r>
      <w:r w:rsidRPr="000B0C2B">
        <w:rPr>
          <w:rFonts w:cs="Arial"/>
          <w:sz w:val="20"/>
          <w:lang w:val="pt-BR"/>
        </w:rPr>
        <w:t xml:space="preserve">: </w:t>
      </w:r>
      <w:r w:rsidRPr="003E24C1">
        <w:rPr>
          <w:rFonts w:cs="Arial"/>
          <w:sz w:val="20"/>
        </w:rPr>
        <w:t xml:space="preserve">+43 / 664 / 883 844 78 </w:t>
      </w:r>
    </w:p>
    <w:p w:rsidR="003E24C1" w:rsidRPr="000B0C2B" w:rsidRDefault="003E24C1" w:rsidP="003E24C1">
      <w:pPr>
        <w:rPr>
          <w:rFonts w:cs="Arial"/>
          <w:sz w:val="20"/>
          <w:lang w:val="pt-BR"/>
        </w:rPr>
      </w:pPr>
      <w:r w:rsidRPr="000B0C2B">
        <w:rPr>
          <w:rFonts w:cs="Arial"/>
          <w:sz w:val="20"/>
          <w:lang w:val="pt-BR"/>
        </w:rPr>
        <w:t>E</w:t>
      </w:r>
      <w:r>
        <w:rPr>
          <w:rFonts w:cs="Arial"/>
          <w:sz w:val="20"/>
          <w:lang w:val="pt-BR"/>
        </w:rPr>
        <w:t>m</w:t>
      </w:r>
      <w:r w:rsidRPr="000B0C2B">
        <w:rPr>
          <w:rFonts w:cs="Arial"/>
          <w:sz w:val="20"/>
          <w:lang w:val="pt-BR"/>
        </w:rPr>
        <w:t xml:space="preserve">ail: </w:t>
      </w:r>
      <w:r>
        <w:rPr>
          <w:rFonts w:cs="Arial"/>
          <w:sz w:val="20"/>
          <w:lang w:val="pt-BR"/>
        </w:rPr>
        <w:t>alexander.hoerschlaeger</w:t>
      </w:r>
      <w:r w:rsidRPr="000B0C2B">
        <w:rPr>
          <w:rFonts w:cs="Arial"/>
          <w:sz w:val="20"/>
          <w:lang w:val="pt-BR"/>
        </w:rPr>
        <w:t>@doka.com</w:t>
      </w:r>
    </w:p>
    <w:p w:rsidR="00393115" w:rsidRPr="003E24C1" w:rsidRDefault="003E24C1" w:rsidP="002A32BB">
      <w:pPr>
        <w:rPr>
          <w:rFonts w:cs="Arial"/>
          <w:sz w:val="20"/>
        </w:rPr>
      </w:pPr>
      <w:r w:rsidRPr="003E24C1">
        <w:rPr>
          <w:rFonts w:cs="Arial"/>
          <w:sz w:val="20"/>
        </w:rPr>
        <w:t xml:space="preserve">Web: </w:t>
      </w:r>
      <w:hyperlink r:id="rId13" w:history="1">
        <w:r w:rsidRPr="003E24C1">
          <w:rPr>
            <w:rStyle w:val="Hyperlink"/>
            <w:sz w:val="20"/>
            <w:szCs w:val="20"/>
          </w:rPr>
          <w:t>www.doka.com</w:t>
        </w:r>
      </w:hyperlink>
    </w:p>
    <w:sectPr w:rsidR="00393115" w:rsidRPr="003E24C1" w:rsidSect="00750B70">
      <w:headerReference w:type="default" r:id="rId14"/>
      <w:pgSz w:w="11906" w:h="16838"/>
      <w:pgMar w:top="2661" w:right="1417" w:bottom="1134" w:left="1417" w:header="993"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6132D" w:rsidRPr="00E43CB4" w:rsidRDefault="0016132D">
      <w:r w:rsidRPr="00E43CB4">
        <w:separator/>
      </w:r>
    </w:p>
  </w:endnote>
  <w:endnote w:type="continuationSeparator" w:id="0">
    <w:p w:rsidR="0016132D" w:rsidRPr="00E43CB4" w:rsidRDefault="0016132D">
      <w:r w:rsidRPr="00E43CB4">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6132D" w:rsidRPr="00E43CB4" w:rsidRDefault="0016132D">
      <w:r w:rsidRPr="00E43CB4">
        <w:separator/>
      </w:r>
    </w:p>
  </w:footnote>
  <w:footnote w:type="continuationSeparator" w:id="0">
    <w:p w:rsidR="0016132D" w:rsidRPr="00E43CB4" w:rsidRDefault="0016132D">
      <w:r w:rsidRPr="00E43CB4">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6132D" w:rsidRDefault="0016132D" w:rsidP="00112E15">
    <w:pPr>
      <w:pStyle w:val="Kopfzeile"/>
      <w:tabs>
        <w:tab w:val="left" w:pos="269"/>
      </w:tabs>
    </w:pPr>
    <w:r>
      <w:rPr>
        <w:b/>
        <w:noProof/>
        <w:lang w:val="de-DE" w:eastAsia="de-DE" w:bidi="ar-SA"/>
      </w:rPr>
      <w:drawing>
        <wp:anchor distT="0" distB="0" distL="114300" distR="114300" simplePos="0" relativeHeight="251659264" behindDoc="0" locked="0" layoutInCell="1" allowOverlap="1">
          <wp:simplePos x="0" y="0"/>
          <wp:positionH relativeFrom="column">
            <wp:posOffset>4159606</wp:posOffset>
          </wp:positionH>
          <wp:positionV relativeFrom="paragraph">
            <wp:posOffset>1347</wp:posOffset>
          </wp:positionV>
          <wp:extent cx="1564423" cy="617035"/>
          <wp:effectExtent l="19050" t="0" r="0" b="0"/>
          <wp:wrapNone/>
          <wp:docPr id="2" name="Grafik 5" descr="dok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descr="doka_logo.jpg"/>
                  <pic:cNvPicPr>
                    <a:picLocks noChangeAspect="1" noChangeArrowheads="1"/>
                  </pic:cNvPicPr>
                </pic:nvPicPr>
                <pic:blipFill>
                  <a:blip r:embed="rId1"/>
                  <a:srcRect/>
                  <a:stretch>
                    <a:fillRect/>
                  </a:stretch>
                </pic:blipFill>
                <pic:spPr bwMode="auto">
                  <a:xfrm>
                    <a:off x="0" y="0"/>
                    <a:ext cx="1564423" cy="617035"/>
                  </a:xfrm>
                  <a:prstGeom prst="rect">
                    <a:avLst/>
                  </a:prstGeom>
                  <a:noFill/>
                  <a:ln w="9525">
                    <a:noFill/>
                    <a:miter lim="800000"/>
                    <a:headEnd/>
                    <a:tailEnd/>
                  </a:ln>
                </pic:spPr>
              </pic:pic>
            </a:graphicData>
          </a:graphic>
        </wp:anchor>
      </w:drawing>
    </w:r>
    <w:r>
      <w:rPr>
        <w:b/>
        <w:noProof/>
      </w:rPr>
      <w:t>Press Release</w:t>
    </w:r>
    <w:r>
      <w:t xml:space="preserve"> / July 2016</w:t>
    </w:r>
  </w:p>
  <w:p w:rsidR="0016132D" w:rsidRDefault="0016132D" w:rsidP="00112E15">
    <w:pPr>
      <w:pStyle w:val="Kopfzeile"/>
    </w:pPr>
  </w:p>
  <w:p w:rsidR="0016132D" w:rsidRPr="00E43CB4" w:rsidRDefault="0016132D" w:rsidP="00750B70">
    <w:pPr>
      <w:pStyle w:val="Kopfzeile"/>
      <w:jc w:val="right"/>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4D3A4B"/>
    <w:multiLevelType w:val="hybridMultilevel"/>
    <w:tmpl w:val="2DBC0CF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nsid w:val="01B47576"/>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
    <w:nsid w:val="02674A8A"/>
    <w:multiLevelType w:val="hybridMultilevel"/>
    <w:tmpl w:val="A3B264F0"/>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02CE572E"/>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4">
    <w:nsid w:val="02D2747F"/>
    <w:multiLevelType w:val="multilevel"/>
    <w:tmpl w:val="1EFCEC30"/>
    <w:numStyleLink w:val="ListemitAufzhlungszeichenDoka"/>
  </w:abstractNum>
  <w:abstractNum w:abstractNumId="5">
    <w:nsid w:val="04A86051"/>
    <w:multiLevelType w:val="multilevel"/>
    <w:tmpl w:val="6F42BDD6"/>
    <w:lvl w:ilvl="0">
      <w:start w:val="1"/>
      <w:numFmt w:val="decimal"/>
      <w:lvlText w:val="%1."/>
      <w:lvlJc w:val="left"/>
      <w:pPr>
        <w:tabs>
          <w:tab w:val="num" w:pos="360"/>
        </w:tabs>
        <w:ind w:left="284" w:hanging="284"/>
      </w:pPr>
      <w:rPr>
        <w:rFonts w:hint="default"/>
      </w:rPr>
    </w:lvl>
    <w:lvl w:ilvl="1">
      <w:start w:val="1"/>
      <w:numFmt w:val="decimal"/>
      <w:lvlRestart w:val="0"/>
      <w:lvlText w:val="%2.%1"/>
      <w:lvlJc w:val="left"/>
      <w:pPr>
        <w:tabs>
          <w:tab w:val="num" w:pos="567"/>
        </w:tabs>
        <w:ind w:left="567" w:hanging="567"/>
      </w:pPr>
      <w:rPr>
        <w:rFonts w:hint="default"/>
      </w:rPr>
    </w:lvl>
    <w:lvl w:ilvl="2">
      <w:start w:val="1"/>
      <w:numFmt w:val="decimal"/>
      <w:lvlRestart w:val="0"/>
      <w:lvlText w:val="%3.%1.%2"/>
      <w:lvlJc w:val="left"/>
      <w:pPr>
        <w:tabs>
          <w:tab w:val="num" w:pos="851"/>
        </w:tabs>
        <w:ind w:left="851" w:hanging="851"/>
      </w:pPr>
      <w:rPr>
        <w:rFonts w:hint="default"/>
      </w:rPr>
    </w:lvl>
    <w:lvl w:ilvl="3">
      <w:start w:val="1"/>
      <w:numFmt w:val="none"/>
      <w:lvlText w:val="%1.%2.%3.1"/>
      <w:lvlJc w:val="left"/>
      <w:pPr>
        <w:tabs>
          <w:tab w:val="num" w:pos="1134"/>
        </w:tabs>
        <w:ind w:left="1134" w:hanging="113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
    <w:nsid w:val="067E378F"/>
    <w:multiLevelType w:val="multilevel"/>
    <w:tmpl w:val="2E582F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1A4070A"/>
    <w:multiLevelType w:val="hybridMultilevel"/>
    <w:tmpl w:val="9686109A"/>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11CE2F64"/>
    <w:multiLevelType w:val="hybridMultilevel"/>
    <w:tmpl w:val="9A9CBC86"/>
    <w:lvl w:ilvl="0" w:tplc="E63078E4">
      <w:start w:val="1"/>
      <w:numFmt w:val="bullet"/>
      <w:lvlText w:val=""/>
      <w:lvlJc w:val="left"/>
      <w:pPr>
        <w:tabs>
          <w:tab w:val="num" w:pos="360"/>
        </w:tabs>
        <w:ind w:left="357" w:hanging="357"/>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14E82AC5"/>
    <w:multiLevelType w:val="hybridMultilevel"/>
    <w:tmpl w:val="FEA254D4"/>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10">
    <w:nsid w:val="18326245"/>
    <w:multiLevelType w:val="hybridMultilevel"/>
    <w:tmpl w:val="92F2BFFE"/>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1B524A58"/>
    <w:multiLevelType w:val="hybridMultilevel"/>
    <w:tmpl w:val="79B6B9B8"/>
    <w:lvl w:ilvl="0" w:tplc="6E288C64">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nsid w:val="22041BAD"/>
    <w:multiLevelType w:val="hybridMultilevel"/>
    <w:tmpl w:val="F28EDB82"/>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nsid w:val="229738AF"/>
    <w:multiLevelType w:val="hybridMultilevel"/>
    <w:tmpl w:val="9B3616E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26217FF9"/>
    <w:multiLevelType w:val="hybridMultilevel"/>
    <w:tmpl w:val="06B6CB9E"/>
    <w:lvl w:ilvl="0" w:tplc="7E3C54E4">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5">
    <w:nsid w:val="26B81D7B"/>
    <w:multiLevelType w:val="hybridMultilevel"/>
    <w:tmpl w:val="66400560"/>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16">
    <w:nsid w:val="2A8910ED"/>
    <w:multiLevelType w:val="multilevel"/>
    <w:tmpl w:val="1EFCEC30"/>
    <w:styleLink w:val="ListemitAufzhlungszeichenDoka"/>
    <w:lvl w:ilvl="0">
      <w:start w:val="1"/>
      <w:numFmt w:val="bullet"/>
      <w:lvlText w:val=""/>
      <w:lvlJc w:val="left"/>
      <w:pPr>
        <w:ind w:left="360" w:hanging="360"/>
      </w:pPr>
      <w:rPr>
        <w:rFonts w:ascii="Symbol" w:hAnsi="Symbol" w:hint="default"/>
        <w:color w:val="000000"/>
        <w:sz w:val="22"/>
      </w:rPr>
    </w:lvl>
    <w:lvl w:ilvl="1">
      <w:start w:val="1"/>
      <w:numFmt w:val="bullet"/>
      <w:lvlText w:val=""/>
      <w:lvlJc w:val="left"/>
      <w:pPr>
        <w:ind w:left="714" w:hanging="357"/>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7">
    <w:nsid w:val="2C062798"/>
    <w:multiLevelType w:val="multilevel"/>
    <w:tmpl w:val="79D68D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316C277B"/>
    <w:multiLevelType w:val="hybridMultilevel"/>
    <w:tmpl w:val="89AE4AA8"/>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nsid w:val="33212C8C"/>
    <w:multiLevelType w:val="hybridMultilevel"/>
    <w:tmpl w:val="80B895EA"/>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0">
    <w:nsid w:val="357C0122"/>
    <w:multiLevelType w:val="multilevel"/>
    <w:tmpl w:val="66426866"/>
    <w:lvl w:ilvl="0">
      <w:start w:val="1"/>
      <w:numFmt w:val="bullet"/>
      <w:lvlText w:val=""/>
      <w:lvlJc w:val="left"/>
      <w:pPr>
        <w:ind w:left="720" w:hanging="360"/>
      </w:pPr>
      <w:rPr>
        <w:rFonts w:ascii="Symbol" w:hAnsi="Symbol"/>
        <w:color w:val="000000"/>
        <w:sz w:val="2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1">
    <w:nsid w:val="3A010013"/>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2">
    <w:nsid w:val="45D00D72"/>
    <w:multiLevelType w:val="hybridMultilevel"/>
    <w:tmpl w:val="26CA55C0"/>
    <w:lvl w:ilvl="0" w:tplc="0F92C5CA">
      <w:start w:val="1"/>
      <w:numFmt w:val="bullet"/>
      <w:lvlText w:val=""/>
      <w:lvlJc w:val="left"/>
      <w:pPr>
        <w:tabs>
          <w:tab w:val="num" w:pos="717"/>
        </w:tabs>
        <w:ind w:left="624" w:hanging="267"/>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nsid w:val="49C83F42"/>
    <w:multiLevelType w:val="hybridMultilevel"/>
    <w:tmpl w:val="0A129936"/>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nsid w:val="4D684D13"/>
    <w:multiLevelType w:val="hybridMultilevel"/>
    <w:tmpl w:val="3D36BF88"/>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5">
    <w:nsid w:val="50947335"/>
    <w:multiLevelType w:val="hybridMultilevel"/>
    <w:tmpl w:val="2DEC2F8A"/>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26">
    <w:nsid w:val="52CE015E"/>
    <w:multiLevelType w:val="multilevel"/>
    <w:tmpl w:val="B7EED7E0"/>
    <w:lvl w:ilvl="0">
      <w:start w:val="1"/>
      <w:numFmt w:val="decimal"/>
      <w:pStyle w:val="berschrift1"/>
      <w:lvlText w:val="%1."/>
      <w:lvlJc w:val="left"/>
      <w:pPr>
        <w:tabs>
          <w:tab w:val="num" w:pos="360"/>
        </w:tabs>
        <w:ind w:left="0" w:firstLine="0"/>
      </w:pPr>
      <w:rPr>
        <w:rFonts w:ascii="Arial" w:hAnsi="Arial" w:hint="default"/>
        <w:b/>
        <w:i w:val="0"/>
        <w:sz w:val="22"/>
        <w:u w:val="single"/>
      </w:rPr>
    </w:lvl>
    <w:lvl w:ilvl="1">
      <w:start w:val="1"/>
      <w:numFmt w:val="decimal"/>
      <w:pStyle w:val="berschrift2"/>
      <w:lvlText w:val="%1.%2"/>
      <w:lvlJc w:val="left"/>
      <w:pPr>
        <w:tabs>
          <w:tab w:val="num" w:pos="360"/>
        </w:tabs>
        <w:ind w:left="0" w:firstLine="0"/>
      </w:pPr>
      <w:rPr>
        <w:rFonts w:ascii="Arial" w:hAnsi="Arial" w:hint="default"/>
        <w:b/>
        <w:i w:val="0"/>
        <w:sz w:val="22"/>
      </w:rPr>
    </w:lvl>
    <w:lvl w:ilvl="2">
      <w:start w:val="1"/>
      <w:numFmt w:val="decimal"/>
      <w:pStyle w:val="berschrift3"/>
      <w:lvlText w:val="%1.%2.%3"/>
      <w:lvlJc w:val="left"/>
      <w:pPr>
        <w:tabs>
          <w:tab w:val="num" w:pos="720"/>
        </w:tabs>
        <w:ind w:left="0" w:firstLine="0"/>
      </w:pPr>
      <w:rPr>
        <w:rFonts w:ascii="Arial" w:hAnsi="Arial" w:hint="default"/>
        <w:sz w:val="22"/>
        <w:u w:val="single"/>
      </w:rPr>
    </w:lvl>
    <w:lvl w:ilvl="3">
      <w:start w:val="1"/>
      <w:numFmt w:val="decimal"/>
      <w:pStyle w:val="berschrift4"/>
      <w:lvlText w:val="%1.%2.%3.%4"/>
      <w:lvlJc w:val="left"/>
      <w:pPr>
        <w:tabs>
          <w:tab w:val="num" w:pos="720"/>
        </w:tabs>
        <w:ind w:left="0" w:firstLine="0"/>
      </w:pPr>
      <w:rPr>
        <w:rFonts w:ascii="Arial" w:hAnsi="Arial" w:hint="default"/>
        <w:sz w:val="22"/>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7">
    <w:nsid w:val="56CC2AD2"/>
    <w:multiLevelType w:val="multilevel"/>
    <w:tmpl w:val="1EFCEC30"/>
    <w:numStyleLink w:val="ListemitAufzhlungszeichenDoka"/>
  </w:abstractNum>
  <w:abstractNum w:abstractNumId="28">
    <w:nsid w:val="589F1082"/>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9">
    <w:nsid w:val="59A26985"/>
    <w:multiLevelType w:val="multilevel"/>
    <w:tmpl w:val="A97215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61C74F8E"/>
    <w:multiLevelType w:val="hybridMultilevel"/>
    <w:tmpl w:val="A1E6899E"/>
    <w:lvl w:ilvl="0" w:tplc="AA5C2428">
      <w:start w:val="1"/>
      <w:numFmt w:val="bullet"/>
      <w:lvlText w:val=""/>
      <w:lvlJc w:val="left"/>
      <w:pPr>
        <w:tabs>
          <w:tab w:val="num" w:pos="360"/>
        </w:tabs>
        <w:ind w:left="357" w:hanging="357"/>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nsid w:val="6B7B26B5"/>
    <w:multiLevelType w:val="hybridMultilevel"/>
    <w:tmpl w:val="553AF270"/>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nsid w:val="73926E85"/>
    <w:multiLevelType w:val="hybridMultilevel"/>
    <w:tmpl w:val="6D327E2E"/>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nsid w:val="781345C4"/>
    <w:multiLevelType w:val="hybridMultilevel"/>
    <w:tmpl w:val="664268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78441CB4"/>
    <w:multiLevelType w:val="hybridMultilevel"/>
    <w:tmpl w:val="A520405E"/>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nsid w:val="787A2D3A"/>
    <w:multiLevelType w:val="multilevel"/>
    <w:tmpl w:val="0407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6">
    <w:nsid w:val="78C436B3"/>
    <w:multiLevelType w:val="hybridMultilevel"/>
    <w:tmpl w:val="6866825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35"/>
  </w:num>
  <w:num w:numId="2">
    <w:abstractNumId w:val="8"/>
  </w:num>
  <w:num w:numId="3">
    <w:abstractNumId w:val="22"/>
  </w:num>
  <w:num w:numId="4">
    <w:abstractNumId w:val="9"/>
  </w:num>
  <w:num w:numId="5">
    <w:abstractNumId w:val="25"/>
  </w:num>
  <w:num w:numId="6">
    <w:abstractNumId w:val="15"/>
  </w:num>
  <w:num w:numId="7">
    <w:abstractNumId w:val="18"/>
  </w:num>
  <w:num w:numId="8">
    <w:abstractNumId w:val="5"/>
  </w:num>
  <w:num w:numId="9">
    <w:abstractNumId w:val="24"/>
  </w:num>
  <w:num w:numId="10">
    <w:abstractNumId w:val="13"/>
  </w:num>
  <w:num w:numId="11">
    <w:abstractNumId w:val="36"/>
  </w:num>
  <w:num w:numId="12">
    <w:abstractNumId w:val="19"/>
  </w:num>
  <w:num w:numId="13">
    <w:abstractNumId w:val="0"/>
  </w:num>
  <w:num w:numId="14">
    <w:abstractNumId w:val="34"/>
  </w:num>
  <w:num w:numId="15">
    <w:abstractNumId w:val="31"/>
  </w:num>
  <w:num w:numId="16">
    <w:abstractNumId w:val="21"/>
  </w:num>
  <w:num w:numId="17">
    <w:abstractNumId w:val="2"/>
  </w:num>
  <w:num w:numId="18">
    <w:abstractNumId w:val="30"/>
  </w:num>
  <w:num w:numId="19">
    <w:abstractNumId w:val="3"/>
  </w:num>
  <w:num w:numId="20">
    <w:abstractNumId w:val="28"/>
  </w:num>
  <w:num w:numId="21">
    <w:abstractNumId w:val="1"/>
  </w:num>
  <w:num w:numId="22">
    <w:abstractNumId w:val="7"/>
  </w:num>
  <w:num w:numId="23">
    <w:abstractNumId w:val="12"/>
  </w:num>
  <w:num w:numId="24">
    <w:abstractNumId w:val="23"/>
  </w:num>
  <w:num w:numId="25">
    <w:abstractNumId w:val="26"/>
  </w:num>
  <w:num w:numId="26">
    <w:abstractNumId w:val="10"/>
  </w:num>
  <w:num w:numId="27">
    <w:abstractNumId w:val="32"/>
  </w:num>
  <w:num w:numId="28">
    <w:abstractNumId w:val="33"/>
  </w:num>
  <w:num w:numId="29">
    <w:abstractNumId w:val="20"/>
  </w:num>
  <w:num w:numId="30">
    <w:abstractNumId w:val="16"/>
  </w:num>
  <w:num w:numId="31">
    <w:abstractNumId w:val="27"/>
  </w:num>
  <w:num w:numId="32">
    <w:abstractNumId w:val="4"/>
  </w:num>
  <w:num w:numId="33">
    <w:abstractNumId w:val="17"/>
  </w:num>
  <w:num w:numId="34">
    <w:abstractNumId w:val="6"/>
  </w:num>
  <w:num w:numId="35">
    <w:abstractNumId w:val="14"/>
  </w:num>
  <w:num w:numId="36">
    <w:abstractNumId w:val="11"/>
  </w:num>
  <w:num w:numId="37">
    <w:abstractNumId w:val="29"/>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Besitzer">
    <w15:presenceInfo w15:providerId="None" w15:userId="Besitzer"/>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GrammaticalErrors/>
  <w:proofState w:spelling="clean" w:grammar="clean"/>
  <w:stylePaneFormatFilter w:val="5424"/>
  <w:defaultTabStop w:val="720"/>
  <w:hyphenationZone w:val="425"/>
  <w:doNotHyphenateCaps/>
  <w:drawingGridHorizontalSpacing w:val="181"/>
  <w:drawingGridVerticalSpacing w:val="181"/>
  <w:doNotUseMarginsForDrawingGridOrigin/>
  <w:drawingGridHorizontalOrigin w:val="1418"/>
  <w:drawingGridVerticalOrigin w:val="2552"/>
  <w:noPunctuationKerning/>
  <w:characterSpacingControl w:val="doNotCompress"/>
  <w:hdrShapeDefaults>
    <o:shapedefaults v:ext="edit" spidmax="18433"/>
  </w:hdrShapeDefaults>
  <w:footnotePr>
    <w:footnote w:id="-1"/>
    <w:footnote w:id="0"/>
  </w:footnotePr>
  <w:endnotePr>
    <w:endnote w:id="-1"/>
    <w:endnote w:id="0"/>
  </w:endnotePr>
  <w:compat/>
  <w:rsids>
    <w:rsidRoot w:val="007F7C2B"/>
    <w:rsid w:val="00005BA4"/>
    <w:rsid w:val="00005E9E"/>
    <w:rsid w:val="00006A7B"/>
    <w:rsid w:val="00010DF1"/>
    <w:rsid w:val="000112C5"/>
    <w:rsid w:val="000113A3"/>
    <w:rsid w:val="0001239A"/>
    <w:rsid w:val="000125DC"/>
    <w:rsid w:val="00015F66"/>
    <w:rsid w:val="00016591"/>
    <w:rsid w:val="00017212"/>
    <w:rsid w:val="00017828"/>
    <w:rsid w:val="0002055D"/>
    <w:rsid w:val="00021571"/>
    <w:rsid w:val="00023372"/>
    <w:rsid w:val="000251EE"/>
    <w:rsid w:val="00025D17"/>
    <w:rsid w:val="00025D35"/>
    <w:rsid w:val="000273F2"/>
    <w:rsid w:val="00030363"/>
    <w:rsid w:val="000322F5"/>
    <w:rsid w:val="00033E85"/>
    <w:rsid w:val="000356FD"/>
    <w:rsid w:val="000368FB"/>
    <w:rsid w:val="000432B7"/>
    <w:rsid w:val="0004419A"/>
    <w:rsid w:val="000457D7"/>
    <w:rsid w:val="000476C0"/>
    <w:rsid w:val="00053B5F"/>
    <w:rsid w:val="00054766"/>
    <w:rsid w:val="00054A6A"/>
    <w:rsid w:val="00056500"/>
    <w:rsid w:val="00057DF6"/>
    <w:rsid w:val="00060C0B"/>
    <w:rsid w:val="0006146F"/>
    <w:rsid w:val="000622F6"/>
    <w:rsid w:val="0006326E"/>
    <w:rsid w:val="00063D29"/>
    <w:rsid w:val="00063F30"/>
    <w:rsid w:val="00066095"/>
    <w:rsid w:val="0007042D"/>
    <w:rsid w:val="00072B49"/>
    <w:rsid w:val="00072DE6"/>
    <w:rsid w:val="00073AC8"/>
    <w:rsid w:val="00073B65"/>
    <w:rsid w:val="00075215"/>
    <w:rsid w:val="00076DB5"/>
    <w:rsid w:val="000773D4"/>
    <w:rsid w:val="00077538"/>
    <w:rsid w:val="0007760B"/>
    <w:rsid w:val="0007791A"/>
    <w:rsid w:val="00081C5A"/>
    <w:rsid w:val="000931C4"/>
    <w:rsid w:val="00093F41"/>
    <w:rsid w:val="00095470"/>
    <w:rsid w:val="00096F94"/>
    <w:rsid w:val="000A06A9"/>
    <w:rsid w:val="000A187B"/>
    <w:rsid w:val="000A1F60"/>
    <w:rsid w:val="000A37F2"/>
    <w:rsid w:val="000A4782"/>
    <w:rsid w:val="000A6BF4"/>
    <w:rsid w:val="000B0C2B"/>
    <w:rsid w:val="000B2B0D"/>
    <w:rsid w:val="000B3849"/>
    <w:rsid w:val="000B47BD"/>
    <w:rsid w:val="000B7C38"/>
    <w:rsid w:val="000B7ED1"/>
    <w:rsid w:val="000C09CF"/>
    <w:rsid w:val="000C0E0C"/>
    <w:rsid w:val="000C279A"/>
    <w:rsid w:val="000C2DFB"/>
    <w:rsid w:val="000C4AA6"/>
    <w:rsid w:val="000C603E"/>
    <w:rsid w:val="000D0CAC"/>
    <w:rsid w:val="000D0CDF"/>
    <w:rsid w:val="000D1110"/>
    <w:rsid w:val="000D14A3"/>
    <w:rsid w:val="000D1A49"/>
    <w:rsid w:val="000D2582"/>
    <w:rsid w:val="000D331F"/>
    <w:rsid w:val="000D3FE3"/>
    <w:rsid w:val="000D6E12"/>
    <w:rsid w:val="000E1569"/>
    <w:rsid w:val="000E2642"/>
    <w:rsid w:val="000F0A26"/>
    <w:rsid w:val="000F2294"/>
    <w:rsid w:val="000F27D8"/>
    <w:rsid w:val="000F2860"/>
    <w:rsid w:val="000F2CED"/>
    <w:rsid w:val="000F3633"/>
    <w:rsid w:val="000F46B8"/>
    <w:rsid w:val="000F4755"/>
    <w:rsid w:val="000F6CA7"/>
    <w:rsid w:val="000F724C"/>
    <w:rsid w:val="000F7B5D"/>
    <w:rsid w:val="00100EAD"/>
    <w:rsid w:val="00101154"/>
    <w:rsid w:val="0010239B"/>
    <w:rsid w:val="00107234"/>
    <w:rsid w:val="001079A2"/>
    <w:rsid w:val="00107B1C"/>
    <w:rsid w:val="00107EB0"/>
    <w:rsid w:val="001106BA"/>
    <w:rsid w:val="00112A1D"/>
    <w:rsid w:val="00112E15"/>
    <w:rsid w:val="0011463D"/>
    <w:rsid w:val="00120322"/>
    <w:rsid w:val="00120AEA"/>
    <w:rsid w:val="00121825"/>
    <w:rsid w:val="00124468"/>
    <w:rsid w:val="0012448B"/>
    <w:rsid w:val="00124E58"/>
    <w:rsid w:val="00126980"/>
    <w:rsid w:val="00131A19"/>
    <w:rsid w:val="00132BF8"/>
    <w:rsid w:val="00136511"/>
    <w:rsid w:val="001370DE"/>
    <w:rsid w:val="001377E1"/>
    <w:rsid w:val="00140054"/>
    <w:rsid w:val="00140D49"/>
    <w:rsid w:val="00141584"/>
    <w:rsid w:val="00141994"/>
    <w:rsid w:val="00141D03"/>
    <w:rsid w:val="001425B4"/>
    <w:rsid w:val="0014268F"/>
    <w:rsid w:val="00145700"/>
    <w:rsid w:val="00146CC6"/>
    <w:rsid w:val="00147283"/>
    <w:rsid w:val="0015009A"/>
    <w:rsid w:val="00150745"/>
    <w:rsid w:val="00151116"/>
    <w:rsid w:val="001529C9"/>
    <w:rsid w:val="001532FF"/>
    <w:rsid w:val="0015368E"/>
    <w:rsid w:val="001539AD"/>
    <w:rsid w:val="001550EB"/>
    <w:rsid w:val="00155942"/>
    <w:rsid w:val="00157088"/>
    <w:rsid w:val="00157220"/>
    <w:rsid w:val="0016132D"/>
    <w:rsid w:val="00161368"/>
    <w:rsid w:val="00162581"/>
    <w:rsid w:val="001629CD"/>
    <w:rsid w:val="00164DE8"/>
    <w:rsid w:val="00166ED4"/>
    <w:rsid w:val="0016787A"/>
    <w:rsid w:val="00170325"/>
    <w:rsid w:val="0017232D"/>
    <w:rsid w:val="00174107"/>
    <w:rsid w:val="00175156"/>
    <w:rsid w:val="001778ED"/>
    <w:rsid w:val="001807E7"/>
    <w:rsid w:val="001818A5"/>
    <w:rsid w:val="00182AFA"/>
    <w:rsid w:val="00183AD0"/>
    <w:rsid w:val="00183D54"/>
    <w:rsid w:val="00184E64"/>
    <w:rsid w:val="00185321"/>
    <w:rsid w:val="001863E7"/>
    <w:rsid w:val="001871D0"/>
    <w:rsid w:val="00190DA9"/>
    <w:rsid w:val="00191504"/>
    <w:rsid w:val="00191F1C"/>
    <w:rsid w:val="0019209C"/>
    <w:rsid w:val="00192844"/>
    <w:rsid w:val="0019341F"/>
    <w:rsid w:val="00194E3E"/>
    <w:rsid w:val="001A12F7"/>
    <w:rsid w:val="001A3B0F"/>
    <w:rsid w:val="001A3C69"/>
    <w:rsid w:val="001A62EB"/>
    <w:rsid w:val="001A69E5"/>
    <w:rsid w:val="001B24D6"/>
    <w:rsid w:val="001B35E4"/>
    <w:rsid w:val="001B478C"/>
    <w:rsid w:val="001B5031"/>
    <w:rsid w:val="001B6106"/>
    <w:rsid w:val="001B63FA"/>
    <w:rsid w:val="001B66E8"/>
    <w:rsid w:val="001B6FCD"/>
    <w:rsid w:val="001B724B"/>
    <w:rsid w:val="001C09ED"/>
    <w:rsid w:val="001C2B26"/>
    <w:rsid w:val="001C3B48"/>
    <w:rsid w:val="001C73E6"/>
    <w:rsid w:val="001D0A14"/>
    <w:rsid w:val="001D1726"/>
    <w:rsid w:val="001D305A"/>
    <w:rsid w:val="001D32F1"/>
    <w:rsid w:val="001D3D91"/>
    <w:rsid w:val="001D6B18"/>
    <w:rsid w:val="001D775D"/>
    <w:rsid w:val="001D7AE2"/>
    <w:rsid w:val="001D7F81"/>
    <w:rsid w:val="001E1851"/>
    <w:rsid w:val="001E1C20"/>
    <w:rsid w:val="001E1EB9"/>
    <w:rsid w:val="001E1ED2"/>
    <w:rsid w:val="001E2F9D"/>
    <w:rsid w:val="001E447A"/>
    <w:rsid w:val="001E625B"/>
    <w:rsid w:val="001E7003"/>
    <w:rsid w:val="001E70C0"/>
    <w:rsid w:val="001E7AFA"/>
    <w:rsid w:val="001F0607"/>
    <w:rsid w:val="001F2B9A"/>
    <w:rsid w:val="001F2D6A"/>
    <w:rsid w:val="001F4501"/>
    <w:rsid w:val="001F5DB7"/>
    <w:rsid w:val="001F69AC"/>
    <w:rsid w:val="001F6FCD"/>
    <w:rsid w:val="0020125E"/>
    <w:rsid w:val="00202695"/>
    <w:rsid w:val="002046D6"/>
    <w:rsid w:val="002056EC"/>
    <w:rsid w:val="002058E3"/>
    <w:rsid w:val="00205D87"/>
    <w:rsid w:val="00206107"/>
    <w:rsid w:val="002075A8"/>
    <w:rsid w:val="002101D6"/>
    <w:rsid w:val="00210352"/>
    <w:rsid w:val="00210667"/>
    <w:rsid w:val="00211131"/>
    <w:rsid w:val="00212D77"/>
    <w:rsid w:val="00212ECA"/>
    <w:rsid w:val="00214347"/>
    <w:rsid w:val="00217920"/>
    <w:rsid w:val="002212BC"/>
    <w:rsid w:val="0022619A"/>
    <w:rsid w:val="0022681D"/>
    <w:rsid w:val="00227FDE"/>
    <w:rsid w:val="00231187"/>
    <w:rsid w:val="0023241C"/>
    <w:rsid w:val="0023283F"/>
    <w:rsid w:val="00232A11"/>
    <w:rsid w:val="00232D10"/>
    <w:rsid w:val="00233317"/>
    <w:rsid w:val="00233B65"/>
    <w:rsid w:val="002349EA"/>
    <w:rsid w:val="002360F9"/>
    <w:rsid w:val="00243342"/>
    <w:rsid w:val="0024357E"/>
    <w:rsid w:val="00243D82"/>
    <w:rsid w:val="00245E94"/>
    <w:rsid w:val="00246639"/>
    <w:rsid w:val="0025083B"/>
    <w:rsid w:val="0025095D"/>
    <w:rsid w:val="00250F77"/>
    <w:rsid w:val="002518A2"/>
    <w:rsid w:val="00251BA1"/>
    <w:rsid w:val="002528AB"/>
    <w:rsid w:val="00252BB2"/>
    <w:rsid w:val="002542F5"/>
    <w:rsid w:val="002543D6"/>
    <w:rsid w:val="00254C82"/>
    <w:rsid w:val="00255352"/>
    <w:rsid w:val="00255B14"/>
    <w:rsid w:val="00255FAB"/>
    <w:rsid w:val="002574A4"/>
    <w:rsid w:val="00260B4D"/>
    <w:rsid w:val="0026494B"/>
    <w:rsid w:val="00266613"/>
    <w:rsid w:val="00267968"/>
    <w:rsid w:val="00270768"/>
    <w:rsid w:val="002713B3"/>
    <w:rsid w:val="002716EC"/>
    <w:rsid w:val="00272218"/>
    <w:rsid w:val="00272DEF"/>
    <w:rsid w:val="002748AB"/>
    <w:rsid w:val="0028229F"/>
    <w:rsid w:val="00285FAF"/>
    <w:rsid w:val="00286D40"/>
    <w:rsid w:val="002878DF"/>
    <w:rsid w:val="00287B6E"/>
    <w:rsid w:val="0029073F"/>
    <w:rsid w:val="00290B87"/>
    <w:rsid w:val="002916C5"/>
    <w:rsid w:val="00292958"/>
    <w:rsid w:val="0029296E"/>
    <w:rsid w:val="00292C49"/>
    <w:rsid w:val="00294270"/>
    <w:rsid w:val="002955F7"/>
    <w:rsid w:val="00295917"/>
    <w:rsid w:val="002967F9"/>
    <w:rsid w:val="00297470"/>
    <w:rsid w:val="00297D67"/>
    <w:rsid w:val="002A0374"/>
    <w:rsid w:val="002A0810"/>
    <w:rsid w:val="002A0E48"/>
    <w:rsid w:val="002A32BB"/>
    <w:rsid w:val="002A45B6"/>
    <w:rsid w:val="002A560B"/>
    <w:rsid w:val="002A5792"/>
    <w:rsid w:val="002A6293"/>
    <w:rsid w:val="002A6736"/>
    <w:rsid w:val="002A6EE3"/>
    <w:rsid w:val="002B1A05"/>
    <w:rsid w:val="002B1B6A"/>
    <w:rsid w:val="002B22F7"/>
    <w:rsid w:val="002B37E1"/>
    <w:rsid w:val="002B6A25"/>
    <w:rsid w:val="002B6BBE"/>
    <w:rsid w:val="002B7048"/>
    <w:rsid w:val="002B77BD"/>
    <w:rsid w:val="002C1A71"/>
    <w:rsid w:val="002C3B72"/>
    <w:rsid w:val="002C41E1"/>
    <w:rsid w:val="002C48B4"/>
    <w:rsid w:val="002C4E8E"/>
    <w:rsid w:val="002C5E06"/>
    <w:rsid w:val="002C5FBD"/>
    <w:rsid w:val="002C79F1"/>
    <w:rsid w:val="002D1CC4"/>
    <w:rsid w:val="002D3291"/>
    <w:rsid w:val="002D41D6"/>
    <w:rsid w:val="002D690F"/>
    <w:rsid w:val="002D78B6"/>
    <w:rsid w:val="002D7E38"/>
    <w:rsid w:val="002E0492"/>
    <w:rsid w:val="002E0AF0"/>
    <w:rsid w:val="002E225F"/>
    <w:rsid w:val="002E2E10"/>
    <w:rsid w:val="002E38EE"/>
    <w:rsid w:val="002E557E"/>
    <w:rsid w:val="002E5F1E"/>
    <w:rsid w:val="002E6EFF"/>
    <w:rsid w:val="002E718E"/>
    <w:rsid w:val="002E7FEE"/>
    <w:rsid w:val="002F0538"/>
    <w:rsid w:val="002F0D9E"/>
    <w:rsid w:val="002F1CCB"/>
    <w:rsid w:val="002F2A37"/>
    <w:rsid w:val="002F5AB1"/>
    <w:rsid w:val="002F6989"/>
    <w:rsid w:val="002F76AC"/>
    <w:rsid w:val="0030061E"/>
    <w:rsid w:val="0030441C"/>
    <w:rsid w:val="003050E1"/>
    <w:rsid w:val="00307D5D"/>
    <w:rsid w:val="003128FA"/>
    <w:rsid w:val="003147D9"/>
    <w:rsid w:val="003148EA"/>
    <w:rsid w:val="00316391"/>
    <w:rsid w:val="00321DED"/>
    <w:rsid w:val="00325239"/>
    <w:rsid w:val="003254C3"/>
    <w:rsid w:val="00325611"/>
    <w:rsid w:val="00327EE3"/>
    <w:rsid w:val="003316A2"/>
    <w:rsid w:val="003322A4"/>
    <w:rsid w:val="003322F1"/>
    <w:rsid w:val="003329E3"/>
    <w:rsid w:val="00333139"/>
    <w:rsid w:val="00333DF0"/>
    <w:rsid w:val="00340172"/>
    <w:rsid w:val="00342844"/>
    <w:rsid w:val="00345503"/>
    <w:rsid w:val="003462AE"/>
    <w:rsid w:val="00352D97"/>
    <w:rsid w:val="00354EE2"/>
    <w:rsid w:val="00355E5E"/>
    <w:rsid w:val="003568DD"/>
    <w:rsid w:val="00360BF5"/>
    <w:rsid w:val="0036141B"/>
    <w:rsid w:val="00361CD1"/>
    <w:rsid w:val="00362D90"/>
    <w:rsid w:val="00365A0C"/>
    <w:rsid w:val="00365FDE"/>
    <w:rsid w:val="00366E47"/>
    <w:rsid w:val="00371B67"/>
    <w:rsid w:val="003720F8"/>
    <w:rsid w:val="00375913"/>
    <w:rsid w:val="003764D7"/>
    <w:rsid w:val="00377215"/>
    <w:rsid w:val="00377D17"/>
    <w:rsid w:val="00377ECD"/>
    <w:rsid w:val="00380A98"/>
    <w:rsid w:val="00381A61"/>
    <w:rsid w:val="00382079"/>
    <w:rsid w:val="00383394"/>
    <w:rsid w:val="00383DB9"/>
    <w:rsid w:val="00386AD2"/>
    <w:rsid w:val="00387FC5"/>
    <w:rsid w:val="003900D0"/>
    <w:rsid w:val="003927A7"/>
    <w:rsid w:val="00393115"/>
    <w:rsid w:val="003931DF"/>
    <w:rsid w:val="00393AFC"/>
    <w:rsid w:val="00393CDB"/>
    <w:rsid w:val="00394730"/>
    <w:rsid w:val="00394BB5"/>
    <w:rsid w:val="00394CE4"/>
    <w:rsid w:val="00397DFF"/>
    <w:rsid w:val="003A176B"/>
    <w:rsid w:val="003A2895"/>
    <w:rsid w:val="003A2AC0"/>
    <w:rsid w:val="003A37E7"/>
    <w:rsid w:val="003A5B0C"/>
    <w:rsid w:val="003A5F36"/>
    <w:rsid w:val="003A79FC"/>
    <w:rsid w:val="003A7BBA"/>
    <w:rsid w:val="003B0303"/>
    <w:rsid w:val="003B3AC6"/>
    <w:rsid w:val="003B3FCB"/>
    <w:rsid w:val="003B5805"/>
    <w:rsid w:val="003B5FD0"/>
    <w:rsid w:val="003B6133"/>
    <w:rsid w:val="003B6FFC"/>
    <w:rsid w:val="003C1C2E"/>
    <w:rsid w:val="003C2E17"/>
    <w:rsid w:val="003C52D3"/>
    <w:rsid w:val="003C5FC6"/>
    <w:rsid w:val="003D2008"/>
    <w:rsid w:val="003D251A"/>
    <w:rsid w:val="003D39FF"/>
    <w:rsid w:val="003D4BC4"/>
    <w:rsid w:val="003D505D"/>
    <w:rsid w:val="003D5938"/>
    <w:rsid w:val="003D5D3A"/>
    <w:rsid w:val="003D76A7"/>
    <w:rsid w:val="003E1B7C"/>
    <w:rsid w:val="003E24C1"/>
    <w:rsid w:val="003E26A1"/>
    <w:rsid w:val="003E2A28"/>
    <w:rsid w:val="003E2EBA"/>
    <w:rsid w:val="003E4C7C"/>
    <w:rsid w:val="003E679B"/>
    <w:rsid w:val="003E74A9"/>
    <w:rsid w:val="003F1085"/>
    <w:rsid w:val="003F28E9"/>
    <w:rsid w:val="003F2D41"/>
    <w:rsid w:val="003F6BC0"/>
    <w:rsid w:val="00401B81"/>
    <w:rsid w:val="00407531"/>
    <w:rsid w:val="00410041"/>
    <w:rsid w:val="004133DE"/>
    <w:rsid w:val="00414531"/>
    <w:rsid w:val="004165BC"/>
    <w:rsid w:val="00420AC7"/>
    <w:rsid w:val="00422245"/>
    <w:rsid w:val="004235FA"/>
    <w:rsid w:val="00424EB9"/>
    <w:rsid w:val="004270A9"/>
    <w:rsid w:val="004304A2"/>
    <w:rsid w:val="004307CC"/>
    <w:rsid w:val="00431E4D"/>
    <w:rsid w:val="00432F4B"/>
    <w:rsid w:val="0043403A"/>
    <w:rsid w:val="004346BC"/>
    <w:rsid w:val="00434E62"/>
    <w:rsid w:val="004361E6"/>
    <w:rsid w:val="00443979"/>
    <w:rsid w:val="00451753"/>
    <w:rsid w:val="00453A87"/>
    <w:rsid w:val="0045461D"/>
    <w:rsid w:val="00455EFF"/>
    <w:rsid w:val="004573B5"/>
    <w:rsid w:val="00461CC3"/>
    <w:rsid w:val="004623FD"/>
    <w:rsid w:val="00462CB6"/>
    <w:rsid w:val="00463017"/>
    <w:rsid w:val="004639B7"/>
    <w:rsid w:val="00463CD4"/>
    <w:rsid w:val="0046650D"/>
    <w:rsid w:val="00467C13"/>
    <w:rsid w:val="004701E1"/>
    <w:rsid w:val="00470FC8"/>
    <w:rsid w:val="00471621"/>
    <w:rsid w:val="00473BC0"/>
    <w:rsid w:val="00474177"/>
    <w:rsid w:val="00474ED9"/>
    <w:rsid w:val="00475558"/>
    <w:rsid w:val="004758D0"/>
    <w:rsid w:val="004766A2"/>
    <w:rsid w:val="00477051"/>
    <w:rsid w:val="004774D9"/>
    <w:rsid w:val="00481119"/>
    <w:rsid w:val="0048171A"/>
    <w:rsid w:val="004824D3"/>
    <w:rsid w:val="00483654"/>
    <w:rsid w:val="0048426A"/>
    <w:rsid w:val="00486218"/>
    <w:rsid w:val="004877ED"/>
    <w:rsid w:val="00490680"/>
    <w:rsid w:val="00492FCA"/>
    <w:rsid w:val="004935A5"/>
    <w:rsid w:val="004945E7"/>
    <w:rsid w:val="0049590F"/>
    <w:rsid w:val="00495F0D"/>
    <w:rsid w:val="00497032"/>
    <w:rsid w:val="00497C3B"/>
    <w:rsid w:val="004A095A"/>
    <w:rsid w:val="004A0EF2"/>
    <w:rsid w:val="004A11B0"/>
    <w:rsid w:val="004A1220"/>
    <w:rsid w:val="004A156D"/>
    <w:rsid w:val="004A44DF"/>
    <w:rsid w:val="004A5189"/>
    <w:rsid w:val="004A6B48"/>
    <w:rsid w:val="004B0024"/>
    <w:rsid w:val="004B0026"/>
    <w:rsid w:val="004B360B"/>
    <w:rsid w:val="004B4C19"/>
    <w:rsid w:val="004B54AD"/>
    <w:rsid w:val="004B58FA"/>
    <w:rsid w:val="004B6C34"/>
    <w:rsid w:val="004B6C3B"/>
    <w:rsid w:val="004B72D6"/>
    <w:rsid w:val="004B7721"/>
    <w:rsid w:val="004B7884"/>
    <w:rsid w:val="004B7D60"/>
    <w:rsid w:val="004C0A46"/>
    <w:rsid w:val="004C1025"/>
    <w:rsid w:val="004C10CB"/>
    <w:rsid w:val="004C2BCF"/>
    <w:rsid w:val="004C2BD8"/>
    <w:rsid w:val="004C3364"/>
    <w:rsid w:val="004C367C"/>
    <w:rsid w:val="004C4763"/>
    <w:rsid w:val="004C4D4F"/>
    <w:rsid w:val="004C73CE"/>
    <w:rsid w:val="004D0DBC"/>
    <w:rsid w:val="004D2DDE"/>
    <w:rsid w:val="004D69B9"/>
    <w:rsid w:val="004E01A8"/>
    <w:rsid w:val="004E0815"/>
    <w:rsid w:val="004E4C4B"/>
    <w:rsid w:val="004E5EFD"/>
    <w:rsid w:val="004E6112"/>
    <w:rsid w:val="004E78B9"/>
    <w:rsid w:val="004F0C47"/>
    <w:rsid w:val="004F2502"/>
    <w:rsid w:val="004F35DF"/>
    <w:rsid w:val="004F3994"/>
    <w:rsid w:val="004F3A7B"/>
    <w:rsid w:val="004F3DAF"/>
    <w:rsid w:val="004F69C6"/>
    <w:rsid w:val="004F7A85"/>
    <w:rsid w:val="00500FE9"/>
    <w:rsid w:val="00501E79"/>
    <w:rsid w:val="005037B8"/>
    <w:rsid w:val="00504E84"/>
    <w:rsid w:val="00505861"/>
    <w:rsid w:val="005062CC"/>
    <w:rsid w:val="00507215"/>
    <w:rsid w:val="00514515"/>
    <w:rsid w:val="00514C50"/>
    <w:rsid w:val="005151C6"/>
    <w:rsid w:val="0051534D"/>
    <w:rsid w:val="00515AC3"/>
    <w:rsid w:val="00515BF4"/>
    <w:rsid w:val="005165F8"/>
    <w:rsid w:val="00516815"/>
    <w:rsid w:val="0051758A"/>
    <w:rsid w:val="00521469"/>
    <w:rsid w:val="00522770"/>
    <w:rsid w:val="00524902"/>
    <w:rsid w:val="005257A0"/>
    <w:rsid w:val="00527043"/>
    <w:rsid w:val="005276A8"/>
    <w:rsid w:val="00531302"/>
    <w:rsid w:val="005317BF"/>
    <w:rsid w:val="00531A8E"/>
    <w:rsid w:val="00532748"/>
    <w:rsid w:val="00533B9D"/>
    <w:rsid w:val="00534E36"/>
    <w:rsid w:val="00535125"/>
    <w:rsid w:val="0053540E"/>
    <w:rsid w:val="0053636D"/>
    <w:rsid w:val="005400B1"/>
    <w:rsid w:val="00541415"/>
    <w:rsid w:val="005428D8"/>
    <w:rsid w:val="0054380B"/>
    <w:rsid w:val="00544965"/>
    <w:rsid w:val="0054522E"/>
    <w:rsid w:val="00545FB1"/>
    <w:rsid w:val="0054682F"/>
    <w:rsid w:val="005468C5"/>
    <w:rsid w:val="00550199"/>
    <w:rsid w:val="00552A7A"/>
    <w:rsid w:val="00552E75"/>
    <w:rsid w:val="00554018"/>
    <w:rsid w:val="00560D32"/>
    <w:rsid w:val="00562C33"/>
    <w:rsid w:val="00564AF1"/>
    <w:rsid w:val="00566FF4"/>
    <w:rsid w:val="00570129"/>
    <w:rsid w:val="00570335"/>
    <w:rsid w:val="0057089E"/>
    <w:rsid w:val="00571ADC"/>
    <w:rsid w:val="00574722"/>
    <w:rsid w:val="005767F1"/>
    <w:rsid w:val="00577856"/>
    <w:rsid w:val="00581A39"/>
    <w:rsid w:val="00582255"/>
    <w:rsid w:val="00585C6F"/>
    <w:rsid w:val="0058680D"/>
    <w:rsid w:val="0059159E"/>
    <w:rsid w:val="0059380E"/>
    <w:rsid w:val="0059444E"/>
    <w:rsid w:val="005945E7"/>
    <w:rsid w:val="00594A33"/>
    <w:rsid w:val="00594F89"/>
    <w:rsid w:val="005965EE"/>
    <w:rsid w:val="00596C39"/>
    <w:rsid w:val="005A1EA6"/>
    <w:rsid w:val="005A4182"/>
    <w:rsid w:val="005A5F48"/>
    <w:rsid w:val="005A7150"/>
    <w:rsid w:val="005B254A"/>
    <w:rsid w:val="005B3663"/>
    <w:rsid w:val="005B36C0"/>
    <w:rsid w:val="005B529A"/>
    <w:rsid w:val="005C05EF"/>
    <w:rsid w:val="005C0E12"/>
    <w:rsid w:val="005C38D5"/>
    <w:rsid w:val="005C4ED3"/>
    <w:rsid w:val="005C6953"/>
    <w:rsid w:val="005C7035"/>
    <w:rsid w:val="005D020F"/>
    <w:rsid w:val="005D03FE"/>
    <w:rsid w:val="005D58A7"/>
    <w:rsid w:val="005D590E"/>
    <w:rsid w:val="005E28C6"/>
    <w:rsid w:val="005F2D9E"/>
    <w:rsid w:val="005F4E67"/>
    <w:rsid w:val="005F58ED"/>
    <w:rsid w:val="005F67C8"/>
    <w:rsid w:val="00601D8E"/>
    <w:rsid w:val="0060272D"/>
    <w:rsid w:val="00605ED4"/>
    <w:rsid w:val="0061231B"/>
    <w:rsid w:val="00616EF9"/>
    <w:rsid w:val="00616FC8"/>
    <w:rsid w:val="006174CA"/>
    <w:rsid w:val="00617C19"/>
    <w:rsid w:val="00620171"/>
    <w:rsid w:val="0062129A"/>
    <w:rsid w:val="00624529"/>
    <w:rsid w:val="00624A14"/>
    <w:rsid w:val="0062528E"/>
    <w:rsid w:val="00625421"/>
    <w:rsid w:val="00625888"/>
    <w:rsid w:val="00625DB0"/>
    <w:rsid w:val="0062650A"/>
    <w:rsid w:val="00626A22"/>
    <w:rsid w:val="006301EF"/>
    <w:rsid w:val="00630B26"/>
    <w:rsid w:val="00634611"/>
    <w:rsid w:val="0063757E"/>
    <w:rsid w:val="00637B1D"/>
    <w:rsid w:val="00641955"/>
    <w:rsid w:val="00643023"/>
    <w:rsid w:val="00644C8F"/>
    <w:rsid w:val="00644DBE"/>
    <w:rsid w:val="006459F5"/>
    <w:rsid w:val="006542E6"/>
    <w:rsid w:val="00654994"/>
    <w:rsid w:val="0065585E"/>
    <w:rsid w:val="006565F6"/>
    <w:rsid w:val="006568C4"/>
    <w:rsid w:val="00657175"/>
    <w:rsid w:val="00660798"/>
    <w:rsid w:val="00660FA5"/>
    <w:rsid w:val="00662AB3"/>
    <w:rsid w:val="006676F3"/>
    <w:rsid w:val="00671C72"/>
    <w:rsid w:val="00673A41"/>
    <w:rsid w:val="006748FC"/>
    <w:rsid w:val="00676BB2"/>
    <w:rsid w:val="00677782"/>
    <w:rsid w:val="00677909"/>
    <w:rsid w:val="00677DF7"/>
    <w:rsid w:val="0068054B"/>
    <w:rsid w:val="00682571"/>
    <w:rsid w:val="00682AB5"/>
    <w:rsid w:val="00687347"/>
    <w:rsid w:val="00687D0D"/>
    <w:rsid w:val="0069177E"/>
    <w:rsid w:val="00691CD9"/>
    <w:rsid w:val="00694B6D"/>
    <w:rsid w:val="00696E8D"/>
    <w:rsid w:val="0069726A"/>
    <w:rsid w:val="006A0755"/>
    <w:rsid w:val="006A28A9"/>
    <w:rsid w:val="006A4302"/>
    <w:rsid w:val="006A7675"/>
    <w:rsid w:val="006B2894"/>
    <w:rsid w:val="006B3356"/>
    <w:rsid w:val="006B44CA"/>
    <w:rsid w:val="006B4B07"/>
    <w:rsid w:val="006B5608"/>
    <w:rsid w:val="006B626A"/>
    <w:rsid w:val="006B6F45"/>
    <w:rsid w:val="006B6F88"/>
    <w:rsid w:val="006C0079"/>
    <w:rsid w:val="006C0704"/>
    <w:rsid w:val="006C0CAA"/>
    <w:rsid w:val="006C12AF"/>
    <w:rsid w:val="006C2646"/>
    <w:rsid w:val="006C5F56"/>
    <w:rsid w:val="006C79B0"/>
    <w:rsid w:val="006C7E6B"/>
    <w:rsid w:val="006D11DF"/>
    <w:rsid w:val="006D296A"/>
    <w:rsid w:val="006D2F3F"/>
    <w:rsid w:val="006D3434"/>
    <w:rsid w:val="006D4BCB"/>
    <w:rsid w:val="006D60BC"/>
    <w:rsid w:val="006D6C29"/>
    <w:rsid w:val="006E1201"/>
    <w:rsid w:val="006E3A07"/>
    <w:rsid w:val="006E5E5F"/>
    <w:rsid w:val="006E6DF0"/>
    <w:rsid w:val="006F2D77"/>
    <w:rsid w:val="006F3139"/>
    <w:rsid w:val="006F3F31"/>
    <w:rsid w:val="006F4ED2"/>
    <w:rsid w:val="006F5730"/>
    <w:rsid w:val="006F5F56"/>
    <w:rsid w:val="00700FC1"/>
    <w:rsid w:val="00702F3C"/>
    <w:rsid w:val="00705455"/>
    <w:rsid w:val="00706525"/>
    <w:rsid w:val="00707499"/>
    <w:rsid w:val="0071040E"/>
    <w:rsid w:val="007107B6"/>
    <w:rsid w:val="00710F99"/>
    <w:rsid w:val="0071142F"/>
    <w:rsid w:val="00712E74"/>
    <w:rsid w:val="0071500E"/>
    <w:rsid w:val="007163D9"/>
    <w:rsid w:val="00716D41"/>
    <w:rsid w:val="00716D61"/>
    <w:rsid w:val="00717257"/>
    <w:rsid w:val="00717D1F"/>
    <w:rsid w:val="007212B4"/>
    <w:rsid w:val="00723211"/>
    <w:rsid w:val="00725F5F"/>
    <w:rsid w:val="00730391"/>
    <w:rsid w:val="00734914"/>
    <w:rsid w:val="00740857"/>
    <w:rsid w:val="00742FE0"/>
    <w:rsid w:val="00743D15"/>
    <w:rsid w:val="00744AAF"/>
    <w:rsid w:val="00745408"/>
    <w:rsid w:val="007456B8"/>
    <w:rsid w:val="00745872"/>
    <w:rsid w:val="0074598C"/>
    <w:rsid w:val="007468BB"/>
    <w:rsid w:val="00747072"/>
    <w:rsid w:val="00747BE2"/>
    <w:rsid w:val="00750B70"/>
    <w:rsid w:val="00751C88"/>
    <w:rsid w:val="00754E98"/>
    <w:rsid w:val="007556E1"/>
    <w:rsid w:val="00757FC5"/>
    <w:rsid w:val="007619EF"/>
    <w:rsid w:val="007621E9"/>
    <w:rsid w:val="007647CC"/>
    <w:rsid w:val="00764A6F"/>
    <w:rsid w:val="0076523E"/>
    <w:rsid w:val="007655AE"/>
    <w:rsid w:val="00765BFB"/>
    <w:rsid w:val="00766A36"/>
    <w:rsid w:val="00766E42"/>
    <w:rsid w:val="007715EB"/>
    <w:rsid w:val="007724FE"/>
    <w:rsid w:val="00772624"/>
    <w:rsid w:val="00772811"/>
    <w:rsid w:val="00772F0D"/>
    <w:rsid w:val="007742F4"/>
    <w:rsid w:val="00775107"/>
    <w:rsid w:val="00776C80"/>
    <w:rsid w:val="00782A7A"/>
    <w:rsid w:val="00783EA1"/>
    <w:rsid w:val="0078464C"/>
    <w:rsid w:val="00786460"/>
    <w:rsid w:val="007872D1"/>
    <w:rsid w:val="007939B6"/>
    <w:rsid w:val="00794427"/>
    <w:rsid w:val="00794D18"/>
    <w:rsid w:val="00795685"/>
    <w:rsid w:val="00795DB6"/>
    <w:rsid w:val="007964FC"/>
    <w:rsid w:val="007970EB"/>
    <w:rsid w:val="007A4671"/>
    <w:rsid w:val="007A4A33"/>
    <w:rsid w:val="007A4EEA"/>
    <w:rsid w:val="007B112B"/>
    <w:rsid w:val="007B15D7"/>
    <w:rsid w:val="007B27E3"/>
    <w:rsid w:val="007B36E6"/>
    <w:rsid w:val="007B410F"/>
    <w:rsid w:val="007B42A8"/>
    <w:rsid w:val="007B4812"/>
    <w:rsid w:val="007B4EA9"/>
    <w:rsid w:val="007B6293"/>
    <w:rsid w:val="007B6618"/>
    <w:rsid w:val="007B758F"/>
    <w:rsid w:val="007C1292"/>
    <w:rsid w:val="007C1E59"/>
    <w:rsid w:val="007C1F7C"/>
    <w:rsid w:val="007C3438"/>
    <w:rsid w:val="007C4F72"/>
    <w:rsid w:val="007C6046"/>
    <w:rsid w:val="007D13FB"/>
    <w:rsid w:val="007D1406"/>
    <w:rsid w:val="007D251B"/>
    <w:rsid w:val="007D2747"/>
    <w:rsid w:val="007D330D"/>
    <w:rsid w:val="007D3940"/>
    <w:rsid w:val="007D61F3"/>
    <w:rsid w:val="007D6F0D"/>
    <w:rsid w:val="007E09C2"/>
    <w:rsid w:val="007E243A"/>
    <w:rsid w:val="007E2E94"/>
    <w:rsid w:val="007E3693"/>
    <w:rsid w:val="007E45C1"/>
    <w:rsid w:val="007E48C0"/>
    <w:rsid w:val="007F06CF"/>
    <w:rsid w:val="007F1B5C"/>
    <w:rsid w:val="007F38DB"/>
    <w:rsid w:val="007F5033"/>
    <w:rsid w:val="007F5C32"/>
    <w:rsid w:val="007F7C2B"/>
    <w:rsid w:val="00800747"/>
    <w:rsid w:val="00802C3F"/>
    <w:rsid w:val="0080475F"/>
    <w:rsid w:val="008071E0"/>
    <w:rsid w:val="00807495"/>
    <w:rsid w:val="008077B8"/>
    <w:rsid w:val="00807EA2"/>
    <w:rsid w:val="008122E0"/>
    <w:rsid w:val="00813038"/>
    <w:rsid w:val="008137CF"/>
    <w:rsid w:val="00813E97"/>
    <w:rsid w:val="008161D7"/>
    <w:rsid w:val="008168B4"/>
    <w:rsid w:val="008209E2"/>
    <w:rsid w:val="008222C0"/>
    <w:rsid w:val="00822E53"/>
    <w:rsid w:val="008234D7"/>
    <w:rsid w:val="008261E0"/>
    <w:rsid w:val="00826274"/>
    <w:rsid w:val="0082766D"/>
    <w:rsid w:val="00830589"/>
    <w:rsid w:val="00831311"/>
    <w:rsid w:val="00831965"/>
    <w:rsid w:val="00831EF2"/>
    <w:rsid w:val="00836D24"/>
    <w:rsid w:val="00836E76"/>
    <w:rsid w:val="00840198"/>
    <w:rsid w:val="00840A2A"/>
    <w:rsid w:val="00841263"/>
    <w:rsid w:val="00841AE2"/>
    <w:rsid w:val="00842A31"/>
    <w:rsid w:val="00842D31"/>
    <w:rsid w:val="008431B7"/>
    <w:rsid w:val="00845A23"/>
    <w:rsid w:val="0084602A"/>
    <w:rsid w:val="0084794F"/>
    <w:rsid w:val="00852186"/>
    <w:rsid w:val="008525A4"/>
    <w:rsid w:val="00853D71"/>
    <w:rsid w:val="00856656"/>
    <w:rsid w:val="008568F4"/>
    <w:rsid w:val="00861C21"/>
    <w:rsid w:val="00861C28"/>
    <w:rsid w:val="00862648"/>
    <w:rsid w:val="00863D27"/>
    <w:rsid w:val="008645AB"/>
    <w:rsid w:val="0086731F"/>
    <w:rsid w:val="0087423F"/>
    <w:rsid w:val="008744DA"/>
    <w:rsid w:val="00875FAF"/>
    <w:rsid w:val="00877AFF"/>
    <w:rsid w:val="008826D1"/>
    <w:rsid w:val="00883EB0"/>
    <w:rsid w:val="008850B1"/>
    <w:rsid w:val="0088590F"/>
    <w:rsid w:val="00887834"/>
    <w:rsid w:val="00887B57"/>
    <w:rsid w:val="008905D7"/>
    <w:rsid w:val="00890803"/>
    <w:rsid w:val="00890B60"/>
    <w:rsid w:val="00891799"/>
    <w:rsid w:val="00892BD9"/>
    <w:rsid w:val="008938F0"/>
    <w:rsid w:val="00894E04"/>
    <w:rsid w:val="00895CCB"/>
    <w:rsid w:val="008A0972"/>
    <w:rsid w:val="008A0D5A"/>
    <w:rsid w:val="008A14F1"/>
    <w:rsid w:val="008A21B7"/>
    <w:rsid w:val="008A5AE9"/>
    <w:rsid w:val="008B68CA"/>
    <w:rsid w:val="008B692C"/>
    <w:rsid w:val="008B7FD4"/>
    <w:rsid w:val="008C0574"/>
    <w:rsid w:val="008C2496"/>
    <w:rsid w:val="008C24F7"/>
    <w:rsid w:val="008C286A"/>
    <w:rsid w:val="008C3FD8"/>
    <w:rsid w:val="008C4C85"/>
    <w:rsid w:val="008C6347"/>
    <w:rsid w:val="008C65FF"/>
    <w:rsid w:val="008C6D08"/>
    <w:rsid w:val="008C7838"/>
    <w:rsid w:val="008C7981"/>
    <w:rsid w:val="008D111B"/>
    <w:rsid w:val="008D1E1D"/>
    <w:rsid w:val="008D3FB1"/>
    <w:rsid w:val="008D3FDC"/>
    <w:rsid w:val="008D4A9D"/>
    <w:rsid w:val="008D7EA2"/>
    <w:rsid w:val="008E01B1"/>
    <w:rsid w:val="008E371D"/>
    <w:rsid w:val="008E39AC"/>
    <w:rsid w:val="008E4118"/>
    <w:rsid w:val="008E5DBF"/>
    <w:rsid w:val="008E6E8B"/>
    <w:rsid w:val="008E7B9A"/>
    <w:rsid w:val="008F1B33"/>
    <w:rsid w:val="008F1BC0"/>
    <w:rsid w:val="008F3C2A"/>
    <w:rsid w:val="009036B6"/>
    <w:rsid w:val="009059DD"/>
    <w:rsid w:val="009061C1"/>
    <w:rsid w:val="00907E98"/>
    <w:rsid w:val="00910DD2"/>
    <w:rsid w:val="009111FB"/>
    <w:rsid w:val="0091218C"/>
    <w:rsid w:val="0091258E"/>
    <w:rsid w:val="0091326C"/>
    <w:rsid w:val="0091399C"/>
    <w:rsid w:val="009142E4"/>
    <w:rsid w:val="00914F88"/>
    <w:rsid w:val="009159EB"/>
    <w:rsid w:val="00916660"/>
    <w:rsid w:val="0091686C"/>
    <w:rsid w:val="0091751F"/>
    <w:rsid w:val="00920AD2"/>
    <w:rsid w:val="00923929"/>
    <w:rsid w:val="009249D5"/>
    <w:rsid w:val="00925429"/>
    <w:rsid w:val="0092543E"/>
    <w:rsid w:val="00927708"/>
    <w:rsid w:val="009301F9"/>
    <w:rsid w:val="0093020F"/>
    <w:rsid w:val="0093070E"/>
    <w:rsid w:val="009355F1"/>
    <w:rsid w:val="0093582F"/>
    <w:rsid w:val="00940667"/>
    <w:rsid w:val="009422AF"/>
    <w:rsid w:val="00943E59"/>
    <w:rsid w:val="00944265"/>
    <w:rsid w:val="009446A9"/>
    <w:rsid w:val="00945424"/>
    <w:rsid w:val="00946116"/>
    <w:rsid w:val="009461E4"/>
    <w:rsid w:val="00946ED8"/>
    <w:rsid w:val="00947E06"/>
    <w:rsid w:val="00947EF7"/>
    <w:rsid w:val="009503FE"/>
    <w:rsid w:val="00950FA8"/>
    <w:rsid w:val="009520FC"/>
    <w:rsid w:val="009542CB"/>
    <w:rsid w:val="00955929"/>
    <w:rsid w:val="00955FDB"/>
    <w:rsid w:val="009626DF"/>
    <w:rsid w:val="00963C06"/>
    <w:rsid w:val="009641AB"/>
    <w:rsid w:val="00964E01"/>
    <w:rsid w:val="00966E67"/>
    <w:rsid w:val="00971C3F"/>
    <w:rsid w:val="00971E7C"/>
    <w:rsid w:val="009740A6"/>
    <w:rsid w:val="00975006"/>
    <w:rsid w:val="009753D5"/>
    <w:rsid w:val="00976DD3"/>
    <w:rsid w:val="00977C18"/>
    <w:rsid w:val="00980B19"/>
    <w:rsid w:val="00980B6C"/>
    <w:rsid w:val="00980BF4"/>
    <w:rsid w:val="00981655"/>
    <w:rsid w:val="00982108"/>
    <w:rsid w:val="00982B10"/>
    <w:rsid w:val="00982CE5"/>
    <w:rsid w:val="009831BF"/>
    <w:rsid w:val="009832C6"/>
    <w:rsid w:val="009834DC"/>
    <w:rsid w:val="00983829"/>
    <w:rsid w:val="0098420F"/>
    <w:rsid w:val="00984772"/>
    <w:rsid w:val="00984BC7"/>
    <w:rsid w:val="009857F0"/>
    <w:rsid w:val="009861BF"/>
    <w:rsid w:val="0098672C"/>
    <w:rsid w:val="00990100"/>
    <w:rsid w:val="009929C6"/>
    <w:rsid w:val="00992DAA"/>
    <w:rsid w:val="00997039"/>
    <w:rsid w:val="009970ED"/>
    <w:rsid w:val="00997772"/>
    <w:rsid w:val="009A00A8"/>
    <w:rsid w:val="009A0EB6"/>
    <w:rsid w:val="009A1B3F"/>
    <w:rsid w:val="009A2A80"/>
    <w:rsid w:val="009A3535"/>
    <w:rsid w:val="009A3E1E"/>
    <w:rsid w:val="009A4E03"/>
    <w:rsid w:val="009A57DD"/>
    <w:rsid w:val="009A5931"/>
    <w:rsid w:val="009A7720"/>
    <w:rsid w:val="009B17E0"/>
    <w:rsid w:val="009B4342"/>
    <w:rsid w:val="009B43C4"/>
    <w:rsid w:val="009B482F"/>
    <w:rsid w:val="009B6BB9"/>
    <w:rsid w:val="009C0641"/>
    <w:rsid w:val="009C179C"/>
    <w:rsid w:val="009C38B5"/>
    <w:rsid w:val="009D0A0B"/>
    <w:rsid w:val="009D2425"/>
    <w:rsid w:val="009D4DED"/>
    <w:rsid w:val="009D682B"/>
    <w:rsid w:val="009D74C5"/>
    <w:rsid w:val="009E145D"/>
    <w:rsid w:val="009E1CC1"/>
    <w:rsid w:val="009E3B0D"/>
    <w:rsid w:val="009E3BD4"/>
    <w:rsid w:val="009E5675"/>
    <w:rsid w:val="009E5C27"/>
    <w:rsid w:val="009F0559"/>
    <w:rsid w:val="009F1526"/>
    <w:rsid w:val="009F45CC"/>
    <w:rsid w:val="009F502C"/>
    <w:rsid w:val="009F6C99"/>
    <w:rsid w:val="009F780B"/>
    <w:rsid w:val="00A019B1"/>
    <w:rsid w:val="00A02824"/>
    <w:rsid w:val="00A0387C"/>
    <w:rsid w:val="00A0674E"/>
    <w:rsid w:val="00A068F7"/>
    <w:rsid w:val="00A109FD"/>
    <w:rsid w:val="00A11CCB"/>
    <w:rsid w:val="00A122CD"/>
    <w:rsid w:val="00A14DE1"/>
    <w:rsid w:val="00A15324"/>
    <w:rsid w:val="00A1632E"/>
    <w:rsid w:val="00A17DD2"/>
    <w:rsid w:val="00A23133"/>
    <w:rsid w:val="00A2344D"/>
    <w:rsid w:val="00A2350C"/>
    <w:rsid w:val="00A247B8"/>
    <w:rsid w:val="00A248CC"/>
    <w:rsid w:val="00A25681"/>
    <w:rsid w:val="00A25A41"/>
    <w:rsid w:val="00A262A3"/>
    <w:rsid w:val="00A2689F"/>
    <w:rsid w:val="00A31F89"/>
    <w:rsid w:val="00A323FB"/>
    <w:rsid w:val="00A328F8"/>
    <w:rsid w:val="00A32BDA"/>
    <w:rsid w:val="00A33466"/>
    <w:rsid w:val="00A353AD"/>
    <w:rsid w:val="00A360C9"/>
    <w:rsid w:val="00A4043A"/>
    <w:rsid w:val="00A4243D"/>
    <w:rsid w:val="00A45A75"/>
    <w:rsid w:val="00A47287"/>
    <w:rsid w:val="00A5170B"/>
    <w:rsid w:val="00A522EA"/>
    <w:rsid w:val="00A52C11"/>
    <w:rsid w:val="00A536AA"/>
    <w:rsid w:val="00A5529F"/>
    <w:rsid w:val="00A612DE"/>
    <w:rsid w:val="00A6162F"/>
    <w:rsid w:val="00A62EEB"/>
    <w:rsid w:val="00A634A8"/>
    <w:rsid w:val="00A64F63"/>
    <w:rsid w:val="00A655D8"/>
    <w:rsid w:val="00A657C4"/>
    <w:rsid w:val="00A73EE1"/>
    <w:rsid w:val="00A74D13"/>
    <w:rsid w:val="00A7570F"/>
    <w:rsid w:val="00A758AD"/>
    <w:rsid w:val="00A76111"/>
    <w:rsid w:val="00A80792"/>
    <w:rsid w:val="00A80CDE"/>
    <w:rsid w:val="00A817E5"/>
    <w:rsid w:val="00A81BE9"/>
    <w:rsid w:val="00A8267D"/>
    <w:rsid w:val="00A829A0"/>
    <w:rsid w:val="00A82F91"/>
    <w:rsid w:val="00A833FC"/>
    <w:rsid w:val="00A83773"/>
    <w:rsid w:val="00A8459F"/>
    <w:rsid w:val="00A858AE"/>
    <w:rsid w:val="00A86052"/>
    <w:rsid w:val="00A8693E"/>
    <w:rsid w:val="00A90070"/>
    <w:rsid w:val="00A91C0E"/>
    <w:rsid w:val="00A91D99"/>
    <w:rsid w:val="00A92520"/>
    <w:rsid w:val="00A9414F"/>
    <w:rsid w:val="00A957C5"/>
    <w:rsid w:val="00AA1120"/>
    <w:rsid w:val="00AA2844"/>
    <w:rsid w:val="00AA2AE8"/>
    <w:rsid w:val="00AA2B28"/>
    <w:rsid w:val="00AA2FB3"/>
    <w:rsid w:val="00AA3E68"/>
    <w:rsid w:val="00AA45F8"/>
    <w:rsid w:val="00AA4BB9"/>
    <w:rsid w:val="00AA68BB"/>
    <w:rsid w:val="00AA71C9"/>
    <w:rsid w:val="00AB115A"/>
    <w:rsid w:val="00AB2254"/>
    <w:rsid w:val="00AB27A0"/>
    <w:rsid w:val="00AB33EB"/>
    <w:rsid w:val="00AB4CCF"/>
    <w:rsid w:val="00AB4DE5"/>
    <w:rsid w:val="00AB5699"/>
    <w:rsid w:val="00AB7A15"/>
    <w:rsid w:val="00AB7A6C"/>
    <w:rsid w:val="00AB7CA8"/>
    <w:rsid w:val="00AB7CAC"/>
    <w:rsid w:val="00AC00F1"/>
    <w:rsid w:val="00AC0108"/>
    <w:rsid w:val="00AC0C1E"/>
    <w:rsid w:val="00AC1465"/>
    <w:rsid w:val="00AC20B3"/>
    <w:rsid w:val="00AC4583"/>
    <w:rsid w:val="00AC4647"/>
    <w:rsid w:val="00AC5023"/>
    <w:rsid w:val="00AC6954"/>
    <w:rsid w:val="00AC6A9C"/>
    <w:rsid w:val="00AC719C"/>
    <w:rsid w:val="00AD21F1"/>
    <w:rsid w:val="00AD4738"/>
    <w:rsid w:val="00AD77E5"/>
    <w:rsid w:val="00AE1E3E"/>
    <w:rsid w:val="00AE3D60"/>
    <w:rsid w:val="00AE540C"/>
    <w:rsid w:val="00AE5553"/>
    <w:rsid w:val="00AE68AC"/>
    <w:rsid w:val="00AE7F5E"/>
    <w:rsid w:val="00AF032B"/>
    <w:rsid w:val="00AF0FDF"/>
    <w:rsid w:val="00AF20A1"/>
    <w:rsid w:val="00AF2BA6"/>
    <w:rsid w:val="00AF3EBA"/>
    <w:rsid w:val="00AF40CB"/>
    <w:rsid w:val="00AF4B4A"/>
    <w:rsid w:val="00AF583D"/>
    <w:rsid w:val="00AF7050"/>
    <w:rsid w:val="00AF708A"/>
    <w:rsid w:val="00AF7B66"/>
    <w:rsid w:val="00B01073"/>
    <w:rsid w:val="00B03209"/>
    <w:rsid w:val="00B05275"/>
    <w:rsid w:val="00B05D0A"/>
    <w:rsid w:val="00B05FE0"/>
    <w:rsid w:val="00B06C1F"/>
    <w:rsid w:val="00B10489"/>
    <w:rsid w:val="00B1277A"/>
    <w:rsid w:val="00B14928"/>
    <w:rsid w:val="00B14A6A"/>
    <w:rsid w:val="00B17C01"/>
    <w:rsid w:val="00B2138D"/>
    <w:rsid w:val="00B224E6"/>
    <w:rsid w:val="00B244C5"/>
    <w:rsid w:val="00B247D9"/>
    <w:rsid w:val="00B247E1"/>
    <w:rsid w:val="00B26FBE"/>
    <w:rsid w:val="00B31243"/>
    <w:rsid w:val="00B3336C"/>
    <w:rsid w:val="00B346E8"/>
    <w:rsid w:val="00B34B9F"/>
    <w:rsid w:val="00B3679E"/>
    <w:rsid w:val="00B409AE"/>
    <w:rsid w:val="00B433C2"/>
    <w:rsid w:val="00B43ABF"/>
    <w:rsid w:val="00B43CC4"/>
    <w:rsid w:val="00B440BC"/>
    <w:rsid w:val="00B44B3E"/>
    <w:rsid w:val="00B45DB9"/>
    <w:rsid w:val="00B47E93"/>
    <w:rsid w:val="00B47FBC"/>
    <w:rsid w:val="00B51204"/>
    <w:rsid w:val="00B51784"/>
    <w:rsid w:val="00B51B24"/>
    <w:rsid w:val="00B51D11"/>
    <w:rsid w:val="00B5310E"/>
    <w:rsid w:val="00B53288"/>
    <w:rsid w:val="00B56D6D"/>
    <w:rsid w:val="00B578AB"/>
    <w:rsid w:val="00B57E1A"/>
    <w:rsid w:val="00B61165"/>
    <w:rsid w:val="00B624EC"/>
    <w:rsid w:val="00B63D91"/>
    <w:rsid w:val="00B64D92"/>
    <w:rsid w:val="00B65050"/>
    <w:rsid w:val="00B7251A"/>
    <w:rsid w:val="00B72576"/>
    <w:rsid w:val="00B75217"/>
    <w:rsid w:val="00B75AFB"/>
    <w:rsid w:val="00B804DA"/>
    <w:rsid w:val="00B80891"/>
    <w:rsid w:val="00B82C8C"/>
    <w:rsid w:val="00B83225"/>
    <w:rsid w:val="00B83315"/>
    <w:rsid w:val="00B85E0E"/>
    <w:rsid w:val="00B86D7D"/>
    <w:rsid w:val="00B878D2"/>
    <w:rsid w:val="00B91846"/>
    <w:rsid w:val="00B91C98"/>
    <w:rsid w:val="00B924BD"/>
    <w:rsid w:val="00B93C1B"/>
    <w:rsid w:val="00B956B6"/>
    <w:rsid w:val="00B96B6C"/>
    <w:rsid w:val="00BA02ED"/>
    <w:rsid w:val="00BA0B84"/>
    <w:rsid w:val="00BA38D4"/>
    <w:rsid w:val="00BA4023"/>
    <w:rsid w:val="00BA412F"/>
    <w:rsid w:val="00BA4A3F"/>
    <w:rsid w:val="00BA6027"/>
    <w:rsid w:val="00BA622F"/>
    <w:rsid w:val="00BB3A48"/>
    <w:rsid w:val="00BB46B6"/>
    <w:rsid w:val="00BB5973"/>
    <w:rsid w:val="00BB5CC5"/>
    <w:rsid w:val="00BB679D"/>
    <w:rsid w:val="00BB7B00"/>
    <w:rsid w:val="00BC04A9"/>
    <w:rsid w:val="00BC18E5"/>
    <w:rsid w:val="00BC391C"/>
    <w:rsid w:val="00BC3F4D"/>
    <w:rsid w:val="00BC5C0B"/>
    <w:rsid w:val="00BC72EC"/>
    <w:rsid w:val="00BD2375"/>
    <w:rsid w:val="00BD44B3"/>
    <w:rsid w:val="00BD6411"/>
    <w:rsid w:val="00BD6A4A"/>
    <w:rsid w:val="00BE2B80"/>
    <w:rsid w:val="00BE2C26"/>
    <w:rsid w:val="00BE3427"/>
    <w:rsid w:val="00BE43C0"/>
    <w:rsid w:val="00BE4ACB"/>
    <w:rsid w:val="00BE5823"/>
    <w:rsid w:val="00BE6351"/>
    <w:rsid w:val="00BF26CD"/>
    <w:rsid w:val="00BF3671"/>
    <w:rsid w:val="00BF43DD"/>
    <w:rsid w:val="00BF45E9"/>
    <w:rsid w:val="00BF4F0B"/>
    <w:rsid w:val="00BF52BB"/>
    <w:rsid w:val="00BF53C0"/>
    <w:rsid w:val="00BF6DBB"/>
    <w:rsid w:val="00BF77F5"/>
    <w:rsid w:val="00C01BD2"/>
    <w:rsid w:val="00C0319A"/>
    <w:rsid w:val="00C0412F"/>
    <w:rsid w:val="00C05D02"/>
    <w:rsid w:val="00C06EA0"/>
    <w:rsid w:val="00C07526"/>
    <w:rsid w:val="00C11BAF"/>
    <w:rsid w:val="00C12591"/>
    <w:rsid w:val="00C12B74"/>
    <w:rsid w:val="00C14185"/>
    <w:rsid w:val="00C14BA2"/>
    <w:rsid w:val="00C20306"/>
    <w:rsid w:val="00C20B24"/>
    <w:rsid w:val="00C214B8"/>
    <w:rsid w:val="00C24743"/>
    <w:rsid w:val="00C25310"/>
    <w:rsid w:val="00C27549"/>
    <w:rsid w:val="00C3199D"/>
    <w:rsid w:val="00C336DA"/>
    <w:rsid w:val="00C419DD"/>
    <w:rsid w:val="00C4324A"/>
    <w:rsid w:val="00C46419"/>
    <w:rsid w:val="00C472FD"/>
    <w:rsid w:val="00C51297"/>
    <w:rsid w:val="00C51BBC"/>
    <w:rsid w:val="00C51D6C"/>
    <w:rsid w:val="00C524FE"/>
    <w:rsid w:val="00C54060"/>
    <w:rsid w:val="00C540FC"/>
    <w:rsid w:val="00C54DD9"/>
    <w:rsid w:val="00C54E5E"/>
    <w:rsid w:val="00C55447"/>
    <w:rsid w:val="00C55C41"/>
    <w:rsid w:val="00C55E65"/>
    <w:rsid w:val="00C5655A"/>
    <w:rsid w:val="00C5657A"/>
    <w:rsid w:val="00C57116"/>
    <w:rsid w:val="00C57282"/>
    <w:rsid w:val="00C5759E"/>
    <w:rsid w:val="00C6065C"/>
    <w:rsid w:val="00C607B6"/>
    <w:rsid w:val="00C6144C"/>
    <w:rsid w:val="00C66FE2"/>
    <w:rsid w:val="00C700EB"/>
    <w:rsid w:val="00C71DE3"/>
    <w:rsid w:val="00C752C0"/>
    <w:rsid w:val="00C76077"/>
    <w:rsid w:val="00C801E7"/>
    <w:rsid w:val="00C82CDD"/>
    <w:rsid w:val="00C84193"/>
    <w:rsid w:val="00C846DE"/>
    <w:rsid w:val="00C85C28"/>
    <w:rsid w:val="00C87F73"/>
    <w:rsid w:val="00C90221"/>
    <w:rsid w:val="00C91F7B"/>
    <w:rsid w:val="00C92BE2"/>
    <w:rsid w:val="00C93D0B"/>
    <w:rsid w:val="00C942FE"/>
    <w:rsid w:val="00C969D7"/>
    <w:rsid w:val="00C97B3E"/>
    <w:rsid w:val="00CA0345"/>
    <w:rsid w:val="00CA0625"/>
    <w:rsid w:val="00CA269C"/>
    <w:rsid w:val="00CA2FB9"/>
    <w:rsid w:val="00CB005F"/>
    <w:rsid w:val="00CB28D2"/>
    <w:rsid w:val="00CB4341"/>
    <w:rsid w:val="00CB7D7A"/>
    <w:rsid w:val="00CC0A2F"/>
    <w:rsid w:val="00CC2C06"/>
    <w:rsid w:val="00CC3127"/>
    <w:rsid w:val="00CC5404"/>
    <w:rsid w:val="00CC61CE"/>
    <w:rsid w:val="00CC6205"/>
    <w:rsid w:val="00CC621B"/>
    <w:rsid w:val="00CC6BEC"/>
    <w:rsid w:val="00CC7851"/>
    <w:rsid w:val="00CC78E2"/>
    <w:rsid w:val="00CD0B7C"/>
    <w:rsid w:val="00CD15D7"/>
    <w:rsid w:val="00CD1A67"/>
    <w:rsid w:val="00CD1C92"/>
    <w:rsid w:val="00CD2794"/>
    <w:rsid w:val="00CD29E1"/>
    <w:rsid w:val="00CD3AE0"/>
    <w:rsid w:val="00CD41C6"/>
    <w:rsid w:val="00CD52FC"/>
    <w:rsid w:val="00CD5F9D"/>
    <w:rsid w:val="00CE0996"/>
    <w:rsid w:val="00CE0A75"/>
    <w:rsid w:val="00CE272D"/>
    <w:rsid w:val="00CE3A15"/>
    <w:rsid w:val="00CE716B"/>
    <w:rsid w:val="00CE7208"/>
    <w:rsid w:val="00CE7F42"/>
    <w:rsid w:val="00CF02ED"/>
    <w:rsid w:val="00CF1607"/>
    <w:rsid w:val="00CF1FDB"/>
    <w:rsid w:val="00CF21DD"/>
    <w:rsid w:val="00CF3205"/>
    <w:rsid w:val="00CF522A"/>
    <w:rsid w:val="00CF52D3"/>
    <w:rsid w:val="00CF67A5"/>
    <w:rsid w:val="00CF727F"/>
    <w:rsid w:val="00CF790E"/>
    <w:rsid w:val="00D02AFE"/>
    <w:rsid w:val="00D03CBC"/>
    <w:rsid w:val="00D0435B"/>
    <w:rsid w:val="00D06C11"/>
    <w:rsid w:val="00D0727D"/>
    <w:rsid w:val="00D10CAC"/>
    <w:rsid w:val="00D13D5D"/>
    <w:rsid w:val="00D1509B"/>
    <w:rsid w:val="00D160CD"/>
    <w:rsid w:val="00D16444"/>
    <w:rsid w:val="00D16F2B"/>
    <w:rsid w:val="00D2049F"/>
    <w:rsid w:val="00D20B3E"/>
    <w:rsid w:val="00D21002"/>
    <w:rsid w:val="00D2107C"/>
    <w:rsid w:val="00D212BC"/>
    <w:rsid w:val="00D21AB4"/>
    <w:rsid w:val="00D24158"/>
    <w:rsid w:val="00D25B40"/>
    <w:rsid w:val="00D260AF"/>
    <w:rsid w:val="00D2684F"/>
    <w:rsid w:val="00D27711"/>
    <w:rsid w:val="00D30B7F"/>
    <w:rsid w:val="00D31B10"/>
    <w:rsid w:val="00D3328B"/>
    <w:rsid w:val="00D3334C"/>
    <w:rsid w:val="00D34C91"/>
    <w:rsid w:val="00D35DAE"/>
    <w:rsid w:val="00D366AC"/>
    <w:rsid w:val="00D41C66"/>
    <w:rsid w:val="00D422B8"/>
    <w:rsid w:val="00D42D17"/>
    <w:rsid w:val="00D43E84"/>
    <w:rsid w:val="00D4405D"/>
    <w:rsid w:val="00D449FF"/>
    <w:rsid w:val="00D4618F"/>
    <w:rsid w:val="00D4640E"/>
    <w:rsid w:val="00D46FAA"/>
    <w:rsid w:val="00D46FCA"/>
    <w:rsid w:val="00D51278"/>
    <w:rsid w:val="00D529B1"/>
    <w:rsid w:val="00D53952"/>
    <w:rsid w:val="00D53AF3"/>
    <w:rsid w:val="00D54F3D"/>
    <w:rsid w:val="00D5564E"/>
    <w:rsid w:val="00D5596D"/>
    <w:rsid w:val="00D5622E"/>
    <w:rsid w:val="00D56672"/>
    <w:rsid w:val="00D61C96"/>
    <w:rsid w:val="00D63260"/>
    <w:rsid w:val="00D6556B"/>
    <w:rsid w:val="00D6558D"/>
    <w:rsid w:val="00D663D3"/>
    <w:rsid w:val="00D70E7C"/>
    <w:rsid w:val="00D73D9E"/>
    <w:rsid w:val="00D752B6"/>
    <w:rsid w:val="00D77625"/>
    <w:rsid w:val="00D7770E"/>
    <w:rsid w:val="00D865D0"/>
    <w:rsid w:val="00D87BBC"/>
    <w:rsid w:val="00D90939"/>
    <w:rsid w:val="00D92064"/>
    <w:rsid w:val="00D93A3F"/>
    <w:rsid w:val="00D94205"/>
    <w:rsid w:val="00D943E8"/>
    <w:rsid w:val="00D9470E"/>
    <w:rsid w:val="00D95201"/>
    <w:rsid w:val="00D97256"/>
    <w:rsid w:val="00DA1F72"/>
    <w:rsid w:val="00DA3001"/>
    <w:rsid w:val="00DA459A"/>
    <w:rsid w:val="00DA67EB"/>
    <w:rsid w:val="00DA6F98"/>
    <w:rsid w:val="00DB1D60"/>
    <w:rsid w:val="00DB266F"/>
    <w:rsid w:val="00DB3D5F"/>
    <w:rsid w:val="00DB557B"/>
    <w:rsid w:val="00DB59D2"/>
    <w:rsid w:val="00DB64A0"/>
    <w:rsid w:val="00DC30D3"/>
    <w:rsid w:val="00DC3318"/>
    <w:rsid w:val="00DC3B4A"/>
    <w:rsid w:val="00DC3C3E"/>
    <w:rsid w:val="00DC6B2A"/>
    <w:rsid w:val="00DD0AA3"/>
    <w:rsid w:val="00DD36DD"/>
    <w:rsid w:val="00DD393A"/>
    <w:rsid w:val="00DE096A"/>
    <w:rsid w:val="00DE09B4"/>
    <w:rsid w:val="00DE143C"/>
    <w:rsid w:val="00DE1660"/>
    <w:rsid w:val="00DE2E10"/>
    <w:rsid w:val="00DE34A1"/>
    <w:rsid w:val="00DE366E"/>
    <w:rsid w:val="00DE3C0A"/>
    <w:rsid w:val="00DE545B"/>
    <w:rsid w:val="00DE5D63"/>
    <w:rsid w:val="00DE64F9"/>
    <w:rsid w:val="00DE6B3C"/>
    <w:rsid w:val="00DF01DE"/>
    <w:rsid w:val="00DF1397"/>
    <w:rsid w:val="00DF35EC"/>
    <w:rsid w:val="00DF393A"/>
    <w:rsid w:val="00DF4063"/>
    <w:rsid w:val="00DF532A"/>
    <w:rsid w:val="00E01C63"/>
    <w:rsid w:val="00E0389B"/>
    <w:rsid w:val="00E04CF9"/>
    <w:rsid w:val="00E050DC"/>
    <w:rsid w:val="00E054ED"/>
    <w:rsid w:val="00E14489"/>
    <w:rsid w:val="00E16A04"/>
    <w:rsid w:val="00E16CB1"/>
    <w:rsid w:val="00E16FD7"/>
    <w:rsid w:val="00E20FD1"/>
    <w:rsid w:val="00E22BF7"/>
    <w:rsid w:val="00E25045"/>
    <w:rsid w:val="00E25B58"/>
    <w:rsid w:val="00E26A1E"/>
    <w:rsid w:val="00E26E22"/>
    <w:rsid w:val="00E276D1"/>
    <w:rsid w:val="00E30850"/>
    <w:rsid w:val="00E30BB8"/>
    <w:rsid w:val="00E34891"/>
    <w:rsid w:val="00E34D73"/>
    <w:rsid w:val="00E352FA"/>
    <w:rsid w:val="00E36594"/>
    <w:rsid w:val="00E36B5F"/>
    <w:rsid w:val="00E3757E"/>
    <w:rsid w:val="00E40ED3"/>
    <w:rsid w:val="00E42DE3"/>
    <w:rsid w:val="00E43CB4"/>
    <w:rsid w:val="00E454A2"/>
    <w:rsid w:val="00E46FD1"/>
    <w:rsid w:val="00E50F64"/>
    <w:rsid w:val="00E51BBF"/>
    <w:rsid w:val="00E54861"/>
    <w:rsid w:val="00E548C3"/>
    <w:rsid w:val="00E61A60"/>
    <w:rsid w:val="00E652BA"/>
    <w:rsid w:val="00E747E9"/>
    <w:rsid w:val="00E74F10"/>
    <w:rsid w:val="00E76AD9"/>
    <w:rsid w:val="00E77702"/>
    <w:rsid w:val="00E80C5C"/>
    <w:rsid w:val="00E81251"/>
    <w:rsid w:val="00E821B8"/>
    <w:rsid w:val="00E861BF"/>
    <w:rsid w:val="00E863D4"/>
    <w:rsid w:val="00E90149"/>
    <w:rsid w:val="00E90D17"/>
    <w:rsid w:val="00E90F93"/>
    <w:rsid w:val="00E919B8"/>
    <w:rsid w:val="00E91A0A"/>
    <w:rsid w:val="00E91BC9"/>
    <w:rsid w:val="00E921E1"/>
    <w:rsid w:val="00E92FD5"/>
    <w:rsid w:val="00E93CF9"/>
    <w:rsid w:val="00E94A91"/>
    <w:rsid w:val="00E9558D"/>
    <w:rsid w:val="00E957E4"/>
    <w:rsid w:val="00E95FD0"/>
    <w:rsid w:val="00EA0280"/>
    <w:rsid w:val="00EA044B"/>
    <w:rsid w:val="00EA24E9"/>
    <w:rsid w:val="00EA2D49"/>
    <w:rsid w:val="00EA3197"/>
    <w:rsid w:val="00EA377C"/>
    <w:rsid w:val="00EA526C"/>
    <w:rsid w:val="00EA5E19"/>
    <w:rsid w:val="00EA61E7"/>
    <w:rsid w:val="00EA6CED"/>
    <w:rsid w:val="00EB1307"/>
    <w:rsid w:val="00EB34BF"/>
    <w:rsid w:val="00EB5A37"/>
    <w:rsid w:val="00EB61CF"/>
    <w:rsid w:val="00EB6D27"/>
    <w:rsid w:val="00EB70D1"/>
    <w:rsid w:val="00EC0DC1"/>
    <w:rsid w:val="00EC1C3A"/>
    <w:rsid w:val="00EC2257"/>
    <w:rsid w:val="00EC2400"/>
    <w:rsid w:val="00EC3642"/>
    <w:rsid w:val="00EC3C2C"/>
    <w:rsid w:val="00EC544C"/>
    <w:rsid w:val="00EC5CCB"/>
    <w:rsid w:val="00EC63C0"/>
    <w:rsid w:val="00EC77A6"/>
    <w:rsid w:val="00EC7A4A"/>
    <w:rsid w:val="00ED0F24"/>
    <w:rsid w:val="00ED11AA"/>
    <w:rsid w:val="00ED1BFE"/>
    <w:rsid w:val="00ED2880"/>
    <w:rsid w:val="00ED6E61"/>
    <w:rsid w:val="00ED7347"/>
    <w:rsid w:val="00EE0DD9"/>
    <w:rsid w:val="00EE0E1E"/>
    <w:rsid w:val="00EE3328"/>
    <w:rsid w:val="00EE3721"/>
    <w:rsid w:val="00EE582F"/>
    <w:rsid w:val="00EF2609"/>
    <w:rsid w:val="00EF56EF"/>
    <w:rsid w:val="00EF7597"/>
    <w:rsid w:val="00F015C6"/>
    <w:rsid w:val="00F045FE"/>
    <w:rsid w:val="00F048D4"/>
    <w:rsid w:val="00F05527"/>
    <w:rsid w:val="00F06B5E"/>
    <w:rsid w:val="00F11CBC"/>
    <w:rsid w:val="00F12020"/>
    <w:rsid w:val="00F12941"/>
    <w:rsid w:val="00F135E9"/>
    <w:rsid w:val="00F14508"/>
    <w:rsid w:val="00F14D8B"/>
    <w:rsid w:val="00F15F1C"/>
    <w:rsid w:val="00F161FC"/>
    <w:rsid w:val="00F162CE"/>
    <w:rsid w:val="00F2070D"/>
    <w:rsid w:val="00F20741"/>
    <w:rsid w:val="00F20BDC"/>
    <w:rsid w:val="00F22878"/>
    <w:rsid w:val="00F24DEC"/>
    <w:rsid w:val="00F24F25"/>
    <w:rsid w:val="00F26F5D"/>
    <w:rsid w:val="00F3073A"/>
    <w:rsid w:val="00F342F3"/>
    <w:rsid w:val="00F3488E"/>
    <w:rsid w:val="00F36609"/>
    <w:rsid w:val="00F36BA7"/>
    <w:rsid w:val="00F36D30"/>
    <w:rsid w:val="00F419DA"/>
    <w:rsid w:val="00F424B2"/>
    <w:rsid w:val="00F459CE"/>
    <w:rsid w:val="00F500C7"/>
    <w:rsid w:val="00F50BEE"/>
    <w:rsid w:val="00F5219A"/>
    <w:rsid w:val="00F52A50"/>
    <w:rsid w:val="00F52C14"/>
    <w:rsid w:val="00F52C6B"/>
    <w:rsid w:val="00F52EE2"/>
    <w:rsid w:val="00F53D59"/>
    <w:rsid w:val="00F55FBC"/>
    <w:rsid w:val="00F579E7"/>
    <w:rsid w:val="00F633FD"/>
    <w:rsid w:val="00F63ED5"/>
    <w:rsid w:val="00F64148"/>
    <w:rsid w:val="00F64257"/>
    <w:rsid w:val="00F6434D"/>
    <w:rsid w:val="00F643B3"/>
    <w:rsid w:val="00F67621"/>
    <w:rsid w:val="00F67BD8"/>
    <w:rsid w:val="00F703EE"/>
    <w:rsid w:val="00F7317C"/>
    <w:rsid w:val="00F73626"/>
    <w:rsid w:val="00F74863"/>
    <w:rsid w:val="00F76C46"/>
    <w:rsid w:val="00F77E1A"/>
    <w:rsid w:val="00F83D25"/>
    <w:rsid w:val="00F85329"/>
    <w:rsid w:val="00F87E1B"/>
    <w:rsid w:val="00F902C4"/>
    <w:rsid w:val="00F91BBC"/>
    <w:rsid w:val="00F94310"/>
    <w:rsid w:val="00F94374"/>
    <w:rsid w:val="00F9522D"/>
    <w:rsid w:val="00F96431"/>
    <w:rsid w:val="00F97455"/>
    <w:rsid w:val="00FA0C5E"/>
    <w:rsid w:val="00FA4A24"/>
    <w:rsid w:val="00FA4D5F"/>
    <w:rsid w:val="00FA5AFE"/>
    <w:rsid w:val="00FA6BD1"/>
    <w:rsid w:val="00FA7014"/>
    <w:rsid w:val="00FA7083"/>
    <w:rsid w:val="00FB366D"/>
    <w:rsid w:val="00FB43BB"/>
    <w:rsid w:val="00FB5539"/>
    <w:rsid w:val="00FB575D"/>
    <w:rsid w:val="00FB5A3D"/>
    <w:rsid w:val="00FB6B95"/>
    <w:rsid w:val="00FC06EC"/>
    <w:rsid w:val="00FC07B5"/>
    <w:rsid w:val="00FC10B0"/>
    <w:rsid w:val="00FC4019"/>
    <w:rsid w:val="00FC6984"/>
    <w:rsid w:val="00FD0096"/>
    <w:rsid w:val="00FD0DDC"/>
    <w:rsid w:val="00FD1E1F"/>
    <w:rsid w:val="00FD2175"/>
    <w:rsid w:val="00FD3609"/>
    <w:rsid w:val="00FD3C9B"/>
    <w:rsid w:val="00FD3EC5"/>
    <w:rsid w:val="00FD3FDE"/>
    <w:rsid w:val="00FD5A8E"/>
    <w:rsid w:val="00FE0BB3"/>
    <w:rsid w:val="00FE0E2A"/>
    <w:rsid w:val="00FE2672"/>
    <w:rsid w:val="00FE4271"/>
    <w:rsid w:val="00FE4B3E"/>
    <w:rsid w:val="00FF6900"/>
  </w:rsids>
  <m:mathPr>
    <m:mathFont m:val="Cambria Math"/>
    <m:brkBin m:val="before"/>
    <m:brkBinSub m:val="--"/>
    <m:smallFrac m:val="off"/>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8433"/>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GB" w:eastAsia="en-GB" w:bidi="en-GB"/>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574722"/>
    <w:pPr>
      <w:overflowPunct w:val="0"/>
      <w:autoSpaceDE w:val="0"/>
      <w:autoSpaceDN w:val="0"/>
      <w:adjustRightInd w:val="0"/>
      <w:textAlignment w:val="baseline"/>
    </w:pPr>
    <w:rPr>
      <w:rFonts w:ascii="Arial" w:hAnsi="Arial"/>
      <w:sz w:val="22"/>
    </w:rPr>
  </w:style>
  <w:style w:type="paragraph" w:styleId="berschrift1">
    <w:name w:val="heading 1"/>
    <w:basedOn w:val="Standard"/>
    <w:next w:val="Standard"/>
    <w:link w:val="berschrift1Zchn"/>
    <w:uiPriority w:val="9"/>
    <w:qFormat/>
    <w:rsid w:val="00925429"/>
    <w:pPr>
      <w:keepNext/>
      <w:numPr>
        <w:numId w:val="25"/>
      </w:numPr>
      <w:tabs>
        <w:tab w:val="left" w:pos="284"/>
      </w:tabs>
      <w:outlineLvl w:val="0"/>
    </w:pPr>
    <w:rPr>
      <w:b/>
      <w:bCs/>
      <w:u w:val="single"/>
    </w:rPr>
  </w:style>
  <w:style w:type="paragraph" w:styleId="berschrift2">
    <w:name w:val="heading 2"/>
    <w:basedOn w:val="Standard"/>
    <w:next w:val="Standard"/>
    <w:qFormat/>
    <w:rsid w:val="00925429"/>
    <w:pPr>
      <w:keepNext/>
      <w:numPr>
        <w:ilvl w:val="1"/>
        <w:numId w:val="25"/>
      </w:numPr>
      <w:tabs>
        <w:tab w:val="left" w:pos="567"/>
      </w:tabs>
      <w:outlineLvl w:val="1"/>
    </w:pPr>
    <w:rPr>
      <w:b/>
      <w:bCs/>
    </w:rPr>
  </w:style>
  <w:style w:type="paragraph" w:styleId="berschrift3">
    <w:name w:val="heading 3"/>
    <w:basedOn w:val="Standard"/>
    <w:next w:val="Standard"/>
    <w:qFormat/>
    <w:rsid w:val="00925429"/>
    <w:pPr>
      <w:keepNext/>
      <w:numPr>
        <w:ilvl w:val="2"/>
        <w:numId w:val="25"/>
      </w:numPr>
      <w:tabs>
        <w:tab w:val="left" w:pos="851"/>
      </w:tabs>
      <w:outlineLvl w:val="2"/>
    </w:pPr>
    <w:rPr>
      <w:bCs/>
      <w:u w:val="single"/>
    </w:rPr>
  </w:style>
  <w:style w:type="paragraph" w:styleId="berschrift4">
    <w:name w:val="heading 4"/>
    <w:basedOn w:val="Standard"/>
    <w:next w:val="Standard"/>
    <w:qFormat/>
    <w:rsid w:val="00925429"/>
    <w:pPr>
      <w:keepNext/>
      <w:numPr>
        <w:ilvl w:val="3"/>
        <w:numId w:val="25"/>
      </w:numPr>
      <w:tabs>
        <w:tab w:val="left" w:pos="1134"/>
      </w:tabs>
      <w:outlineLvl w:val="3"/>
    </w:pPr>
  </w:style>
  <w:style w:type="paragraph" w:styleId="berschrift5">
    <w:name w:val="heading 5"/>
    <w:basedOn w:val="Standard"/>
    <w:next w:val="Standard"/>
    <w:qFormat/>
    <w:rsid w:val="00925429"/>
    <w:pPr>
      <w:spacing w:before="240" w:after="60"/>
      <w:outlineLvl w:val="4"/>
    </w:pPr>
    <w:rPr>
      <w:b/>
      <w:i/>
      <w:sz w:val="26"/>
    </w:rPr>
  </w:style>
  <w:style w:type="paragraph" w:styleId="berschrift6">
    <w:name w:val="heading 6"/>
    <w:basedOn w:val="Standard"/>
    <w:next w:val="Standard"/>
    <w:qFormat/>
    <w:rsid w:val="00925429"/>
    <w:pPr>
      <w:spacing w:before="240" w:after="60"/>
      <w:outlineLvl w:val="5"/>
    </w:pPr>
    <w:rPr>
      <w:b/>
    </w:rPr>
  </w:style>
  <w:style w:type="paragraph" w:styleId="berschrift7">
    <w:name w:val="heading 7"/>
    <w:basedOn w:val="Standard"/>
    <w:next w:val="Standard"/>
    <w:qFormat/>
    <w:rsid w:val="00925429"/>
    <w:pPr>
      <w:spacing w:before="240" w:after="60"/>
      <w:outlineLvl w:val="6"/>
    </w:pPr>
  </w:style>
  <w:style w:type="paragraph" w:styleId="berschrift8">
    <w:name w:val="heading 8"/>
    <w:basedOn w:val="Standard"/>
    <w:next w:val="Standard"/>
    <w:qFormat/>
    <w:rsid w:val="00925429"/>
    <w:pPr>
      <w:spacing w:before="240" w:after="60"/>
      <w:outlineLvl w:val="7"/>
    </w:pPr>
    <w:rPr>
      <w:i/>
    </w:rPr>
  </w:style>
  <w:style w:type="paragraph" w:styleId="berschrift9">
    <w:name w:val="heading 9"/>
    <w:basedOn w:val="Standard"/>
    <w:next w:val="Standard"/>
    <w:qFormat/>
    <w:rsid w:val="00925429"/>
    <w:pPr>
      <w:spacing w:before="240" w:after="60"/>
      <w:outlineLvl w:val="8"/>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925429"/>
    <w:pPr>
      <w:tabs>
        <w:tab w:val="center" w:pos="4536"/>
        <w:tab w:val="right" w:pos="9072"/>
      </w:tabs>
    </w:pPr>
  </w:style>
  <w:style w:type="paragraph" w:styleId="Fuzeile">
    <w:name w:val="footer"/>
    <w:basedOn w:val="Standard"/>
    <w:semiHidden/>
    <w:rsid w:val="00925429"/>
    <w:pPr>
      <w:tabs>
        <w:tab w:val="center" w:pos="4536"/>
        <w:tab w:val="right" w:pos="9072"/>
      </w:tabs>
    </w:pPr>
  </w:style>
  <w:style w:type="character" w:styleId="Seitenzahl">
    <w:name w:val="page number"/>
    <w:basedOn w:val="Absatz-Standardschriftart"/>
    <w:semiHidden/>
    <w:rsid w:val="00925429"/>
    <w:rPr>
      <w:rFonts w:ascii="Arial" w:hAnsi="Arial"/>
      <w:dstrike w:val="0"/>
      <w:color w:val="000000"/>
      <w:sz w:val="22"/>
      <w:u w:val="none"/>
      <w:vertAlign w:val="baseline"/>
    </w:rPr>
  </w:style>
  <w:style w:type="paragraph" w:styleId="Dokumentstruktur">
    <w:name w:val="Document Map"/>
    <w:basedOn w:val="Standard"/>
    <w:semiHidden/>
    <w:rsid w:val="00925429"/>
    <w:pPr>
      <w:shd w:val="clear" w:color="auto" w:fill="000080"/>
    </w:pPr>
    <w:rPr>
      <w:rFonts w:ascii="Tahoma" w:hAnsi="Tahoma" w:cs="Tahoma"/>
    </w:rPr>
  </w:style>
  <w:style w:type="numbering" w:customStyle="1" w:styleId="ListemitAufzhlungszeichenDoka">
    <w:name w:val="Liste mit Aufzählungszeichen Doka"/>
    <w:basedOn w:val="KeineListe"/>
    <w:rsid w:val="00C846DE"/>
    <w:pPr>
      <w:numPr>
        <w:numId w:val="30"/>
      </w:numPr>
    </w:pPr>
  </w:style>
  <w:style w:type="character" w:styleId="Kommentarzeichen">
    <w:name w:val="annotation reference"/>
    <w:basedOn w:val="Absatz-Standardschriftart"/>
    <w:uiPriority w:val="99"/>
    <w:semiHidden/>
    <w:unhideWhenUsed/>
    <w:rsid w:val="00016591"/>
    <w:rPr>
      <w:sz w:val="16"/>
      <w:szCs w:val="16"/>
    </w:rPr>
  </w:style>
  <w:style w:type="paragraph" w:styleId="Kommentartext">
    <w:name w:val="annotation text"/>
    <w:basedOn w:val="Standard"/>
    <w:link w:val="KommentartextZchn"/>
    <w:uiPriority w:val="99"/>
    <w:semiHidden/>
    <w:unhideWhenUsed/>
    <w:rsid w:val="00016591"/>
    <w:rPr>
      <w:sz w:val="20"/>
    </w:rPr>
  </w:style>
  <w:style w:type="character" w:customStyle="1" w:styleId="KommentartextZchn">
    <w:name w:val="Kommentartext Zchn"/>
    <w:basedOn w:val="Absatz-Standardschriftart"/>
    <w:link w:val="Kommentartext"/>
    <w:uiPriority w:val="99"/>
    <w:semiHidden/>
    <w:rsid w:val="00016591"/>
    <w:rPr>
      <w:rFonts w:ascii="Arial" w:hAnsi="Arial"/>
      <w:color w:val="000000"/>
      <w:lang w:val="en-GB"/>
    </w:rPr>
  </w:style>
  <w:style w:type="paragraph" w:styleId="Kommentarthema">
    <w:name w:val="annotation subject"/>
    <w:basedOn w:val="Kommentartext"/>
    <w:next w:val="Kommentartext"/>
    <w:link w:val="KommentarthemaZchn"/>
    <w:uiPriority w:val="99"/>
    <w:semiHidden/>
    <w:unhideWhenUsed/>
    <w:rsid w:val="00016591"/>
    <w:rPr>
      <w:b/>
      <w:bCs/>
    </w:rPr>
  </w:style>
  <w:style w:type="character" w:customStyle="1" w:styleId="KommentarthemaZchn">
    <w:name w:val="Kommentarthema Zchn"/>
    <w:basedOn w:val="KommentartextZchn"/>
    <w:link w:val="Kommentarthema"/>
    <w:uiPriority w:val="99"/>
    <w:semiHidden/>
    <w:rsid w:val="00016591"/>
    <w:rPr>
      <w:rFonts w:ascii="Arial" w:hAnsi="Arial"/>
      <w:b/>
      <w:bCs/>
      <w:color w:val="000000"/>
      <w:lang w:val="en-GB"/>
    </w:rPr>
  </w:style>
  <w:style w:type="paragraph" w:styleId="berarbeitung">
    <w:name w:val="Revision"/>
    <w:hidden/>
    <w:uiPriority w:val="99"/>
    <w:semiHidden/>
    <w:rsid w:val="00016591"/>
    <w:rPr>
      <w:rFonts w:ascii="Arial" w:hAnsi="Arial"/>
      <w:color w:val="000000"/>
      <w:sz w:val="22"/>
      <w:szCs w:val="24"/>
    </w:rPr>
  </w:style>
  <w:style w:type="paragraph" w:styleId="Sprechblasentext">
    <w:name w:val="Balloon Text"/>
    <w:basedOn w:val="Standard"/>
    <w:link w:val="SprechblasentextZchn"/>
    <w:uiPriority w:val="99"/>
    <w:semiHidden/>
    <w:unhideWhenUsed/>
    <w:rsid w:val="0001659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16591"/>
    <w:rPr>
      <w:rFonts w:ascii="Tahoma" w:hAnsi="Tahoma" w:cs="Tahoma"/>
      <w:color w:val="000000"/>
      <w:sz w:val="16"/>
      <w:szCs w:val="16"/>
      <w:lang w:val="en-GB"/>
    </w:rPr>
  </w:style>
  <w:style w:type="character" w:styleId="Hyperlink">
    <w:name w:val="Hyperlink"/>
    <w:basedOn w:val="Absatz-Standardschriftart"/>
    <w:unhideWhenUsed/>
    <w:rsid w:val="00016591"/>
    <w:rPr>
      <w:rFonts w:ascii="Arial" w:hAnsi="Arial" w:cs="Arial" w:hint="default"/>
      <w:color w:val="666666"/>
      <w:sz w:val="18"/>
      <w:szCs w:val="18"/>
      <w:u w:val="single"/>
    </w:rPr>
  </w:style>
  <w:style w:type="character" w:customStyle="1" w:styleId="berschrift1Zchn">
    <w:name w:val="Überschrift 1 Zchn"/>
    <w:basedOn w:val="Absatz-Standardschriftart"/>
    <w:link w:val="berschrift1"/>
    <w:uiPriority w:val="9"/>
    <w:rsid w:val="00574722"/>
    <w:rPr>
      <w:rFonts w:ascii="Arial" w:hAnsi="Arial"/>
      <w:b/>
      <w:bCs/>
      <w:color w:val="000000"/>
      <w:sz w:val="22"/>
      <w:szCs w:val="24"/>
      <w:u w:val="single"/>
      <w:lang w:val="en-GB" w:eastAsia="en-GB"/>
    </w:rPr>
  </w:style>
  <w:style w:type="paragraph" w:customStyle="1" w:styleId="Einleitung">
    <w:name w:val="Einleitung"/>
    <w:basedOn w:val="Dokumentstruktur"/>
    <w:rsid w:val="00574722"/>
    <w:pPr>
      <w:shd w:val="clear" w:color="auto" w:fill="auto"/>
    </w:pPr>
    <w:rPr>
      <w:rFonts w:ascii="Arial" w:hAnsi="Arial" w:cs="Times New Roman"/>
      <w:b/>
      <w:bCs/>
    </w:rPr>
  </w:style>
  <w:style w:type="paragraph" w:customStyle="1" w:styleId="Fotohinweis">
    <w:name w:val="Fotohinweis"/>
    <w:basedOn w:val="Standard"/>
    <w:rsid w:val="00574722"/>
    <w:pPr>
      <w:jc w:val="right"/>
    </w:pPr>
    <w:rPr>
      <w:rFonts w:cs="Arial"/>
    </w:rPr>
  </w:style>
  <w:style w:type="paragraph" w:customStyle="1" w:styleId="Bildunterschrift">
    <w:name w:val="Bildunterschrift"/>
    <w:basedOn w:val="Standard"/>
    <w:rsid w:val="00574722"/>
    <w:pPr>
      <w:keepNext/>
      <w:keepLines/>
      <w:spacing w:before="240"/>
    </w:pPr>
    <w:rPr>
      <w:rFonts w:cs="Arial"/>
      <w:b/>
      <w:bCs/>
      <w:iCs/>
    </w:rPr>
  </w:style>
  <w:style w:type="paragraph" w:customStyle="1" w:styleId="SubHead">
    <w:name w:val="SubHead"/>
    <w:basedOn w:val="Einleitung"/>
    <w:rsid w:val="00574722"/>
  </w:style>
  <w:style w:type="character" w:customStyle="1" w:styleId="KopfzeileZchn">
    <w:name w:val="Kopfzeile Zchn"/>
    <w:basedOn w:val="Absatz-Standardschriftart"/>
    <w:link w:val="Kopfzeile"/>
    <w:uiPriority w:val="99"/>
    <w:locked/>
    <w:rsid w:val="00574722"/>
    <w:rPr>
      <w:rFonts w:ascii="Arial" w:hAnsi="Arial"/>
      <w:color w:val="000000"/>
      <w:sz w:val="22"/>
      <w:szCs w:val="24"/>
      <w:lang w:eastAsia="en-GB"/>
    </w:rPr>
  </w:style>
  <w:style w:type="paragraph" w:styleId="StandardWeb">
    <w:name w:val="Normal (Web)"/>
    <w:basedOn w:val="Standard"/>
    <w:uiPriority w:val="99"/>
    <w:unhideWhenUsed/>
    <w:rsid w:val="00574722"/>
    <w:pPr>
      <w:overflowPunct/>
      <w:autoSpaceDE/>
      <w:autoSpaceDN/>
      <w:adjustRightInd/>
      <w:spacing w:before="100" w:beforeAutospacing="1" w:after="100" w:afterAutospacing="1"/>
      <w:textAlignment w:val="auto"/>
    </w:pPr>
    <w:rPr>
      <w:rFonts w:ascii="Times New Roman" w:hAnsi="Times New Roman"/>
      <w:sz w:val="24"/>
      <w:szCs w:val="24"/>
    </w:rPr>
  </w:style>
  <w:style w:type="character" w:customStyle="1" w:styleId="hps">
    <w:name w:val="hps"/>
    <w:basedOn w:val="Absatz-Standardschriftart"/>
    <w:rsid w:val="008209E2"/>
  </w:style>
  <w:style w:type="character" w:customStyle="1" w:styleId="longtext">
    <w:name w:val="long_text"/>
    <w:basedOn w:val="Absatz-Standardschriftart"/>
    <w:rsid w:val="00D0435B"/>
  </w:style>
  <w:style w:type="character" w:customStyle="1" w:styleId="atn">
    <w:name w:val="atn"/>
    <w:basedOn w:val="Absatz-Standardschriftart"/>
    <w:rsid w:val="00C51BBC"/>
  </w:style>
  <w:style w:type="character" w:styleId="Fett">
    <w:name w:val="Strong"/>
    <w:basedOn w:val="Absatz-Standardschriftart"/>
    <w:uiPriority w:val="22"/>
    <w:qFormat/>
    <w:rsid w:val="00432F4B"/>
    <w:rPr>
      <w:b/>
      <w:bCs/>
    </w:rPr>
  </w:style>
  <w:style w:type="paragraph" w:styleId="Listenabsatz">
    <w:name w:val="List Paragraph"/>
    <w:basedOn w:val="Standard"/>
    <w:uiPriority w:val="99"/>
    <w:qFormat/>
    <w:rsid w:val="00A2689F"/>
    <w:pPr>
      <w:overflowPunct/>
      <w:autoSpaceDE/>
      <w:autoSpaceDN/>
      <w:adjustRightInd/>
      <w:ind w:left="720"/>
      <w:contextualSpacing/>
      <w:textAlignment w:val="auto"/>
    </w:pPr>
    <w:rPr>
      <w:color w:val="000000"/>
      <w:szCs w:val="24"/>
    </w:rPr>
  </w:style>
  <w:style w:type="paragraph" w:customStyle="1" w:styleId="bodytext">
    <w:name w:val="bodytext"/>
    <w:basedOn w:val="Standard"/>
    <w:rsid w:val="00F703EE"/>
    <w:pPr>
      <w:overflowPunct/>
      <w:autoSpaceDE/>
      <w:autoSpaceDN/>
      <w:adjustRightInd/>
      <w:spacing w:before="100" w:beforeAutospacing="1" w:after="100" w:afterAutospacing="1"/>
      <w:textAlignment w:val="auto"/>
    </w:pPr>
    <w:rPr>
      <w:rFonts w:ascii="Times New Roman" w:hAnsi="Times New Roman"/>
      <w:sz w:val="24"/>
      <w:szCs w:val="24"/>
    </w:rPr>
  </w:style>
  <w:style w:type="character" w:styleId="BesuchterHyperlink">
    <w:name w:val="FollowedHyperlink"/>
    <w:basedOn w:val="Absatz-Standardschriftart"/>
    <w:uiPriority w:val="99"/>
    <w:semiHidden/>
    <w:unhideWhenUsed/>
    <w:rsid w:val="00716D61"/>
    <w:rPr>
      <w:color w:val="800080" w:themeColor="followedHyperlink"/>
      <w:u w:val="single"/>
    </w:rPr>
  </w:style>
  <w:style w:type="paragraph" w:styleId="HTMLVorformatiert">
    <w:name w:val="HTML Preformatted"/>
    <w:basedOn w:val="Standard"/>
    <w:link w:val="HTMLVorformatiertZchn"/>
    <w:uiPriority w:val="99"/>
    <w:semiHidden/>
    <w:unhideWhenUsed/>
    <w:rsid w:val="00D150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textAlignment w:val="auto"/>
    </w:pPr>
    <w:rPr>
      <w:rFonts w:ascii="Courier New" w:hAnsi="Courier New" w:cs="Courier New"/>
      <w:sz w:val="20"/>
    </w:rPr>
  </w:style>
  <w:style w:type="character" w:customStyle="1" w:styleId="HTMLVorformatiertZchn">
    <w:name w:val="HTML Vorformatiert Zchn"/>
    <w:basedOn w:val="Absatz-Standardschriftart"/>
    <w:link w:val="HTMLVorformatiert"/>
    <w:uiPriority w:val="99"/>
    <w:semiHidden/>
    <w:rsid w:val="00D1509B"/>
    <w:rPr>
      <w:rFonts w:ascii="Courier New" w:hAnsi="Courier New" w:cs="Courier New"/>
      <w:lang w:val="en-GB" w:eastAsia="en-GB"/>
    </w:rPr>
  </w:style>
  <w:style w:type="table" w:styleId="Tabellengitternetz">
    <w:name w:val="Table Grid"/>
    <w:basedOn w:val="NormaleTabelle"/>
    <w:uiPriority w:val="59"/>
    <w:rsid w:val="0020269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pple-converted-space">
    <w:name w:val="apple-converted-space"/>
    <w:basedOn w:val="Absatz-Standardschriftart"/>
    <w:rsid w:val="00245E94"/>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77017822">
      <w:bodyDiv w:val="1"/>
      <w:marLeft w:val="0"/>
      <w:marRight w:val="0"/>
      <w:marTop w:val="0"/>
      <w:marBottom w:val="0"/>
      <w:divBdr>
        <w:top w:val="none" w:sz="0" w:space="0" w:color="auto"/>
        <w:left w:val="none" w:sz="0" w:space="0" w:color="auto"/>
        <w:bottom w:val="none" w:sz="0" w:space="0" w:color="auto"/>
        <w:right w:val="none" w:sz="0" w:space="0" w:color="auto"/>
      </w:divBdr>
      <w:divsChild>
        <w:div w:id="1834568386">
          <w:marLeft w:val="0"/>
          <w:marRight w:val="0"/>
          <w:marTop w:val="0"/>
          <w:marBottom w:val="0"/>
          <w:divBdr>
            <w:top w:val="none" w:sz="0" w:space="0" w:color="auto"/>
            <w:left w:val="none" w:sz="0" w:space="0" w:color="auto"/>
            <w:bottom w:val="none" w:sz="0" w:space="0" w:color="auto"/>
            <w:right w:val="none" w:sz="0" w:space="0" w:color="auto"/>
          </w:divBdr>
          <w:divsChild>
            <w:div w:id="1732579665">
              <w:marLeft w:val="0"/>
              <w:marRight w:val="0"/>
              <w:marTop w:val="0"/>
              <w:marBottom w:val="0"/>
              <w:divBdr>
                <w:top w:val="none" w:sz="0" w:space="0" w:color="auto"/>
                <w:left w:val="none" w:sz="0" w:space="0" w:color="auto"/>
                <w:bottom w:val="none" w:sz="0" w:space="0" w:color="auto"/>
                <w:right w:val="none" w:sz="0" w:space="0" w:color="auto"/>
              </w:divBdr>
              <w:divsChild>
                <w:div w:id="1847859905">
                  <w:marLeft w:val="0"/>
                  <w:marRight w:val="0"/>
                  <w:marTop w:val="0"/>
                  <w:marBottom w:val="0"/>
                  <w:divBdr>
                    <w:top w:val="none" w:sz="0" w:space="0" w:color="auto"/>
                    <w:left w:val="none" w:sz="0" w:space="0" w:color="auto"/>
                    <w:bottom w:val="none" w:sz="0" w:space="0" w:color="auto"/>
                    <w:right w:val="none" w:sz="0" w:space="0" w:color="auto"/>
                  </w:divBdr>
                  <w:divsChild>
                    <w:div w:id="1680498020">
                      <w:marLeft w:val="0"/>
                      <w:marRight w:val="0"/>
                      <w:marTop w:val="0"/>
                      <w:marBottom w:val="0"/>
                      <w:divBdr>
                        <w:top w:val="none" w:sz="0" w:space="0" w:color="auto"/>
                        <w:left w:val="none" w:sz="0" w:space="0" w:color="auto"/>
                        <w:bottom w:val="none" w:sz="0" w:space="0" w:color="auto"/>
                        <w:right w:val="none" w:sz="0" w:space="0" w:color="auto"/>
                      </w:divBdr>
                      <w:divsChild>
                        <w:div w:id="30154303">
                          <w:marLeft w:val="0"/>
                          <w:marRight w:val="0"/>
                          <w:marTop w:val="0"/>
                          <w:marBottom w:val="0"/>
                          <w:divBdr>
                            <w:top w:val="none" w:sz="0" w:space="0" w:color="auto"/>
                            <w:left w:val="none" w:sz="0" w:space="0" w:color="auto"/>
                            <w:bottom w:val="none" w:sz="0" w:space="0" w:color="auto"/>
                            <w:right w:val="none" w:sz="0" w:space="0" w:color="auto"/>
                          </w:divBdr>
                          <w:divsChild>
                            <w:div w:id="1187644553">
                              <w:marLeft w:val="0"/>
                              <w:marRight w:val="0"/>
                              <w:marTop w:val="0"/>
                              <w:marBottom w:val="0"/>
                              <w:divBdr>
                                <w:top w:val="none" w:sz="0" w:space="0" w:color="auto"/>
                                <w:left w:val="none" w:sz="0" w:space="0" w:color="auto"/>
                                <w:bottom w:val="none" w:sz="0" w:space="0" w:color="auto"/>
                                <w:right w:val="none" w:sz="0" w:space="0" w:color="auto"/>
                              </w:divBdr>
                              <w:divsChild>
                                <w:div w:id="365444462">
                                  <w:marLeft w:val="0"/>
                                  <w:marRight w:val="0"/>
                                  <w:marTop w:val="0"/>
                                  <w:marBottom w:val="0"/>
                                  <w:divBdr>
                                    <w:top w:val="none" w:sz="0" w:space="0" w:color="auto"/>
                                    <w:left w:val="none" w:sz="0" w:space="0" w:color="auto"/>
                                    <w:bottom w:val="none" w:sz="0" w:space="0" w:color="auto"/>
                                    <w:right w:val="none" w:sz="0" w:space="0" w:color="auto"/>
                                  </w:divBdr>
                                  <w:divsChild>
                                    <w:div w:id="1073239627">
                                      <w:marLeft w:val="0"/>
                                      <w:marRight w:val="0"/>
                                      <w:marTop w:val="0"/>
                                      <w:marBottom w:val="0"/>
                                      <w:divBdr>
                                        <w:top w:val="single" w:sz="4" w:space="0" w:color="F5F5F5"/>
                                        <w:left w:val="single" w:sz="4" w:space="0" w:color="F5F5F5"/>
                                        <w:bottom w:val="single" w:sz="4" w:space="0" w:color="F5F5F5"/>
                                        <w:right w:val="single" w:sz="4" w:space="0" w:color="F5F5F5"/>
                                      </w:divBdr>
                                      <w:divsChild>
                                        <w:div w:id="1463109525">
                                          <w:marLeft w:val="0"/>
                                          <w:marRight w:val="0"/>
                                          <w:marTop w:val="0"/>
                                          <w:marBottom w:val="0"/>
                                          <w:divBdr>
                                            <w:top w:val="none" w:sz="0" w:space="0" w:color="auto"/>
                                            <w:left w:val="none" w:sz="0" w:space="0" w:color="auto"/>
                                            <w:bottom w:val="none" w:sz="0" w:space="0" w:color="auto"/>
                                            <w:right w:val="none" w:sz="0" w:space="0" w:color="auto"/>
                                          </w:divBdr>
                                          <w:divsChild>
                                            <w:div w:id="916549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28785292">
      <w:bodyDiv w:val="1"/>
      <w:marLeft w:val="0"/>
      <w:marRight w:val="0"/>
      <w:marTop w:val="0"/>
      <w:marBottom w:val="0"/>
      <w:divBdr>
        <w:top w:val="none" w:sz="0" w:space="0" w:color="auto"/>
        <w:left w:val="none" w:sz="0" w:space="0" w:color="auto"/>
        <w:bottom w:val="none" w:sz="0" w:space="0" w:color="auto"/>
        <w:right w:val="none" w:sz="0" w:space="0" w:color="auto"/>
      </w:divBdr>
    </w:div>
    <w:div w:id="134489258">
      <w:bodyDiv w:val="1"/>
      <w:marLeft w:val="0"/>
      <w:marRight w:val="0"/>
      <w:marTop w:val="0"/>
      <w:marBottom w:val="0"/>
      <w:divBdr>
        <w:top w:val="none" w:sz="0" w:space="0" w:color="auto"/>
        <w:left w:val="none" w:sz="0" w:space="0" w:color="auto"/>
        <w:bottom w:val="none" w:sz="0" w:space="0" w:color="auto"/>
        <w:right w:val="none" w:sz="0" w:space="0" w:color="auto"/>
      </w:divBdr>
      <w:divsChild>
        <w:div w:id="104661122">
          <w:marLeft w:val="0"/>
          <w:marRight w:val="0"/>
          <w:marTop w:val="0"/>
          <w:marBottom w:val="0"/>
          <w:divBdr>
            <w:top w:val="none" w:sz="0" w:space="0" w:color="auto"/>
            <w:left w:val="none" w:sz="0" w:space="0" w:color="auto"/>
            <w:bottom w:val="none" w:sz="0" w:space="0" w:color="auto"/>
            <w:right w:val="none" w:sz="0" w:space="0" w:color="auto"/>
          </w:divBdr>
          <w:divsChild>
            <w:div w:id="2132360680">
              <w:marLeft w:val="0"/>
              <w:marRight w:val="0"/>
              <w:marTop w:val="0"/>
              <w:marBottom w:val="0"/>
              <w:divBdr>
                <w:top w:val="none" w:sz="0" w:space="0" w:color="auto"/>
                <w:left w:val="none" w:sz="0" w:space="0" w:color="auto"/>
                <w:bottom w:val="none" w:sz="0" w:space="0" w:color="auto"/>
                <w:right w:val="none" w:sz="0" w:space="0" w:color="auto"/>
              </w:divBdr>
              <w:divsChild>
                <w:div w:id="1578399108">
                  <w:marLeft w:val="0"/>
                  <w:marRight w:val="0"/>
                  <w:marTop w:val="0"/>
                  <w:marBottom w:val="0"/>
                  <w:divBdr>
                    <w:top w:val="none" w:sz="0" w:space="0" w:color="auto"/>
                    <w:left w:val="none" w:sz="0" w:space="0" w:color="auto"/>
                    <w:bottom w:val="none" w:sz="0" w:space="0" w:color="auto"/>
                    <w:right w:val="none" w:sz="0" w:space="0" w:color="auto"/>
                  </w:divBdr>
                  <w:divsChild>
                    <w:div w:id="1995067907">
                      <w:marLeft w:val="0"/>
                      <w:marRight w:val="0"/>
                      <w:marTop w:val="0"/>
                      <w:marBottom w:val="0"/>
                      <w:divBdr>
                        <w:top w:val="none" w:sz="0" w:space="0" w:color="auto"/>
                        <w:left w:val="none" w:sz="0" w:space="0" w:color="auto"/>
                        <w:bottom w:val="none" w:sz="0" w:space="0" w:color="auto"/>
                        <w:right w:val="none" w:sz="0" w:space="0" w:color="auto"/>
                      </w:divBdr>
                      <w:divsChild>
                        <w:div w:id="1954552937">
                          <w:marLeft w:val="0"/>
                          <w:marRight w:val="0"/>
                          <w:marTop w:val="0"/>
                          <w:marBottom w:val="0"/>
                          <w:divBdr>
                            <w:top w:val="none" w:sz="0" w:space="0" w:color="auto"/>
                            <w:left w:val="none" w:sz="0" w:space="0" w:color="auto"/>
                            <w:bottom w:val="none" w:sz="0" w:space="0" w:color="auto"/>
                            <w:right w:val="none" w:sz="0" w:space="0" w:color="auto"/>
                          </w:divBdr>
                          <w:divsChild>
                            <w:div w:id="409349827">
                              <w:marLeft w:val="0"/>
                              <w:marRight w:val="0"/>
                              <w:marTop w:val="0"/>
                              <w:marBottom w:val="0"/>
                              <w:divBdr>
                                <w:top w:val="none" w:sz="0" w:space="0" w:color="auto"/>
                                <w:left w:val="none" w:sz="0" w:space="0" w:color="auto"/>
                                <w:bottom w:val="none" w:sz="0" w:space="0" w:color="auto"/>
                                <w:right w:val="none" w:sz="0" w:space="0" w:color="auto"/>
                              </w:divBdr>
                              <w:divsChild>
                                <w:div w:id="741682713">
                                  <w:marLeft w:val="0"/>
                                  <w:marRight w:val="0"/>
                                  <w:marTop w:val="0"/>
                                  <w:marBottom w:val="101"/>
                                  <w:divBdr>
                                    <w:top w:val="none" w:sz="0" w:space="0" w:color="auto"/>
                                    <w:left w:val="none" w:sz="0" w:space="0" w:color="auto"/>
                                    <w:bottom w:val="none" w:sz="0" w:space="0" w:color="auto"/>
                                    <w:right w:val="none" w:sz="0" w:space="0" w:color="auto"/>
                                  </w:divBdr>
                                  <w:divsChild>
                                    <w:div w:id="512454541">
                                      <w:marLeft w:val="0"/>
                                      <w:marRight w:val="0"/>
                                      <w:marTop w:val="0"/>
                                      <w:marBottom w:val="0"/>
                                      <w:divBdr>
                                        <w:top w:val="none" w:sz="0" w:space="0" w:color="auto"/>
                                        <w:left w:val="none" w:sz="0" w:space="0" w:color="auto"/>
                                        <w:bottom w:val="none" w:sz="0" w:space="0" w:color="auto"/>
                                        <w:right w:val="none" w:sz="0" w:space="0" w:color="auto"/>
                                      </w:divBdr>
                                      <w:divsChild>
                                        <w:div w:id="656614019">
                                          <w:marLeft w:val="0"/>
                                          <w:marRight w:val="0"/>
                                          <w:marTop w:val="0"/>
                                          <w:marBottom w:val="0"/>
                                          <w:divBdr>
                                            <w:top w:val="none" w:sz="0" w:space="0" w:color="auto"/>
                                            <w:left w:val="none" w:sz="0" w:space="0" w:color="auto"/>
                                            <w:bottom w:val="none" w:sz="0" w:space="0" w:color="auto"/>
                                            <w:right w:val="none" w:sz="0" w:space="0" w:color="auto"/>
                                          </w:divBdr>
                                          <w:divsChild>
                                            <w:div w:id="1376193564">
                                              <w:marLeft w:val="0"/>
                                              <w:marRight w:val="0"/>
                                              <w:marTop w:val="0"/>
                                              <w:marBottom w:val="0"/>
                                              <w:divBdr>
                                                <w:top w:val="none" w:sz="0" w:space="0" w:color="auto"/>
                                                <w:left w:val="none" w:sz="0" w:space="0" w:color="auto"/>
                                                <w:bottom w:val="none" w:sz="0" w:space="0" w:color="auto"/>
                                                <w:right w:val="none" w:sz="0" w:space="0" w:color="auto"/>
                                              </w:divBdr>
                                              <w:divsChild>
                                                <w:div w:id="503857892">
                                                  <w:marLeft w:val="0"/>
                                                  <w:marRight w:val="71"/>
                                                  <w:marTop w:val="0"/>
                                                  <w:marBottom w:val="0"/>
                                                  <w:divBdr>
                                                    <w:top w:val="none" w:sz="0" w:space="0" w:color="auto"/>
                                                    <w:left w:val="none" w:sz="0" w:space="0" w:color="auto"/>
                                                    <w:bottom w:val="none" w:sz="0" w:space="0" w:color="auto"/>
                                                    <w:right w:val="none" w:sz="0" w:space="0" w:color="auto"/>
                                                  </w:divBdr>
                                                  <w:divsChild>
                                                    <w:div w:id="785076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81211339">
      <w:bodyDiv w:val="1"/>
      <w:marLeft w:val="0"/>
      <w:marRight w:val="0"/>
      <w:marTop w:val="0"/>
      <w:marBottom w:val="0"/>
      <w:divBdr>
        <w:top w:val="none" w:sz="0" w:space="0" w:color="auto"/>
        <w:left w:val="none" w:sz="0" w:space="0" w:color="auto"/>
        <w:bottom w:val="none" w:sz="0" w:space="0" w:color="auto"/>
        <w:right w:val="none" w:sz="0" w:space="0" w:color="auto"/>
      </w:divBdr>
      <w:divsChild>
        <w:div w:id="941955885">
          <w:marLeft w:val="0"/>
          <w:marRight w:val="0"/>
          <w:marTop w:val="0"/>
          <w:marBottom w:val="0"/>
          <w:divBdr>
            <w:top w:val="none" w:sz="0" w:space="0" w:color="auto"/>
            <w:left w:val="none" w:sz="0" w:space="0" w:color="auto"/>
            <w:bottom w:val="none" w:sz="0" w:space="0" w:color="auto"/>
            <w:right w:val="none" w:sz="0" w:space="0" w:color="auto"/>
          </w:divBdr>
          <w:divsChild>
            <w:div w:id="195117242">
              <w:marLeft w:val="0"/>
              <w:marRight w:val="0"/>
              <w:marTop w:val="0"/>
              <w:marBottom w:val="0"/>
              <w:divBdr>
                <w:top w:val="none" w:sz="0" w:space="0" w:color="auto"/>
                <w:left w:val="none" w:sz="0" w:space="0" w:color="auto"/>
                <w:bottom w:val="none" w:sz="0" w:space="0" w:color="auto"/>
                <w:right w:val="none" w:sz="0" w:space="0" w:color="auto"/>
              </w:divBdr>
              <w:divsChild>
                <w:div w:id="1622613201">
                  <w:marLeft w:val="0"/>
                  <w:marRight w:val="0"/>
                  <w:marTop w:val="0"/>
                  <w:marBottom w:val="0"/>
                  <w:divBdr>
                    <w:top w:val="none" w:sz="0" w:space="0" w:color="auto"/>
                    <w:left w:val="none" w:sz="0" w:space="0" w:color="auto"/>
                    <w:bottom w:val="none" w:sz="0" w:space="0" w:color="auto"/>
                    <w:right w:val="none" w:sz="0" w:space="0" w:color="auto"/>
                  </w:divBdr>
                  <w:divsChild>
                    <w:div w:id="925916252">
                      <w:marLeft w:val="0"/>
                      <w:marRight w:val="0"/>
                      <w:marTop w:val="0"/>
                      <w:marBottom w:val="0"/>
                      <w:divBdr>
                        <w:top w:val="none" w:sz="0" w:space="0" w:color="auto"/>
                        <w:left w:val="none" w:sz="0" w:space="0" w:color="auto"/>
                        <w:bottom w:val="none" w:sz="0" w:space="0" w:color="auto"/>
                        <w:right w:val="none" w:sz="0" w:space="0" w:color="auto"/>
                      </w:divBdr>
                      <w:divsChild>
                        <w:div w:id="586378002">
                          <w:marLeft w:val="0"/>
                          <w:marRight w:val="0"/>
                          <w:marTop w:val="0"/>
                          <w:marBottom w:val="0"/>
                          <w:divBdr>
                            <w:top w:val="none" w:sz="0" w:space="0" w:color="auto"/>
                            <w:left w:val="none" w:sz="0" w:space="0" w:color="auto"/>
                            <w:bottom w:val="none" w:sz="0" w:space="0" w:color="auto"/>
                            <w:right w:val="none" w:sz="0" w:space="0" w:color="auto"/>
                          </w:divBdr>
                          <w:divsChild>
                            <w:div w:id="517933644">
                              <w:marLeft w:val="0"/>
                              <w:marRight w:val="0"/>
                              <w:marTop w:val="0"/>
                              <w:marBottom w:val="101"/>
                              <w:divBdr>
                                <w:top w:val="none" w:sz="0" w:space="0" w:color="auto"/>
                                <w:left w:val="none" w:sz="0" w:space="0" w:color="auto"/>
                                <w:bottom w:val="none" w:sz="0" w:space="0" w:color="auto"/>
                                <w:right w:val="none" w:sz="0" w:space="0" w:color="auto"/>
                              </w:divBdr>
                              <w:divsChild>
                                <w:div w:id="523713261">
                                  <w:marLeft w:val="0"/>
                                  <w:marRight w:val="0"/>
                                  <w:marTop w:val="0"/>
                                  <w:marBottom w:val="0"/>
                                  <w:divBdr>
                                    <w:top w:val="none" w:sz="0" w:space="0" w:color="auto"/>
                                    <w:left w:val="none" w:sz="0" w:space="0" w:color="auto"/>
                                    <w:bottom w:val="single" w:sz="4" w:space="5" w:color="C2C3C5"/>
                                    <w:right w:val="none" w:sz="0" w:space="0" w:color="auto"/>
                                  </w:divBdr>
                                  <w:divsChild>
                                    <w:div w:id="873693124">
                                      <w:marLeft w:val="0"/>
                                      <w:marRight w:val="0"/>
                                      <w:marTop w:val="0"/>
                                      <w:marBottom w:val="0"/>
                                      <w:divBdr>
                                        <w:top w:val="none" w:sz="0" w:space="0" w:color="auto"/>
                                        <w:left w:val="none" w:sz="0" w:space="0" w:color="auto"/>
                                        <w:bottom w:val="none" w:sz="0" w:space="0" w:color="auto"/>
                                        <w:right w:val="none" w:sz="0" w:space="0" w:color="auto"/>
                                      </w:divBdr>
                                      <w:divsChild>
                                        <w:div w:id="780806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529681955">
      <w:bodyDiv w:val="1"/>
      <w:marLeft w:val="0"/>
      <w:marRight w:val="0"/>
      <w:marTop w:val="0"/>
      <w:marBottom w:val="0"/>
      <w:divBdr>
        <w:top w:val="none" w:sz="0" w:space="0" w:color="auto"/>
        <w:left w:val="none" w:sz="0" w:space="0" w:color="auto"/>
        <w:bottom w:val="none" w:sz="0" w:space="0" w:color="auto"/>
        <w:right w:val="none" w:sz="0" w:space="0" w:color="auto"/>
      </w:divBdr>
      <w:divsChild>
        <w:div w:id="655188870">
          <w:marLeft w:val="0"/>
          <w:marRight w:val="0"/>
          <w:marTop w:val="0"/>
          <w:marBottom w:val="0"/>
          <w:divBdr>
            <w:top w:val="none" w:sz="0" w:space="0" w:color="auto"/>
            <w:left w:val="none" w:sz="0" w:space="0" w:color="auto"/>
            <w:bottom w:val="none" w:sz="0" w:space="0" w:color="auto"/>
            <w:right w:val="none" w:sz="0" w:space="0" w:color="auto"/>
          </w:divBdr>
          <w:divsChild>
            <w:div w:id="1253927367">
              <w:marLeft w:val="0"/>
              <w:marRight w:val="0"/>
              <w:marTop w:val="0"/>
              <w:marBottom w:val="0"/>
              <w:divBdr>
                <w:top w:val="none" w:sz="0" w:space="0" w:color="auto"/>
                <w:left w:val="none" w:sz="0" w:space="0" w:color="auto"/>
                <w:bottom w:val="none" w:sz="0" w:space="0" w:color="auto"/>
                <w:right w:val="none" w:sz="0" w:space="0" w:color="auto"/>
              </w:divBdr>
              <w:divsChild>
                <w:div w:id="1209418585">
                  <w:marLeft w:val="0"/>
                  <w:marRight w:val="0"/>
                  <w:marTop w:val="0"/>
                  <w:marBottom w:val="0"/>
                  <w:divBdr>
                    <w:top w:val="none" w:sz="0" w:space="0" w:color="auto"/>
                    <w:left w:val="none" w:sz="0" w:space="0" w:color="auto"/>
                    <w:bottom w:val="none" w:sz="0" w:space="0" w:color="auto"/>
                    <w:right w:val="none" w:sz="0" w:space="0" w:color="auto"/>
                  </w:divBdr>
                  <w:divsChild>
                    <w:div w:id="1456220428">
                      <w:marLeft w:val="0"/>
                      <w:marRight w:val="0"/>
                      <w:marTop w:val="0"/>
                      <w:marBottom w:val="0"/>
                      <w:divBdr>
                        <w:top w:val="none" w:sz="0" w:space="0" w:color="auto"/>
                        <w:left w:val="none" w:sz="0" w:space="0" w:color="auto"/>
                        <w:bottom w:val="none" w:sz="0" w:space="0" w:color="auto"/>
                        <w:right w:val="none" w:sz="0" w:space="0" w:color="auto"/>
                      </w:divBdr>
                      <w:divsChild>
                        <w:div w:id="410808710">
                          <w:marLeft w:val="0"/>
                          <w:marRight w:val="0"/>
                          <w:marTop w:val="0"/>
                          <w:marBottom w:val="0"/>
                          <w:divBdr>
                            <w:top w:val="none" w:sz="0" w:space="0" w:color="auto"/>
                            <w:left w:val="none" w:sz="0" w:space="0" w:color="auto"/>
                            <w:bottom w:val="none" w:sz="0" w:space="0" w:color="auto"/>
                            <w:right w:val="none" w:sz="0" w:space="0" w:color="auto"/>
                          </w:divBdr>
                          <w:divsChild>
                            <w:div w:id="1161460935">
                              <w:marLeft w:val="0"/>
                              <w:marRight w:val="0"/>
                              <w:marTop w:val="0"/>
                              <w:marBottom w:val="0"/>
                              <w:divBdr>
                                <w:top w:val="none" w:sz="0" w:space="0" w:color="auto"/>
                                <w:left w:val="none" w:sz="0" w:space="0" w:color="auto"/>
                                <w:bottom w:val="none" w:sz="0" w:space="0" w:color="auto"/>
                                <w:right w:val="none" w:sz="0" w:space="0" w:color="auto"/>
                              </w:divBdr>
                              <w:divsChild>
                                <w:div w:id="2069918209">
                                  <w:marLeft w:val="0"/>
                                  <w:marRight w:val="0"/>
                                  <w:marTop w:val="0"/>
                                  <w:marBottom w:val="140"/>
                                  <w:divBdr>
                                    <w:top w:val="none" w:sz="0" w:space="0" w:color="auto"/>
                                    <w:left w:val="none" w:sz="0" w:space="0" w:color="auto"/>
                                    <w:bottom w:val="none" w:sz="0" w:space="0" w:color="auto"/>
                                    <w:right w:val="none" w:sz="0" w:space="0" w:color="auto"/>
                                  </w:divBdr>
                                  <w:divsChild>
                                    <w:div w:id="1441605865">
                                      <w:marLeft w:val="0"/>
                                      <w:marRight w:val="0"/>
                                      <w:marTop w:val="0"/>
                                      <w:marBottom w:val="0"/>
                                      <w:divBdr>
                                        <w:top w:val="none" w:sz="0" w:space="0" w:color="auto"/>
                                        <w:left w:val="none" w:sz="0" w:space="0" w:color="auto"/>
                                        <w:bottom w:val="none" w:sz="0" w:space="0" w:color="auto"/>
                                        <w:right w:val="none" w:sz="0" w:space="0" w:color="auto"/>
                                      </w:divBdr>
                                      <w:divsChild>
                                        <w:div w:id="862523745">
                                          <w:marLeft w:val="0"/>
                                          <w:marRight w:val="0"/>
                                          <w:marTop w:val="0"/>
                                          <w:marBottom w:val="0"/>
                                          <w:divBdr>
                                            <w:top w:val="none" w:sz="0" w:space="0" w:color="auto"/>
                                            <w:left w:val="none" w:sz="0" w:space="0" w:color="auto"/>
                                            <w:bottom w:val="none" w:sz="0" w:space="0" w:color="auto"/>
                                            <w:right w:val="none" w:sz="0" w:space="0" w:color="auto"/>
                                          </w:divBdr>
                                          <w:divsChild>
                                            <w:div w:id="82338914">
                                              <w:marLeft w:val="0"/>
                                              <w:marRight w:val="0"/>
                                              <w:marTop w:val="0"/>
                                              <w:marBottom w:val="0"/>
                                              <w:divBdr>
                                                <w:top w:val="none" w:sz="0" w:space="0" w:color="auto"/>
                                                <w:left w:val="none" w:sz="0" w:space="0" w:color="auto"/>
                                                <w:bottom w:val="none" w:sz="0" w:space="0" w:color="auto"/>
                                                <w:right w:val="none" w:sz="0" w:space="0" w:color="auto"/>
                                              </w:divBdr>
                                              <w:divsChild>
                                                <w:div w:id="1930501896">
                                                  <w:marLeft w:val="0"/>
                                                  <w:marRight w:val="98"/>
                                                  <w:marTop w:val="0"/>
                                                  <w:marBottom w:val="0"/>
                                                  <w:divBdr>
                                                    <w:top w:val="none" w:sz="0" w:space="0" w:color="auto"/>
                                                    <w:left w:val="none" w:sz="0" w:space="0" w:color="auto"/>
                                                    <w:bottom w:val="none" w:sz="0" w:space="0" w:color="auto"/>
                                                    <w:right w:val="none" w:sz="0" w:space="0" w:color="auto"/>
                                                  </w:divBdr>
                                                  <w:divsChild>
                                                    <w:div w:id="613748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676083832">
      <w:bodyDiv w:val="1"/>
      <w:marLeft w:val="0"/>
      <w:marRight w:val="0"/>
      <w:marTop w:val="0"/>
      <w:marBottom w:val="0"/>
      <w:divBdr>
        <w:top w:val="none" w:sz="0" w:space="0" w:color="auto"/>
        <w:left w:val="none" w:sz="0" w:space="0" w:color="auto"/>
        <w:bottom w:val="none" w:sz="0" w:space="0" w:color="auto"/>
        <w:right w:val="none" w:sz="0" w:space="0" w:color="auto"/>
      </w:divBdr>
      <w:divsChild>
        <w:div w:id="210777062">
          <w:marLeft w:val="0"/>
          <w:marRight w:val="0"/>
          <w:marTop w:val="0"/>
          <w:marBottom w:val="0"/>
          <w:divBdr>
            <w:top w:val="none" w:sz="0" w:space="0" w:color="auto"/>
            <w:left w:val="none" w:sz="0" w:space="0" w:color="auto"/>
            <w:bottom w:val="none" w:sz="0" w:space="0" w:color="auto"/>
            <w:right w:val="none" w:sz="0" w:space="0" w:color="auto"/>
          </w:divBdr>
          <w:divsChild>
            <w:div w:id="346717563">
              <w:marLeft w:val="0"/>
              <w:marRight w:val="0"/>
              <w:marTop w:val="0"/>
              <w:marBottom w:val="0"/>
              <w:divBdr>
                <w:top w:val="none" w:sz="0" w:space="0" w:color="auto"/>
                <w:left w:val="none" w:sz="0" w:space="0" w:color="auto"/>
                <w:bottom w:val="none" w:sz="0" w:space="0" w:color="auto"/>
                <w:right w:val="none" w:sz="0" w:space="0" w:color="auto"/>
              </w:divBdr>
              <w:divsChild>
                <w:div w:id="190798738">
                  <w:marLeft w:val="0"/>
                  <w:marRight w:val="0"/>
                  <w:marTop w:val="0"/>
                  <w:marBottom w:val="0"/>
                  <w:divBdr>
                    <w:top w:val="none" w:sz="0" w:space="0" w:color="auto"/>
                    <w:left w:val="none" w:sz="0" w:space="0" w:color="auto"/>
                    <w:bottom w:val="none" w:sz="0" w:space="0" w:color="auto"/>
                    <w:right w:val="none" w:sz="0" w:space="0" w:color="auto"/>
                  </w:divBdr>
                  <w:divsChild>
                    <w:div w:id="425688193">
                      <w:marLeft w:val="0"/>
                      <w:marRight w:val="0"/>
                      <w:marTop w:val="0"/>
                      <w:marBottom w:val="0"/>
                      <w:divBdr>
                        <w:top w:val="none" w:sz="0" w:space="0" w:color="auto"/>
                        <w:left w:val="none" w:sz="0" w:space="0" w:color="auto"/>
                        <w:bottom w:val="none" w:sz="0" w:space="0" w:color="auto"/>
                        <w:right w:val="none" w:sz="0" w:space="0" w:color="auto"/>
                      </w:divBdr>
                      <w:divsChild>
                        <w:div w:id="1582063707">
                          <w:marLeft w:val="0"/>
                          <w:marRight w:val="0"/>
                          <w:marTop w:val="0"/>
                          <w:marBottom w:val="0"/>
                          <w:divBdr>
                            <w:top w:val="none" w:sz="0" w:space="0" w:color="auto"/>
                            <w:left w:val="none" w:sz="0" w:space="0" w:color="auto"/>
                            <w:bottom w:val="none" w:sz="0" w:space="0" w:color="auto"/>
                            <w:right w:val="none" w:sz="0" w:space="0" w:color="auto"/>
                          </w:divBdr>
                          <w:divsChild>
                            <w:div w:id="1614287158">
                              <w:marLeft w:val="0"/>
                              <w:marRight w:val="0"/>
                              <w:marTop w:val="0"/>
                              <w:marBottom w:val="0"/>
                              <w:divBdr>
                                <w:top w:val="none" w:sz="0" w:space="0" w:color="auto"/>
                                <w:left w:val="none" w:sz="0" w:space="0" w:color="auto"/>
                                <w:bottom w:val="none" w:sz="0" w:space="0" w:color="auto"/>
                                <w:right w:val="none" w:sz="0" w:space="0" w:color="auto"/>
                              </w:divBdr>
                              <w:divsChild>
                                <w:div w:id="1599606317">
                                  <w:marLeft w:val="0"/>
                                  <w:marRight w:val="0"/>
                                  <w:marTop w:val="0"/>
                                  <w:marBottom w:val="0"/>
                                  <w:divBdr>
                                    <w:top w:val="none" w:sz="0" w:space="0" w:color="auto"/>
                                    <w:left w:val="none" w:sz="0" w:space="0" w:color="auto"/>
                                    <w:bottom w:val="none" w:sz="0" w:space="0" w:color="auto"/>
                                    <w:right w:val="none" w:sz="0" w:space="0" w:color="auto"/>
                                  </w:divBdr>
                                  <w:divsChild>
                                    <w:div w:id="508374145">
                                      <w:marLeft w:val="0"/>
                                      <w:marRight w:val="0"/>
                                      <w:marTop w:val="0"/>
                                      <w:marBottom w:val="0"/>
                                      <w:divBdr>
                                        <w:top w:val="single" w:sz="4" w:space="0" w:color="F5F5F5"/>
                                        <w:left w:val="single" w:sz="4" w:space="0" w:color="F5F5F5"/>
                                        <w:bottom w:val="single" w:sz="4" w:space="0" w:color="F5F5F5"/>
                                        <w:right w:val="single" w:sz="4" w:space="0" w:color="F5F5F5"/>
                                      </w:divBdr>
                                      <w:divsChild>
                                        <w:div w:id="573316392">
                                          <w:marLeft w:val="0"/>
                                          <w:marRight w:val="0"/>
                                          <w:marTop w:val="0"/>
                                          <w:marBottom w:val="0"/>
                                          <w:divBdr>
                                            <w:top w:val="none" w:sz="0" w:space="0" w:color="auto"/>
                                            <w:left w:val="none" w:sz="0" w:space="0" w:color="auto"/>
                                            <w:bottom w:val="none" w:sz="0" w:space="0" w:color="auto"/>
                                            <w:right w:val="none" w:sz="0" w:space="0" w:color="auto"/>
                                          </w:divBdr>
                                          <w:divsChild>
                                            <w:div w:id="16954255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697896549">
      <w:bodyDiv w:val="1"/>
      <w:marLeft w:val="0"/>
      <w:marRight w:val="0"/>
      <w:marTop w:val="0"/>
      <w:marBottom w:val="0"/>
      <w:divBdr>
        <w:top w:val="none" w:sz="0" w:space="0" w:color="auto"/>
        <w:left w:val="none" w:sz="0" w:space="0" w:color="auto"/>
        <w:bottom w:val="none" w:sz="0" w:space="0" w:color="auto"/>
        <w:right w:val="none" w:sz="0" w:space="0" w:color="auto"/>
      </w:divBdr>
      <w:divsChild>
        <w:div w:id="1813671988">
          <w:marLeft w:val="0"/>
          <w:marRight w:val="0"/>
          <w:marTop w:val="0"/>
          <w:marBottom w:val="0"/>
          <w:divBdr>
            <w:top w:val="none" w:sz="0" w:space="0" w:color="auto"/>
            <w:left w:val="none" w:sz="0" w:space="0" w:color="auto"/>
            <w:bottom w:val="none" w:sz="0" w:space="0" w:color="auto"/>
            <w:right w:val="none" w:sz="0" w:space="0" w:color="auto"/>
          </w:divBdr>
          <w:divsChild>
            <w:div w:id="1782340220">
              <w:marLeft w:val="0"/>
              <w:marRight w:val="0"/>
              <w:marTop w:val="0"/>
              <w:marBottom w:val="0"/>
              <w:divBdr>
                <w:top w:val="none" w:sz="0" w:space="0" w:color="auto"/>
                <w:left w:val="none" w:sz="0" w:space="0" w:color="auto"/>
                <w:bottom w:val="none" w:sz="0" w:space="0" w:color="auto"/>
                <w:right w:val="none" w:sz="0" w:space="0" w:color="auto"/>
              </w:divBdr>
              <w:divsChild>
                <w:div w:id="2083790422">
                  <w:marLeft w:val="0"/>
                  <w:marRight w:val="0"/>
                  <w:marTop w:val="0"/>
                  <w:marBottom w:val="0"/>
                  <w:divBdr>
                    <w:top w:val="none" w:sz="0" w:space="0" w:color="auto"/>
                    <w:left w:val="none" w:sz="0" w:space="0" w:color="auto"/>
                    <w:bottom w:val="none" w:sz="0" w:space="0" w:color="auto"/>
                    <w:right w:val="none" w:sz="0" w:space="0" w:color="auto"/>
                  </w:divBdr>
                  <w:divsChild>
                    <w:div w:id="550380880">
                      <w:marLeft w:val="0"/>
                      <w:marRight w:val="0"/>
                      <w:marTop w:val="0"/>
                      <w:marBottom w:val="0"/>
                      <w:divBdr>
                        <w:top w:val="none" w:sz="0" w:space="0" w:color="auto"/>
                        <w:left w:val="none" w:sz="0" w:space="0" w:color="auto"/>
                        <w:bottom w:val="none" w:sz="0" w:space="0" w:color="auto"/>
                        <w:right w:val="none" w:sz="0" w:space="0" w:color="auto"/>
                      </w:divBdr>
                      <w:divsChild>
                        <w:div w:id="752316621">
                          <w:marLeft w:val="0"/>
                          <w:marRight w:val="0"/>
                          <w:marTop w:val="0"/>
                          <w:marBottom w:val="0"/>
                          <w:divBdr>
                            <w:top w:val="none" w:sz="0" w:space="0" w:color="auto"/>
                            <w:left w:val="none" w:sz="0" w:space="0" w:color="auto"/>
                            <w:bottom w:val="none" w:sz="0" w:space="0" w:color="auto"/>
                            <w:right w:val="none" w:sz="0" w:space="0" w:color="auto"/>
                          </w:divBdr>
                          <w:divsChild>
                            <w:div w:id="494414161">
                              <w:marLeft w:val="0"/>
                              <w:marRight w:val="0"/>
                              <w:marTop w:val="0"/>
                              <w:marBottom w:val="0"/>
                              <w:divBdr>
                                <w:top w:val="none" w:sz="0" w:space="0" w:color="auto"/>
                                <w:left w:val="none" w:sz="0" w:space="0" w:color="auto"/>
                                <w:bottom w:val="none" w:sz="0" w:space="0" w:color="auto"/>
                                <w:right w:val="none" w:sz="0" w:space="0" w:color="auto"/>
                              </w:divBdr>
                              <w:divsChild>
                                <w:div w:id="1798404005">
                                  <w:marLeft w:val="0"/>
                                  <w:marRight w:val="0"/>
                                  <w:marTop w:val="0"/>
                                  <w:marBottom w:val="0"/>
                                  <w:divBdr>
                                    <w:top w:val="none" w:sz="0" w:space="0" w:color="auto"/>
                                    <w:left w:val="none" w:sz="0" w:space="0" w:color="auto"/>
                                    <w:bottom w:val="none" w:sz="0" w:space="0" w:color="auto"/>
                                    <w:right w:val="none" w:sz="0" w:space="0" w:color="auto"/>
                                  </w:divBdr>
                                  <w:divsChild>
                                    <w:div w:id="1746370238">
                                      <w:marLeft w:val="0"/>
                                      <w:marRight w:val="0"/>
                                      <w:marTop w:val="0"/>
                                      <w:marBottom w:val="0"/>
                                      <w:divBdr>
                                        <w:top w:val="single" w:sz="4" w:space="0" w:color="F5F5F5"/>
                                        <w:left w:val="single" w:sz="4" w:space="0" w:color="F5F5F5"/>
                                        <w:bottom w:val="single" w:sz="4" w:space="0" w:color="F5F5F5"/>
                                        <w:right w:val="single" w:sz="4" w:space="0" w:color="F5F5F5"/>
                                      </w:divBdr>
                                      <w:divsChild>
                                        <w:div w:id="441074155">
                                          <w:marLeft w:val="0"/>
                                          <w:marRight w:val="0"/>
                                          <w:marTop w:val="0"/>
                                          <w:marBottom w:val="0"/>
                                          <w:divBdr>
                                            <w:top w:val="none" w:sz="0" w:space="0" w:color="auto"/>
                                            <w:left w:val="none" w:sz="0" w:space="0" w:color="auto"/>
                                            <w:bottom w:val="none" w:sz="0" w:space="0" w:color="auto"/>
                                            <w:right w:val="none" w:sz="0" w:space="0" w:color="auto"/>
                                          </w:divBdr>
                                          <w:divsChild>
                                            <w:div w:id="9871272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726956330">
      <w:bodyDiv w:val="1"/>
      <w:marLeft w:val="0"/>
      <w:marRight w:val="0"/>
      <w:marTop w:val="0"/>
      <w:marBottom w:val="0"/>
      <w:divBdr>
        <w:top w:val="none" w:sz="0" w:space="0" w:color="auto"/>
        <w:left w:val="none" w:sz="0" w:space="0" w:color="auto"/>
        <w:bottom w:val="none" w:sz="0" w:space="0" w:color="auto"/>
        <w:right w:val="none" w:sz="0" w:space="0" w:color="auto"/>
      </w:divBdr>
    </w:div>
    <w:div w:id="843395679">
      <w:bodyDiv w:val="1"/>
      <w:marLeft w:val="0"/>
      <w:marRight w:val="0"/>
      <w:marTop w:val="0"/>
      <w:marBottom w:val="0"/>
      <w:divBdr>
        <w:top w:val="none" w:sz="0" w:space="0" w:color="auto"/>
        <w:left w:val="none" w:sz="0" w:space="0" w:color="auto"/>
        <w:bottom w:val="none" w:sz="0" w:space="0" w:color="auto"/>
        <w:right w:val="none" w:sz="0" w:space="0" w:color="auto"/>
      </w:divBdr>
    </w:div>
    <w:div w:id="867570463">
      <w:bodyDiv w:val="1"/>
      <w:marLeft w:val="0"/>
      <w:marRight w:val="0"/>
      <w:marTop w:val="0"/>
      <w:marBottom w:val="0"/>
      <w:divBdr>
        <w:top w:val="none" w:sz="0" w:space="0" w:color="auto"/>
        <w:left w:val="none" w:sz="0" w:space="0" w:color="auto"/>
        <w:bottom w:val="none" w:sz="0" w:space="0" w:color="auto"/>
        <w:right w:val="none" w:sz="0" w:space="0" w:color="auto"/>
      </w:divBdr>
      <w:divsChild>
        <w:div w:id="532380248">
          <w:marLeft w:val="0"/>
          <w:marRight w:val="0"/>
          <w:marTop w:val="0"/>
          <w:marBottom w:val="0"/>
          <w:divBdr>
            <w:top w:val="none" w:sz="0" w:space="0" w:color="auto"/>
            <w:left w:val="none" w:sz="0" w:space="0" w:color="auto"/>
            <w:bottom w:val="none" w:sz="0" w:space="0" w:color="auto"/>
            <w:right w:val="none" w:sz="0" w:space="0" w:color="auto"/>
          </w:divBdr>
          <w:divsChild>
            <w:div w:id="2066028323">
              <w:marLeft w:val="0"/>
              <w:marRight w:val="0"/>
              <w:marTop w:val="0"/>
              <w:marBottom w:val="0"/>
              <w:divBdr>
                <w:top w:val="none" w:sz="0" w:space="0" w:color="auto"/>
                <w:left w:val="none" w:sz="0" w:space="0" w:color="auto"/>
                <w:bottom w:val="none" w:sz="0" w:space="0" w:color="auto"/>
                <w:right w:val="none" w:sz="0" w:space="0" w:color="auto"/>
              </w:divBdr>
              <w:divsChild>
                <w:div w:id="2068993323">
                  <w:marLeft w:val="0"/>
                  <w:marRight w:val="0"/>
                  <w:marTop w:val="0"/>
                  <w:marBottom w:val="0"/>
                  <w:divBdr>
                    <w:top w:val="none" w:sz="0" w:space="0" w:color="auto"/>
                    <w:left w:val="none" w:sz="0" w:space="0" w:color="auto"/>
                    <w:bottom w:val="none" w:sz="0" w:space="0" w:color="auto"/>
                    <w:right w:val="none" w:sz="0" w:space="0" w:color="auto"/>
                  </w:divBdr>
                  <w:divsChild>
                    <w:div w:id="1330790401">
                      <w:marLeft w:val="0"/>
                      <w:marRight w:val="0"/>
                      <w:marTop w:val="0"/>
                      <w:marBottom w:val="0"/>
                      <w:divBdr>
                        <w:top w:val="none" w:sz="0" w:space="0" w:color="auto"/>
                        <w:left w:val="none" w:sz="0" w:space="0" w:color="auto"/>
                        <w:bottom w:val="none" w:sz="0" w:space="0" w:color="auto"/>
                        <w:right w:val="none" w:sz="0" w:space="0" w:color="auto"/>
                      </w:divBdr>
                      <w:divsChild>
                        <w:div w:id="1703509103">
                          <w:marLeft w:val="0"/>
                          <w:marRight w:val="0"/>
                          <w:marTop w:val="0"/>
                          <w:marBottom w:val="0"/>
                          <w:divBdr>
                            <w:top w:val="none" w:sz="0" w:space="0" w:color="auto"/>
                            <w:left w:val="none" w:sz="0" w:space="0" w:color="auto"/>
                            <w:bottom w:val="none" w:sz="0" w:space="0" w:color="auto"/>
                            <w:right w:val="none" w:sz="0" w:space="0" w:color="auto"/>
                          </w:divBdr>
                          <w:divsChild>
                            <w:div w:id="1680742187">
                              <w:marLeft w:val="0"/>
                              <w:marRight w:val="0"/>
                              <w:marTop w:val="0"/>
                              <w:marBottom w:val="0"/>
                              <w:divBdr>
                                <w:top w:val="none" w:sz="0" w:space="0" w:color="auto"/>
                                <w:left w:val="none" w:sz="0" w:space="0" w:color="auto"/>
                                <w:bottom w:val="none" w:sz="0" w:space="0" w:color="auto"/>
                                <w:right w:val="none" w:sz="0" w:space="0" w:color="auto"/>
                              </w:divBdr>
                              <w:divsChild>
                                <w:div w:id="2010714379">
                                  <w:marLeft w:val="0"/>
                                  <w:marRight w:val="0"/>
                                  <w:marTop w:val="0"/>
                                  <w:marBottom w:val="0"/>
                                  <w:divBdr>
                                    <w:top w:val="none" w:sz="0" w:space="0" w:color="auto"/>
                                    <w:left w:val="none" w:sz="0" w:space="0" w:color="auto"/>
                                    <w:bottom w:val="none" w:sz="0" w:space="0" w:color="auto"/>
                                    <w:right w:val="none" w:sz="0" w:space="0" w:color="auto"/>
                                  </w:divBdr>
                                  <w:divsChild>
                                    <w:div w:id="1039936485">
                                      <w:marLeft w:val="0"/>
                                      <w:marRight w:val="0"/>
                                      <w:marTop w:val="0"/>
                                      <w:marBottom w:val="0"/>
                                      <w:divBdr>
                                        <w:top w:val="single" w:sz="4" w:space="0" w:color="F5F5F5"/>
                                        <w:left w:val="single" w:sz="4" w:space="0" w:color="F5F5F5"/>
                                        <w:bottom w:val="single" w:sz="4" w:space="0" w:color="F5F5F5"/>
                                        <w:right w:val="single" w:sz="4" w:space="0" w:color="F5F5F5"/>
                                      </w:divBdr>
                                      <w:divsChild>
                                        <w:div w:id="1471362607">
                                          <w:marLeft w:val="0"/>
                                          <w:marRight w:val="0"/>
                                          <w:marTop w:val="0"/>
                                          <w:marBottom w:val="0"/>
                                          <w:divBdr>
                                            <w:top w:val="none" w:sz="0" w:space="0" w:color="auto"/>
                                            <w:left w:val="none" w:sz="0" w:space="0" w:color="auto"/>
                                            <w:bottom w:val="none" w:sz="0" w:space="0" w:color="auto"/>
                                            <w:right w:val="none" w:sz="0" w:space="0" w:color="auto"/>
                                          </w:divBdr>
                                          <w:divsChild>
                                            <w:div w:id="1031149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025130852">
      <w:bodyDiv w:val="1"/>
      <w:marLeft w:val="0"/>
      <w:marRight w:val="0"/>
      <w:marTop w:val="0"/>
      <w:marBottom w:val="0"/>
      <w:divBdr>
        <w:top w:val="none" w:sz="0" w:space="0" w:color="auto"/>
        <w:left w:val="none" w:sz="0" w:space="0" w:color="auto"/>
        <w:bottom w:val="none" w:sz="0" w:space="0" w:color="auto"/>
        <w:right w:val="none" w:sz="0" w:space="0" w:color="auto"/>
      </w:divBdr>
      <w:divsChild>
        <w:div w:id="1678580406">
          <w:marLeft w:val="0"/>
          <w:marRight w:val="0"/>
          <w:marTop w:val="0"/>
          <w:marBottom w:val="0"/>
          <w:divBdr>
            <w:top w:val="none" w:sz="0" w:space="0" w:color="auto"/>
            <w:left w:val="none" w:sz="0" w:space="0" w:color="auto"/>
            <w:bottom w:val="none" w:sz="0" w:space="0" w:color="auto"/>
            <w:right w:val="none" w:sz="0" w:space="0" w:color="auto"/>
          </w:divBdr>
        </w:div>
      </w:divsChild>
    </w:div>
    <w:div w:id="1177425460">
      <w:bodyDiv w:val="1"/>
      <w:marLeft w:val="0"/>
      <w:marRight w:val="0"/>
      <w:marTop w:val="0"/>
      <w:marBottom w:val="0"/>
      <w:divBdr>
        <w:top w:val="none" w:sz="0" w:space="0" w:color="auto"/>
        <w:left w:val="none" w:sz="0" w:space="0" w:color="auto"/>
        <w:bottom w:val="none" w:sz="0" w:space="0" w:color="auto"/>
        <w:right w:val="none" w:sz="0" w:space="0" w:color="auto"/>
      </w:divBdr>
      <w:divsChild>
        <w:div w:id="724371095">
          <w:marLeft w:val="0"/>
          <w:marRight w:val="0"/>
          <w:marTop w:val="0"/>
          <w:marBottom w:val="0"/>
          <w:divBdr>
            <w:top w:val="none" w:sz="0" w:space="0" w:color="auto"/>
            <w:left w:val="none" w:sz="0" w:space="0" w:color="auto"/>
            <w:bottom w:val="none" w:sz="0" w:space="0" w:color="auto"/>
            <w:right w:val="none" w:sz="0" w:space="0" w:color="auto"/>
          </w:divBdr>
          <w:divsChild>
            <w:div w:id="2064209026">
              <w:marLeft w:val="0"/>
              <w:marRight w:val="0"/>
              <w:marTop w:val="0"/>
              <w:marBottom w:val="0"/>
              <w:divBdr>
                <w:top w:val="none" w:sz="0" w:space="0" w:color="auto"/>
                <w:left w:val="none" w:sz="0" w:space="0" w:color="auto"/>
                <w:bottom w:val="none" w:sz="0" w:space="0" w:color="auto"/>
                <w:right w:val="none" w:sz="0" w:space="0" w:color="auto"/>
              </w:divBdr>
              <w:divsChild>
                <w:div w:id="1240485339">
                  <w:marLeft w:val="0"/>
                  <w:marRight w:val="0"/>
                  <w:marTop w:val="0"/>
                  <w:marBottom w:val="0"/>
                  <w:divBdr>
                    <w:top w:val="none" w:sz="0" w:space="0" w:color="auto"/>
                    <w:left w:val="none" w:sz="0" w:space="0" w:color="auto"/>
                    <w:bottom w:val="none" w:sz="0" w:space="0" w:color="auto"/>
                    <w:right w:val="none" w:sz="0" w:space="0" w:color="auto"/>
                  </w:divBdr>
                  <w:divsChild>
                    <w:div w:id="1295873351">
                      <w:marLeft w:val="0"/>
                      <w:marRight w:val="0"/>
                      <w:marTop w:val="0"/>
                      <w:marBottom w:val="0"/>
                      <w:divBdr>
                        <w:top w:val="none" w:sz="0" w:space="0" w:color="auto"/>
                        <w:left w:val="none" w:sz="0" w:space="0" w:color="auto"/>
                        <w:bottom w:val="none" w:sz="0" w:space="0" w:color="auto"/>
                        <w:right w:val="none" w:sz="0" w:space="0" w:color="auto"/>
                      </w:divBdr>
                      <w:divsChild>
                        <w:div w:id="234555331">
                          <w:marLeft w:val="0"/>
                          <w:marRight w:val="0"/>
                          <w:marTop w:val="0"/>
                          <w:marBottom w:val="0"/>
                          <w:divBdr>
                            <w:top w:val="none" w:sz="0" w:space="0" w:color="auto"/>
                            <w:left w:val="none" w:sz="0" w:space="0" w:color="auto"/>
                            <w:bottom w:val="none" w:sz="0" w:space="0" w:color="auto"/>
                            <w:right w:val="none" w:sz="0" w:space="0" w:color="auto"/>
                          </w:divBdr>
                          <w:divsChild>
                            <w:div w:id="632176138">
                              <w:marLeft w:val="0"/>
                              <w:marRight w:val="0"/>
                              <w:marTop w:val="0"/>
                              <w:marBottom w:val="0"/>
                              <w:divBdr>
                                <w:top w:val="none" w:sz="0" w:space="0" w:color="auto"/>
                                <w:left w:val="none" w:sz="0" w:space="0" w:color="auto"/>
                                <w:bottom w:val="none" w:sz="0" w:space="0" w:color="auto"/>
                                <w:right w:val="none" w:sz="0" w:space="0" w:color="auto"/>
                              </w:divBdr>
                              <w:divsChild>
                                <w:div w:id="214587155">
                                  <w:marLeft w:val="0"/>
                                  <w:marRight w:val="0"/>
                                  <w:marTop w:val="0"/>
                                  <w:marBottom w:val="0"/>
                                  <w:divBdr>
                                    <w:top w:val="none" w:sz="0" w:space="0" w:color="auto"/>
                                    <w:left w:val="none" w:sz="0" w:space="0" w:color="auto"/>
                                    <w:bottom w:val="none" w:sz="0" w:space="0" w:color="auto"/>
                                    <w:right w:val="none" w:sz="0" w:space="0" w:color="auto"/>
                                  </w:divBdr>
                                  <w:divsChild>
                                    <w:div w:id="267810704">
                                      <w:marLeft w:val="0"/>
                                      <w:marRight w:val="0"/>
                                      <w:marTop w:val="0"/>
                                      <w:marBottom w:val="0"/>
                                      <w:divBdr>
                                        <w:top w:val="single" w:sz="4" w:space="0" w:color="F5F5F5"/>
                                        <w:left w:val="single" w:sz="4" w:space="0" w:color="F5F5F5"/>
                                        <w:bottom w:val="single" w:sz="4" w:space="0" w:color="F5F5F5"/>
                                        <w:right w:val="single" w:sz="4" w:space="0" w:color="F5F5F5"/>
                                      </w:divBdr>
                                      <w:divsChild>
                                        <w:div w:id="877352743">
                                          <w:marLeft w:val="0"/>
                                          <w:marRight w:val="0"/>
                                          <w:marTop w:val="0"/>
                                          <w:marBottom w:val="0"/>
                                          <w:divBdr>
                                            <w:top w:val="none" w:sz="0" w:space="0" w:color="auto"/>
                                            <w:left w:val="none" w:sz="0" w:space="0" w:color="auto"/>
                                            <w:bottom w:val="none" w:sz="0" w:space="0" w:color="auto"/>
                                            <w:right w:val="none" w:sz="0" w:space="0" w:color="auto"/>
                                          </w:divBdr>
                                          <w:divsChild>
                                            <w:div w:id="168135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294404935">
      <w:bodyDiv w:val="1"/>
      <w:marLeft w:val="0"/>
      <w:marRight w:val="0"/>
      <w:marTop w:val="0"/>
      <w:marBottom w:val="0"/>
      <w:divBdr>
        <w:top w:val="none" w:sz="0" w:space="0" w:color="auto"/>
        <w:left w:val="none" w:sz="0" w:space="0" w:color="auto"/>
        <w:bottom w:val="none" w:sz="0" w:space="0" w:color="auto"/>
        <w:right w:val="none" w:sz="0" w:space="0" w:color="auto"/>
      </w:divBdr>
    </w:div>
    <w:div w:id="1300963039">
      <w:bodyDiv w:val="1"/>
      <w:marLeft w:val="0"/>
      <w:marRight w:val="0"/>
      <w:marTop w:val="0"/>
      <w:marBottom w:val="0"/>
      <w:divBdr>
        <w:top w:val="none" w:sz="0" w:space="0" w:color="auto"/>
        <w:left w:val="none" w:sz="0" w:space="0" w:color="auto"/>
        <w:bottom w:val="none" w:sz="0" w:space="0" w:color="auto"/>
        <w:right w:val="none" w:sz="0" w:space="0" w:color="auto"/>
      </w:divBdr>
    </w:div>
    <w:div w:id="1379278740">
      <w:bodyDiv w:val="1"/>
      <w:marLeft w:val="0"/>
      <w:marRight w:val="0"/>
      <w:marTop w:val="0"/>
      <w:marBottom w:val="0"/>
      <w:divBdr>
        <w:top w:val="none" w:sz="0" w:space="0" w:color="auto"/>
        <w:left w:val="none" w:sz="0" w:space="0" w:color="auto"/>
        <w:bottom w:val="none" w:sz="0" w:space="0" w:color="auto"/>
        <w:right w:val="none" w:sz="0" w:space="0" w:color="auto"/>
      </w:divBdr>
    </w:div>
    <w:div w:id="1470897121">
      <w:bodyDiv w:val="1"/>
      <w:marLeft w:val="0"/>
      <w:marRight w:val="0"/>
      <w:marTop w:val="0"/>
      <w:marBottom w:val="0"/>
      <w:divBdr>
        <w:top w:val="none" w:sz="0" w:space="0" w:color="auto"/>
        <w:left w:val="none" w:sz="0" w:space="0" w:color="auto"/>
        <w:bottom w:val="none" w:sz="0" w:space="0" w:color="auto"/>
        <w:right w:val="none" w:sz="0" w:space="0" w:color="auto"/>
      </w:divBdr>
    </w:div>
    <w:div w:id="1481918538">
      <w:bodyDiv w:val="1"/>
      <w:marLeft w:val="0"/>
      <w:marRight w:val="0"/>
      <w:marTop w:val="0"/>
      <w:marBottom w:val="0"/>
      <w:divBdr>
        <w:top w:val="none" w:sz="0" w:space="0" w:color="auto"/>
        <w:left w:val="none" w:sz="0" w:space="0" w:color="auto"/>
        <w:bottom w:val="none" w:sz="0" w:space="0" w:color="auto"/>
        <w:right w:val="none" w:sz="0" w:space="0" w:color="auto"/>
      </w:divBdr>
      <w:divsChild>
        <w:div w:id="477262585">
          <w:marLeft w:val="0"/>
          <w:marRight w:val="0"/>
          <w:marTop w:val="0"/>
          <w:marBottom w:val="0"/>
          <w:divBdr>
            <w:top w:val="none" w:sz="0" w:space="0" w:color="auto"/>
            <w:left w:val="none" w:sz="0" w:space="0" w:color="auto"/>
            <w:bottom w:val="none" w:sz="0" w:space="0" w:color="auto"/>
            <w:right w:val="none" w:sz="0" w:space="0" w:color="auto"/>
          </w:divBdr>
          <w:divsChild>
            <w:div w:id="1638414551">
              <w:marLeft w:val="0"/>
              <w:marRight w:val="0"/>
              <w:marTop w:val="0"/>
              <w:marBottom w:val="0"/>
              <w:divBdr>
                <w:top w:val="none" w:sz="0" w:space="0" w:color="auto"/>
                <w:left w:val="none" w:sz="0" w:space="0" w:color="auto"/>
                <w:bottom w:val="none" w:sz="0" w:space="0" w:color="auto"/>
                <w:right w:val="none" w:sz="0" w:space="0" w:color="auto"/>
              </w:divBdr>
              <w:divsChild>
                <w:div w:id="1012951470">
                  <w:marLeft w:val="0"/>
                  <w:marRight w:val="0"/>
                  <w:marTop w:val="0"/>
                  <w:marBottom w:val="0"/>
                  <w:divBdr>
                    <w:top w:val="none" w:sz="0" w:space="0" w:color="auto"/>
                    <w:left w:val="none" w:sz="0" w:space="0" w:color="auto"/>
                    <w:bottom w:val="none" w:sz="0" w:space="0" w:color="auto"/>
                    <w:right w:val="none" w:sz="0" w:space="0" w:color="auto"/>
                  </w:divBdr>
                  <w:divsChild>
                    <w:div w:id="1222450183">
                      <w:marLeft w:val="0"/>
                      <w:marRight w:val="0"/>
                      <w:marTop w:val="0"/>
                      <w:marBottom w:val="0"/>
                      <w:divBdr>
                        <w:top w:val="none" w:sz="0" w:space="0" w:color="auto"/>
                        <w:left w:val="none" w:sz="0" w:space="0" w:color="auto"/>
                        <w:bottom w:val="none" w:sz="0" w:space="0" w:color="auto"/>
                        <w:right w:val="none" w:sz="0" w:space="0" w:color="auto"/>
                      </w:divBdr>
                      <w:divsChild>
                        <w:div w:id="381558137">
                          <w:marLeft w:val="0"/>
                          <w:marRight w:val="0"/>
                          <w:marTop w:val="0"/>
                          <w:marBottom w:val="0"/>
                          <w:divBdr>
                            <w:top w:val="none" w:sz="0" w:space="0" w:color="auto"/>
                            <w:left w:val="none" w:sz="0" w:space="0" w:color="auto"/>
                            <w:bottom w:val="none" w:sz="0" w:space="0" w:color="auto"/>
                            <w:right w:val="none" w:sz="0" w:space="0" w:color="auto"/>
                          </w:divBdr>
                          <w:divsChild>
                            <w:div w:id="698748319">
                              <w:marLeft w:val="0"/>
                              <w:marRight w:val="0"/>
                              <w:marTop w:val="0"/>
                              <w:marBottom w:val="0"/>
                              <w:divBdr>
                                <w:top w:val="none" w:sz="0" w:space="0" w:color="auto"/>
                                <w:left w:val="none" w:sz="0" w:space="0" w:color="auto"/>
                                <w:bottom w:val="none" w:sz="0" w:space="0" w:color="auto"/>
                                <w:right w:val="none" w:sz="0" w:space="0" w:color="auto"/>
                              </w:divBdr>
                              <w:divsChild>
                                <w:div w:id="350181874">
                                  <w:marLeft w:val="0"/>
                                  <w:marRight w:val="0"/>
                                  <w:marTop w:val="0"/>
                                  <w:marBottom w:val="150"/>
                                  <w:divBdr>
                                    <w:top w:val="none" w:sz="0" w:space="0" w:color="auto"/>
                                    <w:left w:val="none" w:sz="0" w:space="0" w:color="auto"/>
                                    <w:bottom w:val="none" w:sz="0" w:space="0" w:color="auto"/>
                                    <w:right w:val="none" w:sz="0" w:space="0" w:color="auto"/>
                                  </w:divBdr>
                                  <w:divsChild>
                                    <w:div w:id="666981786">
                                      <w:marLeft w:val="0"/>
                                      <w:marRight w:val="0"/>
                                      <w:marTop w:val="0"/>
                                      <w:marBottom w:val="0"/>
                                      <w:divBdr>
                                        <w:top w:val="none" w:sz="0" w:space="0" w:color="auto"/>
                                        <w:left w:val="none" w:sz="0" w:space="0" w:color="auto"/>
                                        <w:bottom w:val="none" w:sz="0" w:space="0" w:color="auto"/>
                                        <w:right w:val="none" w:sz="0" w:space="0" w:color="auto"/>
                                      </w:divBdr>
                                      <w:divsChild>
                                        <w:div w:id="446387980">
                                          <w:marLeft w:val="0"/>
                                          <w:marRight w:val="0"/>
                                          <w:marTop w:val="0"/>
                                          <w:marBottom w:val="180"/>
                                          <w:divBdr>
                                            <w:top w:val="none" w:sz="0" w:space="0" w:color="auto"/>
                                            <w:left w:val="none" w:sz="0" w:space="0" w:color="auto"/>
                                            <w:bottom w:val="none" w:sz="0" w:space="0" w:color="auto"/>
                                            <w:right w:val="none" w:sz="0" w:space="0" w:color="auto"/>
                                          </w:divBdr>
                                        </w:div>
                                        <w:div w:id="461730692">
                                          <w:marLeft w:val="0"/>
                                          <w:marRight w:val="0"/>
                                          <w:marTop w:val="0"/>
                                          <w:marBottom w:val="180"/>
                                          <w:divBdr>
                                            <w:top w:val="none" w:sz="0" w:space="0" w:color="auto"/>
                                            <w:left w:val="none" w:sz="0" w:space="0" w:color="auto"/>
                                            <w:bottom w:val="none" w:sz="0" w:space="0" w:color="auto"/>
                                            <w:right w:val="none" w:sz="0" w:space="0" w:color="auto"/>
                                          </w:divBdr>
                                        </w:div>
                                        <w:div w:id="634020008">
                                          <w:marLeft w:val="0"/>
                                          <w:marRight w:val="0"/>
                                          <w:marTop w:val="0"/>
                                          <w:marBottom w:val="0"/>
                                          <w:divBdr>
                                            <w:top w:val="none" w:sz="0" w:space="0" w:color="auto"/>
                                            <w:left w:val="none" w:sz="0" w:space="0" w:color="auto"/>
                                            <w:bottom w:val="none" w:sz="0" w:space="0" w:color="auto"/>
                                            <w:right w:val="none" w:sz="0" w:space="0" w:color="auto"/>
                                          </w:divBdr>
                                          <w:divsChild>
                                            <w:div w:id="685401443">
                                              <w:marLeft w:val="0"/>
                                              <w:marRight w:val="0"/>
                                              <w:marTop w:val="0"/>
                                              <w:marBottom w:val="0"/>
                                              <w:divBdr>
                                                <w:top w:val="none" w:sz="0" w:space="0" w:color="auto"/>
                                                <w:left w:val="none" w:sz="0" w:space="0" w:color="auto"/>
                                                <w:bottom w:val="none" w:sz="0" w:space="0" w:color="auto"/>
                                                <w:right w:val="none" w:sz="0" w:space="0" w:color="auto"/>
                                              </w:divBdr>
                                            </w:div>
                                          </w:divsChild>
                                        </w:div>
                                        <w:div w:id="1333293748">
                                          <w:marLeft w:val="0"/>
                                          <w:marRight w:val="0"/>
                                          <w:marTop w:val="0"/>
                                          <w:marBottom w:val="0"/>
                                          <w:divBdr>
                                            <w:top w:val="none" w:sz="0" w:space="0" w:color="auto"/>
                                            <w:left w:val="none" w:sz="0" w:space="0" w:color="auto"/>
                                            <w:bottom w:val="none" w:sz="0" w:space="0" w:color="auto"/>
                                            <w:right w:val="none" w:sz="0" w:space="0" w:color="auto"/>
                                          </w:divBdr>
                                          <w:divsChild>
                                            <w:div w:id="730692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618902453">
      <w:bodyDiv w:val="1"/>
      <w:marLeft w:val="0"/>
      <w:marRight w:val="0"/>
      <w:marTop w:val="0"/>
      <w:marBottom w:val="0"/>
      <w:divBdr>
        <w:top w:val="none" w:sz="0" w:space="0" w:color="auto"/>
        <w:left w:val="none" w:sz="0" w:space="0" w:color="auto"/>
        <w:bottom w:val="none" w:sz="0" w:space="0" w:color="auto"/>
        <w:right w:val="none" w:sz="0" w:space="0" w:color="auto"/>
      </w:divBdr>
      <w:divsChild>
        <w:div w:id="707145954">
          <w:marLeft w:val="0"/>
          <w:marRight w:val="0"/>
          <w:marTop w:val="0"/>
          <w:marBottom w:val="0"/>
          <w:divBdr>
            <w:top w:val="none" w:sz="0" w:space="0" w:color="auto"/>
            <w:left w:val="none" w:sz="0" w:space="0" w:color="auto"/>
            <w:bottom w:val="none" w:sz="0" w:space="0" w:color="auto"/>
            <w:right w:val="none" w:sz="0" w:space="0" w:color="auto"/>
          </w:divBdr>
          <w:divsChild>
            <w:div w:id="1751584490">
              <w:marLeft w:val="0"/>
              <w:marRight w:val="0"/>
              <w:marTop w:val="0"/>
              <w:marBottom w:val="0"/>
              <w:divBdr>
                <w:top w:val="none" w:sz="0" w:space="0" w:color="auto"/>
                <w:left w:val="none" w:sz="0" w:space="0" w:color="auto"/>
                <w:bottom w:val="none" w:sz="0" w:space="0" w:color="auto"/>
                <w:right w:val="none" w:sz="0" w:space="0" w:color="auto"/>
              </w:divBdr>
              <w:divsChild>
                <w:div w:id="765271155">
                  <w:marLeft w:val="0"/>
                  <w:marRight w:val="0"/>
                  <w:marTop w:val="0"/>
                  <w:marBottom w:val="0"/>
                  <w:divBdr>
                    <w:top w:val="none" w:sz="0" w:space="0" w:color="auto"/>
                    <w:left w:val="none" w:sz="0" w:space="0" w:color="auto"/>
                    <w:bottom w:val="none" w:sz="0" w:space="0" w:color="auto"/>
                    <w:right w:val="none" w:sz="0" w:space="0" w:color="auto"/>
                  </w:divBdr>
                  <w:divsChild>
                    <w:div w:id="737629705">
                      <w:marLeft w:val="0"/>
                      <w:marRight w:val="0"/>
                      <w:marTop w:val="0"/>
                      <w:marBottom w:val="0"/>
                      <w:divBdr>
                        <w:top w:val="none" w:sz="0" w:space="0" w:color="auto"/>
                        <w:left w:val="none" w:sz="0" w:space="0" w:color="auto"/>
                        <w:bottom w:val="none" w:sz="0" w:space="0" w:color="auto"/>
                        <w:right w:val="none" w:sz="0" w:space="0" w:color="auto"/>
                      </w:divBdr>
                      <w:divsChild>
                        <w:div w:id="1277450441">
                          <w:marLeft w:val="0"/>
                          <w:marRight w:val="0"/>
                          <w:marTop w:val="0"/>
                          <w:marBottom w:val="0"/>
                          <w:divBdr>
                            <w:top w:val="none" w:sz="0" w:space="0" w:color="auto"/>
                            <w:left w:val="none" w:sz="0" w:space="0" w:color="auto"/>
                            <w:bottom w:val="none" w:sz="0" w:space="0" w:color="auto"/>
                            <w:right w:val="none" w:sz="0" w:space="0" w:color="auto"/>
                          </w:divBdr>
                          <w:divsChild>
                            <w:div w:id="1761752480">
                              <w:marLeft w:val="0"/>
                              <w:marRight w:val="0"/>
                              <w:marTop w:val="0"/>
                              <w:marBottom w:val="101"/>
                              <w:divBdr>
                                <w:top w:val="none" w:sz="0" w:space="0" w:color="auto"/>
                                <w:left w:val="none" w:sz="0" w:space="0" w:color="auto"/>
                                <w:bottom w:val="none" w:sz="0" w:space="0" w:color="auto"/>
                                <w:right w:val="none" w:sz="0" w:space="0" w:color="auto"/>
                              </w:divBdr>
                              <w:divsChild>
                                <w:div w:id="1229612509">
                                  <w:marLeft w:val="0"/>
                                  <w:marRight w:val="0"/>
                                  <w:marTop w:val="0"/>
                                  <w:marBottom w:val="0"/>
                                  <w:divBdr>
                                    <w:top w:val="none" w:sz="0" w:space="0" w:color="auto"/>
                                    <w:left w:val="none" w:sz="0" w:space="0" w:color="auto"/>
                                    <w:bottom w:val="single" w:sz="4" w:space="5" w:color="C2C3C5"/>
                                    <w:right w:val="none" w:sz="0" w:space="0" w:color="auto"/>
                                  </w:divBdr>
                                  <w:divsChild>
                                    <w:div w:id="573860913">
                                      <w:marLeft w:val="0"/>
                                      <w:marRight w:val="0"/>
                                      <w:marTop w:val="0"/>
                                      <w:marBottom w:val="0"/>
                                      <w:divBdr>
                                        <w:top w:val="none" w:sz="0" w:space="0" w:color="auto"/>
                                        <w:left w:val="none" w:sz="0" w:space="0" w:color="auto"/>
                                        <w:bottom w:val="none" w:sz="0" w:space="0" w:color="auto"/>
                                        <w:right w:val="none" w:sz="0" w:space="0" w:color="auto"/>
                                      </w:divBdr>
                                      <w:divsChild>
                                        <w:div w:id="20435518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642036762">
      <w:bodyDiv w:val="1"/>
      <w:marLeft w:val="0"/>
      <w:marRight w:val="0"/>
      <w:marTop w:val="0"/>
      <w:marBottom w:val="0"/>
      <w:divBdr>
        <w:top w:val="none" w:sz="0" w:space="0" w:color="auto"/>
        <w:left w:val="none" w:sz="0" w:space="0" w:color="auto"/>
        <w:bottom w:val="none" w:sz="0" w:space="0" w:color="auto"/>
        <w:right w:val="none" w:sz="0" w:space="0" w:color="auto"/>
      </w:divBdr>
    </w:div>
    <w:div w:id="1646932090">
      <w:bodyDiv w:val="1"/>
      <w:marLeft w:val="0"/>
      <w:marRight w:val="0"/>
      <w:marTop w:val="0"/>
      <w:marBottom w:val="0"/>
      <w:divBdr>
        <w:top w:val="none" w:sz="0" w:space="0" w:color="auto"/>
        <w:left w:val="none" w:sz="0" w:space="0" w:color="auto"/>
        <w:bottom w:val="none" w:sz="0" w:space="0" w:color="auto"/>
        <w:right w:val="none" w:sz="0" w:space="0" w:color="auto"/>
      </w:divBdr>
      <w:divsChild>
        <w:div w:id="180434627">
          <w:marLeft w:val="0"/>
          <w:marRight w:val="0"/>
          <w:marTop w:val="0"/>
          <w:marBottom w:val="0"/>
          <w:divBdr>
            <w:top w:val="none" w:sz="0" w:space="0" w:color="auto"/>
            <w:left w:val="none" w:sz="0" w:space="0" w:color="auto"/>
            <w:bottom w:val="none" w:sz="0" w:space="0" w:color="auto"/>
            <w:right w:val="none" w:sz="0" w:space="0" w:color="auto"/>
          </w:divBdr>
          <w:divsChild>
            <w:div w:id="2127767782">
              <w:marLeft w:val="0"/>
              <w:marRight w:val="0"/>
              <w:marTop w:val="0"/>
              <w:marBottom w:val="0"/>
              <w:divBdr>
                <w:top w:val="none" w:sz="0" w:space="0" w:color="auto"/>
                <w:left w:val="none" w:sz="0" w:space="0" w:color="auto"/>
                <w:bottom w:val="none" w:sz="0" w:space="0" w:color="auto"/>
                <w:right w:val="none" w:sz="0" w:space="0" w:color="auto"/>
              </w:divBdr>
              <w:divsChild>
                <w:div w:id="205991359">
                  <w:marLeft w:val="0"/>
                  <w:marRight w:val="0"/>
                  <w:marTop w:val="0"/>
                  <w:marBottom w:val="0"/>
                  <w:divBdr>
                    <w:top w:val="none" w:sz="0" w:space="0" w:color="auto"/>
                    <w:left w:val="none" w:sz="0" w:space="0" w:color="auto"/>
                    <w:bottom w:val="none" w:sz="0" w:space="0" w:color="auto"/>
                    <w:right w:val="none" w:sz="0" w:space="0" w:color="auto"/>
                  </w:divBdr>
                  <w:divsChild>
                    <w:div w:id="1918318092">
                      <w:marLeft w:val="0"/>
                      <w:marRight w:val="0"/>
                      <w:marTop w:val="0"/>
                      <w:marBottom w:val="0"/>
                      <w:divBdr>
                        <w:top w:val="none" w:sz="0" w:space="0" w:color="auto"/>
                        <w:left w:val="none" w:sz="0" w:space="0" w:color="auto"/>
                        <w:bottom w:val="none" w:sz="0" w:space="0" w:color="auto"/>
                        <w:right w:val="none" w:sz="0" w:space="0" w:color="auto"/>
                      </w:divBdr>
                      <w:divsChild>
                        <w:div w:id="1369379794">
                          <w:marLeft w:val="0"/>
                          <w:marRight w:val="0"/>
                          <w:marTop w:val="0"/>
                          <w:marBottom w:val="0"/>
                          <w:divBdr>
                            <w:top w:val="none" w:sz="0" w:space="0" w:color="auto"/>
                            <w:left w:val="none" w:sz="0" w:space="0" w:color="auto"/>
                            <w:bottom w:val="none" w:sz="0" w:space="0" w:color="auto"/>
                            <w:right w:val="none" w:sz="0" w:space="0" w:color="auto"/>
                          </w:divBdr>
                          <w:divsChild>
                            <w:div w:id="1124738967">
                              <w:marLeft w:val="0"/>
                              <w:marRight w:val="0"/>
                              <w:marTop w:val="0"/>
                              <w:marBottom w:val="0"/>
                              <w:divBdr>
                                <w:top w:val="none" w:sz="0" w:space="0" w:color="auto"/>
                                <w:left w:val="none" w:sz="0" w:space="0" w:color="auto"/>
                                <w:bottom w:val="none" w:sz="0" w:space="0" w:color="auto"/>
                                <w:right w:val="none" w:sz="0" w:space="0" w:color="auto"/>
                              </w:divBdr>
                              <w:divsChild>
                                <w:div w:id="1328365667">
                                  <w:marLeft w:val="0"/>
                                  <w:marRight w:val="0"/>
                                  <w:marTop w:val="0"/>
                                  <w:marBottom w:val="0"/>
                                  <w:divBdr>
                                    <w:top w:val="none" w:sz="0" w:space="0" w:color="auto"/>
                                    <w:left w:val="none" w:sz="0" w:space="0" w:color="auto"/>
                                    <w:bottom w:val="none" w:sz="0" w:space="0" w:color="auto"/>
                                    <w:right w:val="none" w:sz="0" w:space="0" w:color="auto"/>
                                  </w:divBdr>
                                  <w:divsChild>
                                    <w:div w:id="666056426">
                                      <w:marLeft w:val="0"/>
                                      <w:marRight w:val="0"/>
                                      <w:marTop w:val="0"/>
                                      <w:marBottom w:val="0"/>
                                      <w:divBdr>
                                        <w:top w:val="single" w:sz="4" w:space="0" w:color="F5F5F5"/>
                                        <w:left w:val="single" w:sz="4" w:space="0" w:color="F5F5F5"/>
                                        <w:bottom w:val="single" w:sz="4" w:space="0" w:color="F5F5F5"/>
                                        <w:right w:val="single" w:sz="4" w:space="0" w:color="F5F5F5"/>
                                      </w:divBdr>
                                      <w:divsChild>
                                        <w:div w:id="610746774">
                                          <w:marLeft w:val="0"/>
                                          <w:marRight w:val="0"/>
                                          <w:marTop w:val="0"/>
                                          <w:marBottom w:val="0"/>
                                          <w:divBdr>
                                            <w:top w:val="none" w:sz="0" w:space="0" w:color="auto"/>
                                            <w:left w:val="none" w:sz="0" w:space="0" w:color="auto"/>
                                            <w:bottom w:val="none" w:sz="0" w:space="0" w:color="auto"/>
                                            <w:right w:val="none" w:sz="0" w:space="0" w:color="auto"/>
                                          </w:divBdr>
                                          <w:divsChild>
                                            <w:div w:id="194125223">
                                              <w:marLeft w:val="0"/>
                                              <w:marRight w:val="0"/>
                                              <w:marTop w:val="0"/>
                                              <w:marBottom w:val="0"/>
                                              <w:divBdr>
                                                <w:top w:val="none" w:sz="0" w:space="0" w:color="auto"/>
                                                <w:left w:val="none" w:sz="0" w:space="0" w:color="auto"/>
                                                <w:bottom w:val="none" w:sz="0" w:space="0" w:color="auto"/>
                                                <w:right w:val="none" w:sz="0" w:space="0" w:color="auto"/>
                                              </w:divBdr>
                                              <w:divsChild>
                                                <w:div w:id="1695762507">
                                                  <w:marLeft w:val="0"/>
                                                  <w:marRight w:val="0"/>
                                                  <w:marTop w:val="0"/>
                                                  <w:marBottom w:val="0"/>
                                                  <w:divBdr>
                                                    <w:top w:val="none" w:sz="0" w:space="0" w:color="auto"/>
                                                    <w:left w:val="none" w:sz="0" w:space="0" w:color="auto"/>
                                                    <w:bottom w:val="none" w:sz="0" w:space="0" w:color="auto"/>
                                                    <w:right w:val="none" w:sz="0" w:space="0" w:color="auto"/>
                                                  </w:divBdr>
                                                </w:div>
                                              </w:divsChild>
                                            </w:div>
                                            <w:div w:id="524363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0249892">
                                      <w:marLeft w:val="0"/>
                                      <w:marRight w:val="0"/>
                                      <w:marTop w:val="0"/>
                                      <w:marBottom w:val="30"/>
                                      <w:divBdr>
                                        <w:top w:val="none" w:sz="0" w:space="0" w:color="auto"/>
                                        <w:left w:val="none" w:sz="0" w:space="0" w:color="auto"/>
                                        <w:bottom w:val="none" w:sz="0" w:space="0" w:color="auto"/>
                                        <w:right w:val="none" w:sz="0" w:space="0" w:color="auto"/>
                                      </w:divBdr>
                                      <w:divsChild>
                                        <w:div w:id="132018775">
                                          <w:marLeft w:val="0"/>
                                          <w:marRight w:val="0"/>
                                          <w:marTop w:val="0"/>
                                          <w:marBottom w:val="0"/>
                                          <w:divBdr>
                                            <w:top w:val="none" w:sz="0" w:space="0" w:color="auto"/>
                                            <w:left w:val="none" w:sz="0" w:space="0" w:color="auto"/>
                                            <w:bottom w:val="none" w:sz="0" w:space="0" w:color="auto"/>
                                            <w:right w:val="none" w:sz="0" w:space="0" w:color="auto"/>
                                          </w:divBdr>
                                          <w:divsChild>
                                            <w:div w:id="1637029239">
                                              <w:marLeft w:val="0"/>
                                              <w:marRight w:val="0"/>
                                              <w:marTop w:val="0"/>
                                              <w:marBottom w:val="0"/>
                                              <w:divBdr>
                                                <w:top w:val="none" w:sz="0" w:space="0" w:color="auto"/>
                                                <w:left w:val="none" w:sz="0" w:space="0" w:color="auto"/>
                                                <w:bottom w:val="none" w:sz="0" w:space="0" w:color="auto"/>
                                                <w:right w:val="none" w:sz="0" w:space="0" w:color="auto"/>
                                              </w:divBdr>
                                              <w:divsChild>
                                                <w:div w:id="505511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1335784">
                                          <w:marLeft w:val="0"/>
                                          <w:marRight w:val="0"/>
                                          <w:marTop w:val="0"/>
                                          <w:marBottom w:val="0"/>
                                          <w:divBdr>
                                            <w:top w:val="none" w:sz="0" w:space="0" w:color="auto"/>
                                            <w:left w:val="none" w:sz="0" w:space="0" w:color="auto"/>
                                            <w:bottom w:val="none" w:sz="0" w:space="0" w:color="auto"/>
                                            <w:right w:val="none" w:sz="0" w:space="0" w:color="auto"/>
                                          </w:divBdr>
                                          <w:divsChild>
                                            <w:div w:id="1998529533">
                                              <w:marLeft w:val="0"/>
                                              <w:marRight w:val="0"/>
                                              <w:marTop w:val="0"/>
                                              <w:marBottom w:val="0"/>
                                              <w:divBdr>
                                                <w:top w:val="none" w:sz="0" w:space="0" w:color="auto"/>
                                                <w:left w:val="none" w:sz="0" w:space="0" w:color="auto"/>
                                                <w:bottom w:val="none" w:sz="0" w:space="0" w:color="auto"/>
                                                <w:right w:val="none" w:sz="0" w:space="0" w:color="auto"/>
                                              </w:divBdr>
                                              <w:divsChild>
                                                <w:div w:id="273443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0288111">
                                          <w:marLeft w:val="0"/>
                                          <w:marRight w:val="0"/>
                                          <w:marTop w:val="0"/>
                                          <w:marBottom w:val="0"/>
                                          <w:divBdr>
                                            <w:top w:val="none" w:sz="0" w:space="0" w:color="auto"/>
                                            <w:left w:val="none" w:sz="0" w:space="0" w:color="auto"/>
                                            <w:bottom w:val="none" w:sz="0" w:space="0" w:color="auto"/>
                                            <w:right w:val="none" w:sz="0" w:space="0" w:color="auto"/>
                                          </w:divBdr>
                                          <w:divsChild>
                                            <w:div w:id="666598581">
                                              <w:marLeft w:val="0"/>
                                              <w:marRight w:val="0"/>
                                              <w:marTop w:val="0"/>
                                              <w:marBottom w:val="0"/>
                                              <w:divBdr>
                                                <w:top w:val="none" w:sz="0" w:space="0" w:color="auto"/>
                                                <w:left w:val="none" w:sz="0" w:space="0" w:color="auto"/>
                                                <w:bottom w:val="none" w:sz="0" w:space="0" w:color="auto"/>
                                                <w:right w:val="none" w:sz="0" w:space="0" w:color="auto"/>
                                              </w:divBdr>
                                              <w:divsChild>
                                                <w:div w:id="510028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981764701">
      <w:bodyDiv w:val="1"/>
      <w:marLeft w:val="0"/>
      <w:marRight w:val="0"/>
      <w:marTop w:val="0"/>
      <w:marBottom w:val="0"/>
      <w:divBdr>
        <w:top w:val="none" w:sz="0" w:space="0" w:color="auto"/>
        <w:left w:val="none" w:sz="0" w:space="0" w:color="auto"/>
        <w:bottom w:val="none" w:sz="0" w:space="0" w:color="auto"/>
        <w:right w:val="none" w:sz="0" w:space="0" w:color="auto"/>
      </w:divBdr>
      <w:divsChild>
        <w:div w:id="675764340">
          <w:marLeft w:val="0"/>
          <w:marRight w:val="0"/>
          <w:marTop w:val="0"/>
          <w:marBottom w:val="0"/>
          <w:divBdr>
            <w:top w:val="none" w:sz="0" w:space="0" w:color="auto"/>
            <w:left w:val="none" w:sz="0" w:space="0" w:color="auto"/>
            <w:bottom w:val="none" w:sz="0" w:space="0" w:color="auto"/>
            <w:right w:val="none" w:sz="0" w:space="0" w:color="auto"/>
          </w:divBdr>
          <w:divsChild>
            <w:div w:id="2072727288">
              <w:marLeft w:val="0"/>
              <w:marRight w:val="0"/>
              <w:marTop w:val="0"/>
              <w:marBottom w:val="0"/>
              <w:divBdr>
                <w:top w:val="none" w:sz="0" w:space="0" w:color="auto"/>
                <w:left w:val="none" w:sz="0" w:space="0" w:color="auto"/>
                <w:bottom w:val="none" w:sz="0" w:space="0" w:color="auto"/>
                <w:right w:val="none" w:sz="0" w:space="0" w:color="auto"/>
              </w:divBdr>
              <w:divsChild>
                <w:div w:id="669069115">
                  <w:marLeft w:val="0"/>
                  <w:marRight w:val="0"/>
                  <w:marTop w:val="0"/>
                  <w:marBottom w:val="0"/>
                  <w:divBdr>
                    <w:top w:val="none" w:sz="0" w:space="0" w:color="auto"/>
                    <w:left w:val="none" w:sz="0" w:space="0" w:color="auto"/>
                    <w:bottom w:val="none" w:sz="0" w:space="0" w:color="auto"/>
                    <w:right w:val="none" w:sz="0" w:space="0" w:color="auto"/>
                  </w:divBdr>
                  <w:divsChild>
                    <w:div w:id="739861452">
                      <w:marLeft w:val="0"/>
                      <w:marRight w:val="0"/>
                      <w:marTop w:val="0"/>
                      <w:marBottom w:val="0"/>
                      <w:divBdr>
                        <w:top w:val="none" w:sz="0" w:space="0" w:color="auto"/>
                        <w:left w:val="none" w:sz="0" w:space="0" w:color="auto"/>
                        <w:bottom w:val="none" w:sz="0" w:space="0" w:color="auto"/>
                        <w:right w:val="none" w:sz="0" w:space="0" w:color="auto"/>
                      </w:divBdr>
                      <w:divsChild>
                        <w:div w:id="1303970714">
                          <w:marLeft w:val="0"/>
                          <w:marRight w:val="0"/>
                          <w:marTop w:val="0"/>
                          <w:marBottom w:val="0"/>
                          <w:divBdr>
                            <w:top w:val="none" w:sz="0" w:space="0" w:color="auto"/>
                            <w:left w:val="none" w:sz="0" w:space="0" w:color="auto"/>
                            <w:bottom w:val="none" w:sz="0" w:space="0" w:color="auto"/>
                            <w:right w:val="none" w:sz="0" w:space="0" w:color="auto"/>
                          </w:divBdr>
                          <w:divsChild>
                            <w:div w:id="1951081870">
                              <w:marLeft w:val="0"/>
                              <w:marRight w:val="0"/>
                              <w:marTop w:val="0"/>
                              <w:marBottom w:val="0"/>
                              <w:divBdr>
                                <w:top w:val="none" w:sz="0" w:space="0" w:color="auto"/>
                                <w:left w:val="none" w:sz="0" w:space="0" w:color="auto"/>
                                <w:bottom w:val="none" w:sz="0" w:space="0" w:color="auto"/>
                                <w:right w:val="none" w:sz="0" w:space="0" w:color="auto"/>
                              </w:divBdr>
                              <w:divsChild>
                                <w:div w:id="1679849597">
                                  <w:marLeft w:val="0"/>
                                  <w:marRight w:val="0"/>
                                  <w:marTop w:val="0"/>
                                  <w:marBottom w:val="0"/>
                                  <w:divBdr>
                                    <w:top w:val="none" w:sz="0" w:space="0" w:color="auto"/>
                                    <w:left w:val="none" w:sz="0" w:space="0" w:color="auto"/>
                                    <w:bottom w:val="none" w:sz="0" w:space="0" w:color="auto"/>
                                    <w:right w:val="none" w:sz="0" w:space="0" w:color="auto"/>
                                  </w:divBdr>
                                  <w:divsChild>
                                    <w:div w:id="36198876">
                                      <w:marLeft w:val="0"/>
                                      <w:marRight w:val="0"/>
                                      <w:marTop w:val="0"/>
                                      <w:marBottom w:val="0"/>
                                      <w:divBdr>
                                        <w:top w:val="single" w:sz="4" w:space="0" w:color="F5F5F5"/>
                                        <w:left w:val="single" w:sz="4" w:space="0" w:color="F5F5F5"/>
                                        <w:bottom w:val="single" w:sz="4" w:space="0" w:color="F5F5F5"/>
                                        <w:right w:val="single" w:sz="4" w:space="0" w:color="F5F5F5"/>
                                      </w:divBdr>
                                      <w:divsChild>
                                        <w:div w:id="701907282">
                                          <w:marLeft w:val="0"/>
                                          <w:marRight w:val="0"/>
                                          <w:marTop w:val="0"/>
                                          <w:marBottom w:val="0"/>
                                          <w:divBdr>
                                            <w:top w:val="none" w:sz="0" w:space="0" w:color="auto"/>
                                            <w:left w:val="none" w:sz="0" w:space="0" w:color="auto"/>
                                            <w:bottom w:val="none" w:sz="0" w:space="0" w:color="auto"/>
                                            <w:right w:val="none" w:sz="0" w:space="0" w:color="auto"/>
                                          </w:divBdr>
                                          <w:divsChild>
                                            <w:div w:id="1195459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doka.com" TargetMode="External"/><Relationship Id="rId18" Type="http://schemas.microsoft.com/office/2007/relationships/stylesWithEffects" Target="stylesWithEffects.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microsoft.com/office/2011/relationships/people" Target="people.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E6CE92B-DC4A-4098-B617-6AD6B3DB40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951</Words>
  <Characters>5347</Characters>
  <Application>Microsoft Office Word</Application>
  <DocSecurity>0</DocSecurity>
  <Lines>44</Lines>
  <Paragraphs>12</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Briefvorlage nach AA DG- R1-MSD-0001 02 DEU</vt:lpstr>
      <vt:lpstr>Briefvorlage nach AA DG- R1-MSD-0001 02 DEU</vt:lpstr>
    </vt:vector>
  </TitlesOfParts>
  <Company>Umdasch AG</Company>
  <LinksUpToDate>false</LinksUpToDate>
  <CharactersWithSpaces>6286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Briefvorlage nach AA DG- R1-MSD-0001 02 DEU</dc:title>
  <dc:creator>Thallner Sara</dc:creator>
  <cp:lastModifiedBy>Mair Vera</cp:lastModifiedBy>
  <cp:revision>24</cp:revision>
  <cp:lastPrinted>2016-07-13T08:26:00Z</cp:lastPrinted>
  <dcterms:created xsi:type="dcterms:W3CDTF">2016-07-11T08:06:00Z</dcterms:created>
  <dcterms:modified xsi:type="dcterms:W3CDTF">2016-07-14T08:47:00Z</dcterms:modified>
</cp:coreProperties>
</file>