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25D" w:rsidRDefault="006D425D" w:rsidP="006D425D">
      <w:pPr>
        <w:spacing w:before="120"/>
        <w:jc w:val="center"/>
        <w:rPr>
          <w:rFonts w:cs="Arial"/>
          <w:b/>
          <w:color w:val="000000" w:themeColor="text1"/>
          <w:sz w:val="28"/>
          <w:szCs w:val="22"/>
          <w:lang w:val="ru-RU"/>
        </w:rPr>
      </w:pPr>
      <w:r>
        <w:rPr>
          <w:rFonts w:cs="Arial"/>
          <w:b/>
          <w:color w:val="000000" w:themeColor="text1"/>
          <w:sz w:val="28"/>
          <w:szCs w:val="22"/>
          <w:lang w:val="ru-RU"/>
        </w:rPr>
        <w:t xml:space="preserve">На площадке строительства моста через реку Обь </w:t>
      </w:r>
      <w:r w:rsidR="009524B4">
        <w:rPr>
          <w:rFonts w:cs="Arial"/>
          <w:b/>
          <w:color w:val="000000" w:themeColor="text1"/>
          <w:sz w:val="28"/>
          <w:szCs w:val="22"/>
          <w:lang w:val="ru-RU"/>
        </w:rPr>
        <w:t xml:space="preserve">в Новосибирске </w:t>
      </w:r>
      <w:r w:rsidR="008F2DF2">
        <w:rPr>
          <w:rFonts w:cs="Arial"/>
          <w:b/>
          <w:color w:val="000000" w:themeColor="text1"/>
          <w:sz w:val="28"/>
          <w:szCs w:val="22"/>
          <w:lang w:val="ru-RU"/>
        </w:rPr>
        <w:t>стартовал</w:t>
      </w:r>
      <w:r>
        <w:rPr>
          <w:rFonts w:cs="Arial"/>
          <w:b/>
          <w:color w:val="000000" w:themeColor="text1"/>
          <w:sz w:val="28"/>
          <w:szCs w:val="22"/>
          <w:lang w:val="ru-RU"/>
        </w:rPr>
        <w:t xml:space="preserve"> </w:t>
      </w:r>
      <w:r w:rsidR="00FA367D">
        <w:rPr>
          <w:rFonts w:cs="Arial"/>
          <w:b/>
          <w:color w:val="000000" w:themeColor="text1"/>
          <w:sz w:val="28"/>
          <w:szCs w:val="22"/>
          <w:lang w:val="ru-RU"/>
        </w:rPr>
        <w:t>монтаж</w:t>
      </w:r>
      <w:r>
        <w:rPr>
          <w:rFonts w:cs="Arial"/>
          <w:b/>
          <w:color w:val="000000" w:themeColor="text1"/>
          <w:sz w:val="28"/>
          <w:szCs w:val="22"/>
          <w:lang w:val="ru-RU"/>
        </w:rPr>
        <w:t xml:space="preserve"> самоподъемных опалубочных систем</w:t>
      </w:r>
    </w:p>
    <w:p w:rsidR="00204957" w:rsidRDefault="00204957" w:rsidP="0030430E">
      <w:pPr>
        <w:spacing w:before="120"/>
        <w:ind w:firstLine="709"/>
        <w:jc w:val="both"/>
        <w:rPr>
          <w:rFonts w:cs="Arial"/>
          <w:b/>
          <w:color w:val="000000" w:themeColor="text1"/>
          <w:szCs w:val="22"/>
          <w:lang w:val="ru-RU"/>
        </w:rPr>
      </w:pPr>
    </w:p>
    <w:p w:rsidR="003E7B3D" w:rsidRDefault="0068108D" w:rsidP="0030430E">
      <w:pPr>
        <w:spacing w:before="120"/>
        <w:ind w:firstLine="709"/>
        <w:jc w:val="both"/>
        <w:rPr>
          <w:rFonts w:cs="Arial"/>
          <w:b/>
          <w:color w:val="000000" w:themeColor="text1"/>
          <w:szCs w:val="22"/>
          <w:lang w:val="ru-RU"/>
        </w:rPr>
      </w:pPr>
      <w:r>
        <w:rPr>
          <w:rFonts w:cs="Arial"/>
          <w:b/>
          <w:color w:val="000000" w:themeColor="text1"/>
          <w:szCs w:val="22"/>
          <w:lang w:val="ru-RU"/>
        </w:rPr>
        <w:t>Мировой производитель</w:t>
      </w:r>
      <w:r w:rsidR="001A37BD">
        <w:rPr>
          <w:rFonts w:cs="Arial"/>
          <w:b/>
          <w:color w:val="000000" w:themeColor="text1"/>
          <w:szCs w:val="22"/>
          <w:lang w:val="ru-RU"/>
        </w:rPr>
        <w:t xml:space="preserve"> </w:t>
      </w:r>
      <w:r w:rsidR="006D080D">
        <w:rPr>
          <w:rFonts w:cs="Arial"/>
          <w:b/>
          <w:color w:val="000000" w:themeColor="text1"/>
          <w:szCs w:val="22"/>
          <w:lang w:val="ru-RU"/>
        </w:rPr>
        <w:t>опалубки</w:t>
      </w:r>
      <w:r>
        <w:rPr>
          <w:rFonts w:cs="Arial"/>
          <w:b/>
          <w:color w:val="000000" w:themeColor="text1"/>
          <w:szCs w:val="22"/>
          <w:lang w:val="ru-RU"/>
        </w:rPr>
        <w:t xml:space="preserve"> </w:t>
      </w:r>
      <w:r w:rsidR="001A37BD" w:rsidRPr="001A37BD">
        <w:rPr>
          <w:rFonts w:cs="Arial"/>
          <w:b/>
          <w:color w:val="000000" w:themeColor="text1"/>
          <w:szCs w:val="22"/>
          <w:lang w:val="ru-RU"/>
        </w:rPr>
        <w:t xml:space="preserve">Doka </w:t>
      </w:r>
      <w:r w:rsidR="001A37BD">
        <w:rPr>
          <w:rFonts w:cs="Arial"/>
          <w:b/>
          <w:color w:val="000000" w:themeColor="text1"/>
          <w:szCs w:val="22"/>
          <w:lang w:val="ru-RU"/>
        </w:rPr>
        <w:t xml:space="preserve">и </w:t>
      </w:r>
      <w:r w:rsidR="001A37BD" w:rsidRPr="0024144A">
        <w:rPr>
          <w:rFonts w:cs="Arial"/>
          <w:b/>
          <w:color w:val="000000" w:themeColor="text1"/>
          <w:szCs w:val="22"/>
          <w:lang w:val="ru-RU"/>
        </w:rPr>
        <w:t>Производственная фирма «ВИС»</w:t>
      </w:r>
      <w:r w:rsidR="00522875">
        <w:rPr>
          <w:rFonts w:cs="Arial"/>
          <w:b/>
          <w:color w:val="000000" w:themeColor="text1"/>
          <w:szCs w:val="22"/>
          <w:lang w:val="ru-RU"/>
        </w:rPr>
        <w:t xml:space="preserve"> перешли к одной из </w:t>
      </w:r>
      <w:r w:rsidR="00522875" w:rsidRPr="00F47197">
        <w:rPr>
          <w:rFonts w:cs="Arial"/>
          <w:b/>
          <w:color w:val="000000" w:themeColor="text1"/>
          <w:szCs w:val="22"/>
          <w:lang w:val="ru-RU"/>
        </w:rPr>
        <w:t xml:space="preserve">самых </w:t>
      </w:r>
      <w:r w:rsidR="00522875" w:rsidRPr="00F47197">
        <w:rPr>
          <w:rFonts w:cs="Arial"/>
          <w:b/>
          <w:color w:val="auto"/>
          <w:szCs w:val="22"/>
          <w:lang w:val="ru-RU"/>
        </w:rPr>
        <w:t xml:space="preserve">зрелищных </w:t>
      </w:r>
      <w:r w:rsidR="00522875" w:rsidRPr="00F47197">
        <w:rPr>
          <w:rFonts w:cs="Arial"/>
          <w:b/>
          <w:color w:val="000000" w:themeColor="text1"/>
          <w:szCs w:val="22"/>
          <w:lang w:val="ru-RU"/>
        </w:rPr>
        <w:t>стадий</w:t>
      </w:r>
      <w:r w:rsidR="00522875">
        <w:rPr>
          <w:rFonts w:cs="Arial"/>
          <w:b/>
          <w:color w:val="000000" w:themeColor="text1"/>
          <w:szCs w:val="22"/>
          <w:lang w:val="ru-RU"/>
        </w:rPr>
        <w:t xml:space="preserve"> строительства пилона моста через реку Обь – запуск</w:t>
      </w:r>
      <w:r w:rsidR="009F62F5">
        <w:rPr>
          <w:rFonts w:cs="Arial"/>
          <w:b/>
          <w:color w:val="000000" w:themeColor="text1"/>
          <w:szCs w:val="22"/>
          <w:lang w:val="ru-RU"/>
        </w:rPr>
        <w:t>у</w:t>
      </w:r>
      <w:r w:rsidR="00522875">
        <w:rPr>
          <w:rFonts w:cs="Arial"/>
          <w:b/>
          <w:color w:val="000000" w:themeColor="text1"/>
          <w:szCs w:val="22"/>
          <w:lang w:val="ru-RU"/>
        </w:rPr>
        <w:t xml:space="preserve"> самоподъемных систем.</w:t>
      </w:r>
      <w:r w:rsidR="008D4910">
        <w:rPr>
          <w:rFonts w:cs="Arial"/>
          <w:b/>
          <w:color w:val="000000" w:themeColor="text1"/>
          <w:szCs w:val="22"/>
          <w:lang w:val="ru-RU"/>
        </w:rPr>
        <w:t xml:space="preserve"> </w:t>
      </w:r>
      <w:r w:rsidR="000F257D">
        <w:rPr>
          <w:rFonts w:cs="Arial"/>
          <w:b/>
          <w:color w:val="000000" w:themeColor="text1"/>
          <w:szCs w:val="22"/>
          <w:lang w:val="ru-RU"/>
        </w:rPr>
        <w:t xml:space="preserve">Благодаря этой технике </w:t>
      </w:r>
      <w:r w:rsidR="000F257D">
        <w:rPr>
          <w:rFonts w:cs="Arial"/>
          <w:b/>
          <w:color w:val="000000" w:themeColor="text1"/>
          <w:szCs w:val="22"/>
          <w:lang w:val="en-US"/>
        </w:rPr>
        <w:t>Doka</w:t>
      </w:r>
      <w:r w:rsidR="000F257D">
        <w:rPr>
          <w:rFonts w:cs="Arial"/>
          <w:b/>
          <w:color w:val="000000" w:themeColor="text1"/>
          <w:szCs w:val="22"/>
          <w:lang w:val="ru-RU"/>
        </w:rPr>
        <w:t xml:space="preserve"> были построены </w:t>
      </w:r>
      <w:r w:rsidR="001F450A">
        <w:rPr>
          <w:rFonts w:cs="Arial"/>
          <w:b/>
          <w:color w:val="000000" w:themeColor="text1"/>
          <w:szCs w:val="22"/>
          <w:lang w:val="ru-RU"/>
        </w:rPr>
        <w:t xml:space="preserve">и строятся в настоящее время </w:t>
      </w:r>
      <w:r w:rsidR="000F257D">
        <w:rPr>
          <w:rFonts w:cs="Arial"/>
          <w:b/>
          <w:color w:val="000000" w:themeColor="text1"/>
          <w:szCs w:val="22"/>
          <w:lang w:val="ru-RU"/>
        </w:rPr>
        <w:t xml:space="preserve">самые высокие небоскребы мира и самые </w:t>
      </w:r>
      <w:r w:rsidR="000C3120">
        <w:rPr>
          <w:rFonts w:cs="Arial"/>
          <w:b/>
          <w:color w:val="000000" w:themeColor="text1"/>
          <w:szCs w:val="22"/>
          <w:lang w:val="ru-RU"/>
        </w:rPr>
        <w:t>высокие</w:t>
      </w:r>
      <w:r w:rsidR="000F257D">
        <w:rPr>
          <w:rFonts w:cs="Arial"/>
          <w:b/>
          <w:color w:val="000000" w:themeColor="text1"/>
          <w:szCs w:val="22"/>
          <w:lang w:val="ru-RU"/>
        </w:rPr>
        <w:t xml:space="preserve"> мосты. Соглашение о сотрудничестве между компаниями о возведении пилона моста через реку Обь было подписано в конце 2020 года.</w:t>
      </w:r>
    </w:p>
    <w:p w:rsidR="00A60EAD" w:rsidRDefault="008915E2" w:rsidP="00A60EAD">
      <w:pPr>
        <w:spacing w:before="120"/>
        <w:ind w:firstLine="709"/>
        <w:jc w:val="both"/>
        <w:rPr>
          <w:lang w:val="ru-RU"/>
        </w:rPr>
      </w:pPr>
      <w:r w:rsidRPr="008915E2">
        <w:rPr>
          <w:lang w:val="ru-RU"/>
        </w:rPr>
        <w:t xml:space="preserve">Мост соединит левый и правый берег реки </w:t>
      </w:r>
      <w:r>
        <w:rPr>
          <w:lang w:val="ru-RU"/>
        </w:rPr>
        <w:t>Обь</w:t>
      </w:r>
      <w:r w:rsidR="00DA3F91">
        <w:rPr>
          <w:lang w:val="ru-RU"/>
        </w:rPr>
        <w:t xml:space="preserve"> в Новосибирске</w:t>
      </w:r>
      <w:r>
        <w:rPr>
          <w:lang w:val="ru-RU"/>
        </w:rPr>
        <w:t xml:space="preserve">, а именно </w:t>
      </w:r>
      <w:r w:rsidRPr="008915E2">
        <w:rPr>
          <w:lang w:val="ru-RU"/>
        </w:rPr>
        <w:t>ул</w:t>
      </w:r>
      <w:r w:rsidR="00441494">
        <w:rPr>
          <w:lang w:val="ru-RU"/>
        </w:rPr>
        <w:t>ицу</w:t>
      </w:r>
      <w:r w:rsidRPr="008915E2">
        <w:rPr>
          <w:lang w:val="ru-RU"/>
        </w:rPr>
        <w:t xml:space="preserve"> </w:t>
      </w:r>
      <w:r w:rsidR="00441494">
        <w:rPr>
          <w:lang w:val="ru-RU"/>
        </w:rPr>
        <w:t>Ипподромс</w:t>
      </w:r>
      <w:r w:rsidR="00441494" w:rsidRPr="008915E2">
        <w:rPr>
          <w:lang w:val="ru-RU"/>
        </w:rPr>
        <w:t>кая</w:t>
      </w:r>
      <w:r w:rsidRPr="008915E2">
        <w:rPr>
          <w:lang w:val="ru-RU"/>
        </w:rPr>
        <w:t xml:space="preserve"> с площадью Труда</w:t>
      </w:r>
      <w:r w:rsidR="00441494">
        <w:rPr>
          <w:lang w:val="ru-RU"/>
        </w:rPr>
        <w:t xml:space="preserve">, </w:t>
      </w:r>
      <w:r w:rsidR="00D77C39">
        <w:rPr>
          <w:lang w:val="ru-RU"/>
        </w:rPr>
        <w:t>тем самым оказав</w:t>
      </w:r>
      <w:r w:rsidR="00441494">
        <w:rPr>
          <w:lang w:val="ru-RU"/>
        </w:rPr>
        <w:t xml:space="preserve"> существенное влияние на </w:t>
      </w:r>
      <w:r w:rsidR="00D77C39">
        <w:rPr>
          <w:lang w:val="ru-RU"/>
        </w:rPr>
        <w:t xml:space="preserve">развитие </w:t>
      </w:r>
      <w:r w:rsidR="00441494">
        <w:rPr>
          <w:lang w:val="ru-RU"/>
        </w:rPr>
        <w:t>транспортн</w:t>
      </w:r>
      <w:r w:rsidR="00D77C39">
        <w:rPr>
          <w:lang w:val="ru-RU"/>
        </w:rPr>
        <w:t>ой</w:t>
      </w:r>
      <w:r w:rsidR="00441494">
        <w:rPr>
          <w:lang w:val="ru-RU"/>
        </w:rPr>
        <w:t xml:space="preserve"> систем</w:t>
      </w:r>
      <w:r w:rsidR="00D77C39">
        <w:rPr>
          <w:lang w:val="ru-RU"/>
        </w:rPr>
        <w:t>ы</w:t>
      </w:r>
      <w:r w:rsidR="00441494">
        <w:rPr>
          <w:lang w:val="ru-RU"/>
        </w:rPr>
        <w:t xml:space="preserve"> </w:t>
      </w:r>
      <w:r w:rsidR="00DA3F91">
        <w:rPr>
          <w:lang w:val="ru-RU"/>
        </w:rPr>
        <w:t>города</w:t>
      </w:r>
      <w:r w:rsidR="00441494">
        <w:rPr>
          <w:lang w:val="ru-RU"/>
        </w:rPr>
        <w:t xml:space="preserve">. </w:t>
      </w:r>
      <w:r w:rsidR="00744F79">
        <w:rPr>
          <w:lang w:val="ru-RU"/>
        </w:rPr>
        <w:t xml:space="preserve">Самым масштабным и </w:t>
      </w:r>
      <w:r w:rsidR="00396E8C">
        <w:rPr>
          <w:color w:val="auto"/>
          <w:lang w:val="ru-RU"/>
        </w:rPr>
        <w:t>эффектным</w:t>
      </w:r>
      <w:r w:rsidR="00744F79" w:rsidRPr="00B74719">
        <w:rPr>
          <w:color w:val="auto"/>
          <w:lang w:val="ru-RU"/>
        </w:rPr>
        <w:t xml:space="preserve"> </w:t>
      </w:r>
      <w:r w:rsidR="00A60EAD">
        <w:rPr>
          <w:lang w:val="ru-RU"/>
        </w:rPr>
        <w:t>элементом</w:t>
      </w:r>
      <w:r w:rsidR="00744F79">
        <w:rPr>
          <w:lang w:val="ru-RU"/>
        </w:rPr>
        <w:t xml:space="preserve"> будущего моста станет пилон высотой </w:t>
      </w:r>
      <w:r w:rsidR="00744F79" w:rsidRPr="00744F79">
        <w:rPr>
          <w:lang w:val="ru-RU"/>
        </w:rPr>
        <w:t>114 метров</w:t>
      </w:r>
      <w:r w:rsidR="00A60EAD">
        <w:rPr>
          <w:lang w:val="ru-RU"/>
        </w:rPr>
        <w:t>, выполненный в форме буквы «Н»</w:t>
      </w:r>
      <w:r w:rsidR="00744F79" w:rsidRPr="00744F79">
        <w:rPr>
          <w:lang w:val="ru-RU"/>
        </w:rPr>
        <w:t>.</w:t>
      </w:r>
      <w:r w:rsidR="00744F79">
        <w:rPr>
          <w:lang w:val="ru-RU"/>
        </w:rPr>
        <w:t xml:space="preserve"> </w:t>
      </w:r>
      <w:r w:rsidR="00A60EAD" w:rsidRPr="00C84792">
        <w:rPr>
          <w:lang w:val="ru-RU"/>
        </w:rPr>
        <w:t>Инвестором</w:t>
      </w:r>
      <w:r w:rsidR="003943C7">
        <w:rPr>
          <w:lang w:val="ru-RU"/>
        </w:rPr>
        <w:t xml:space="preserve"> проекта </w:t>
      </w:r>
      <w:r w:rsidR="00A60EAD" w:rsidRPr="00C84792">
        <w:rPr>
          <w:lang w:val="ru-RU"/>
        </w:rPr>
        <w:t>выступает Группа «ВИС», концедент</w:t>
      </w:r>
      <w:r w:rsidR="00A60EAD">
        <w:rPr>
          <w:lang w:val="ru-RU"/>
        </w:rPr>
        <w:t>ом</w:t>
      </w:r>
      <w:r w:rsidR="00A60EAD" w:rsidRPr="00C84792">
        <w:rPr>
          <w:lang w:val="ru-RU"/>
        </w:rPr>
        <w:t xml:space="preserve"> – Правительство Новосибирской области в лице Министерства т</w:t>
      </w:r>
      <w:r w:rsidR="00EE5A21">
        <w:rPr>
          <w:lang w:val="ru-RU"/>
        </w:rPr>
        <w:t>ранспорта и дорожного хозяйства. Возведение моста ведёт строительный дивизион Группы «ВИС» (Производственная фирма «ВИС»). Суб</w:t>
      </w:r>
      <w:r w:rsidR="00A60EAD">
        <w:rPr>
          <w:lang w:val="ru-RU"/>
        </w:rPr>
        <w:t xml:space="preserve">подрядчиком на проведение опалубочных работ по возведению пилона </w:t>
      </w:r>
      <w:r w:rsidR="00EE5A21">
        <w:rPr>
          <w:lang w:val="ru-RU"/>
        </w:rPr>
        <w:t>выступает</w:t>
      </w:r>
      <w:r w:rsidR="00A60EAD">
        <w:rPr>
          <w:lang w:val="ru-RU"/>
        </w:rPr>
        <w:t xml:space="preserve"> компания </w:t>
      </w:r>
      <w:r w:rsidR="00A60EAD">
        <w:rPr>
          <w:lang w:val="en-US"/>
        </w:rPr>
        <w:t>Doka</w:t>
      </w:r>
      <w:r w:rsidR="00A60EAD">
        <w:rPr>
          <w:lang w:val="ru-RU"/>
        </w:rPr>
        <w:t>.</w:t>
      </w:r>
    </w:p>
    <w:p w:rsidR="00321359" w:rsidRDefault="003943C7" w:rsidP="00321359">
      <w:pPr>
        <w:spacing w:before="120"/>
        <w:ind w:firstLine="709"/>
        <w:jc w:val="both"/>
        <w:rPr>
          <w:lang w:val="ru-RU"/>
        </w:rPr>
      </w:pPr>
      <w:r>
        <w:rPr>
          <w:lang w:val="ru-RU"/>
        </w:rPr>
        <w:t>С</w:t>
      </w:r>
      <w:r w:rsidRPr="00A60EAD">
        <w:rPr>
          <w:lang w:val="ru-RU"/>
        </w:rPr>
        <w:t xml:space="preserve"> помощью вантовых конструкций</w:t>
      </w:r>
      <w:r>
        <w:rPr>
          <w:lang w:val="ru-RU"/>
        </w:rPr>
        <w:t xml:space="preserve"> пилон</w:t>
      </w:r>
      <w:r w:rsidRPr="00A60EAD">
        <w:rPr>
          <w:lang w:val="ru-RU"/>
        </w:rPr>
        <w:t xml:space="preserve"> будет удерживать неразрезное металлическое пролётное строение моста длиной 380,63</w:t>
      </w:r>
      <w:r>
        <w:rPr>
          <w:lang w:val="ru-RU"/>
        </w:rPr>
        <w:t xml:space="preserve"> м. </w:t>
      </w:r>
      <w:r w:rsidR="000C72A0">
        <w:rPr>
          <w:lang w:val="ru-RU"/>
        </w:rPr>
        <w:t>Проект к</w:t>
      </w:r>
      <w:r w:rsidR="00AA4A41">
        <w:rPr>
          <w:lang w:val="ru-RU"/>
        </w:rPr>
        <w:t>онструкци</w:t>
      </w:r>
      <w:r w:rsidR="000C72A0">
        <w:rPr>
          <w:lang w:val="ru-RU"/>
        </w:rPr>
        <w:t>и</w:t>
      </w:r>
      <w:r w:rsidR="00AA4A41">
        <w:rPr>
          <w:lang w:val="ru-RU"/>
        </w:rPr>
        <w:t xml:space="preserve"> пилона представляет </w:t>
      </w:r>
      <w:r w:rsidR="00AA4A41" w:rsidRPr="00B74719">
        <w:rPr>
          <w:color w:val="auto"/>
          <w:lang w:val="ru-RU"/>
        </w:rPr>
        <w:t xml:space="preserve">собой </w:t>
      </w:r>
      <w:r w:rsidR="00AA4A41" w:rsidRPr="00396E8C">
        <w:rPr>
          <w:color w:val="000000" w:themeColor="text1"/>
          <w:lang w:val="ru-RU"/>
        </w:rPr>
        <w:t xml:space="preserve">две </w:t>
      </w:r>
      <w:r w:rsidR="00167072" w:rsidRPr="00396E8C">
        <w:rPr>
          <w:color w:val="000000" w:themeColor="text1"/>
          <w:lang w:val="ru-RU"/>
        </w:rPr>
        <w:t xml:space="preserve">монолитные </w:t>
      </w:r>
      <w:r w:rsidR="00B74719" w:rsidRPr="00396E8C">
        <w:rPr>
          <w:color w:val="000000" w:themeColor="text1"/>
          <w:lang w:val="ru-RU"/>
        </w:rPr>
        <w:t>опоры</w:t>
      </w:r>
      <w:r w:rsidR="00AA4A41" w:rsidRPr="00396E8C">
        <w:rPr>
          <w:color w:val="000000" w:themeColor="text1"/>
          <w:lang w:val="ru-RU"/>
        </w:rPr>
        <w:t xml:space="preserve">, </w:t>
      </w:r>
      <w:r w:rsidR="00AA4A41">
        <w:rPr>
          <w:lang w:val="ru-RU"/>
        </w:rPr>
        <w:t>соединенные нижней бетонной и верхней стальной поперечными балками</w:t>
      </w:r>
      <w:r w:rsidR="00EF5E36">
        <w:rPr>
          <w:lang w:val="ru-RU"/>
        </w:rPr>
        <w:t xml:space="preserve"> </w:t>
      </w:r>
      <w:r w:rsidR="00CC1425">
        <w:rPr>
          <w:lang w:val="ru-RU"/>
        </w:rPr>
        <w:t>или так называемыми «</w:t>
      </w:r>
      <w:r w:rsidR="00EF5E36">
        <w:rPr>
          <w:lang w:val="ru-RU"/>
        </w:rPr>
        <w:t>перемычками</w:t>
      </w:r>
      <w:r w:rsidR="00CC1425">
        <w:rPr>
          <w:lang w:val="ru-RU"/>
        </w:rPr>
        <w:t>»</w:t>
      </w:r>
      <w:r w:rsidR="00AA4A41">
        <w:rPr>
          <w:lang w:val="ru-RU"/>
        </w:rPr>
        <w:t xml:space="preserve">. </w:t>
      </w:r>
      <w:r w:rsidR="00006323">
        <w:rPr>
          <w:lang w:val="ru-RU"/>
        </w:rPr>
        <w:t xml:space="preserve">Российские инженеры </w:t>
      </w:r>
      <w:r w:rsidR="00006323">
        <w:rPr>
          <w:lang w:val="en-US"/>
        </w:rPr>
        <w:t>Doka</w:t>
      </w:r>
      <w:r w:rsidR="00006323" w:rsidRPr="00006323">
        <w:rPr>
          <w:lang w:val="ru-RU"/>
        </w:rPr>
        <w:t xml:space="preserve"> </w:t>
      </w:r>
      <w:r w:rsidR="00006323">
        <w:rPr>
          <w:lang w:val="ru-RU"/>
        </w:rPr>
        <w:t>и австрийские коллеги из центра компетенци</w:t>
      </w:r>
      <w:r w:rsidR="006E3B02">
        <w:rPr>
          <w:lang w:val="ru-RU"/>
        </w:rPr>
        <w:t>й</w:t>
      </w:r>
      <w:r w:rsidR="00006323">
        <w:rPr>
          <w:lang w:val="ru-RU"/>
        </w:rPr>
        <w:t xml:space="preserve"> </w:t>
      </w:r>
      <w:r w:rsidR="00537E1B">
        <w:rPr>
          <w:lang w:val="ru-RU"/>
        </w:rPr>
        <w:t xml:space="preserve">штаб-квартиры </w:t>
      </w:r>
      <w:r w:rsidR="00006323">
        <w:rPr>
          <w:lang w:val="en-US"/>
        </w:rPr>
        <w:t>Doka</w:t>
      </w:r>
      <w:r w:rsidR="00006323">
        <w:rPr>
          <w:lang w:val="ru-RU"/>
        </w:rPr>
        <w:t xml:space="preserve"> </w:t>
      </w:r>
      <w:r w:rsidR="00006323">
        <w:rPr>
          <w:lang w:val="en-US"/>
        </w:rPr>
        <w:t>GEC</w:t>
      </w:r>
      <w:r w:rsidR="00006323" w:rsidRPr="00006323">
        <w:rPr>
          <w:lang w:val="ru-RU"/>
        </w:rPr>
        <w:t xml:space="preserve"> </w:t>
      </w:r>
      <w:r w:rsidR="00006323">
        <w:rPr>
          <w:lang w:val="ru-RU"/>
        </w:rPr>
        <w:t xml:space="preserve">разработали проект сооружения тела пилона, предусматривающий </w:t>
      </w:r>
      <w:r w:rsidR="00DF464B">
        <w:rPr>
          <w:lang w:val="ru-RU"/>
        </w:rPr>
        <w:t>бетонирование</w:t>
      </w:r>
      <w:r w:rsidR="00006323">
        <w:rPr>
          <w:lang w:val="ru-RU"/>
        </w:rPr>
        <w:t xml:space="preserve"> 29 захваток</w:t>
      </w:r>
      <w:r w:rsidR="00C14D13">
        <w:rPr>
          <w:lang w:val="ru-RU"/>
        </w:rPr>
        <w:t xml:space="preserve"> высотой четыре метра каждая</w:t>
      </w:r>
      <w:r w:rsidR="00006323">
        <w:rPr>
          <w:lang w:val="ru-RU"/>
        </w:rPr>
        <w:t>.</w:t>
      </w:r>
      <w:r w:rsidR="000D36E8">
        <w:rPr>
          <w:lang w:val="ru-RU"/>
        </w:rPr>
        <w:t xml:space="preserve"> </w:t>
      </w:r>
    </w:p>
    <w:p w:rsidR="001A37C0" w:rsidRDefault="004E393C" w:rsidP="00920F74">
      <w:pPr>
        <w:spacing w:before="120"/>
        <w:ind w:firstLine="709"/>
        <w:jc w:val="both"/>
        <w:rPr>
          <w:lang w:val="ru-RU"/>
        </w:rPr>
      </w:pPr>
      <w:r>
        <w:rPr>
          <w:lang w:val="ru-RU"/>
        </w:rPr>
        <w:t>Для формирования тела пилона</w:t>
      </w:r>
      <w:r w:rsidR="00321359">
        <w:rPr>
          <w:lang w:val="ru-RU"/>
        </w:rPr>
        <w:t xml:space="preserve"> моста </w:t>
      </w:r>
      <w:r w:rsidR="006D7259">
        <w:rPr>
          <w:lang w:val="ru-RU"/>
        </w:rPr>
        <w:t xml:space="preserve">были выбраны следующие опалубочные системы </w:t>
      </w:r>
      <w:r w:rsidR="006D7259">
        <w:rPr>
          <w:lang w:val="en-US"/>
        </w:rPr>
        <w:t>Doka</w:t>
      </w:r>
      <w:r w:rsidR="006D7259">
        <w:rPr>
          <w:lang w:val="ru-RU"/>
        </w:rPr>
        <w:t>:</w:t>
      </w:r>
      <w:r>
        <w:rPr>
          <w:lang w:val="ru-RU"/>
        </w:rPr>
        <w:t xml:space="preserve"> балочно-ригельная опалубка</w:t>
      </w:r>
      <w:r w:rsidR="00321359">
        <w:rPr>
          <w:lang w:val="ru-RU"/>
        </w:rPr>
        <w:t xml:space="preserve"> </w:t>
      </w:r>
      <w:r>
        <w:rPr>
          <w:lang w:val="ru-RU"/>
        </w:rPr>
        <w:t>Топ 50</w:t>
      </w:r>
      <w:r w:rsidR="006D7259" w:rsidRPr="006D7259">
        <w:rPr>
          <w:lang w:val="ru-RU"/>
        </w:rPr>
        <w:t xml:space="preserve"> </w:t>
      </w:r>
      <w:r w:rsidR="006D7259">
        <w:rPr>
          <w:lang w:val="ru-RU"/>
        </w:rPr>
        <w:t xml:space="preserve">и самоподъемная система </w:t>
      </w:r>
      <w:r w:rsidR="006D7259" w:rsidRPr="00487241">
        <w:rPr>
          <w:lang w:val="ru-RU"/>
        </w:rPr>
        <w:t xml:space="preserve">SKE 100 </w:t>
      </w:r>
      <w:r w:rsidR="006D7259">
        <w:rPr>
          <w:lang w:val="en-US"/>
        </w:rPr>
        <w:t>plus</w:t>
      </w:r>
      <w:r w:rsidR="006D7259" w:rsidRPr="00487241">
        <w:rPr>
          <w:lang w:val="ru-RU"/>
        </w:rPr>
        <w:t xml:space="preserve"> </w:t>
      </w:r>
      <w:r w:rsidR="006D7259">
        <w:rPr>
          <w:lang w:val="ru-RU"/>
        </w:rPr>
        <w:t>с платформой.</w:t>
      </w:r>
      <w:r w:rsidR="009E27D1">
        <w:rPr>
          <w:lang w:val="ru-RU"/>
        </w:rPr>
        <w:t xml:space="preserve"> Балочно-ригельная опалубка </w:t>
      </w:r>
      <w:r w:rsidR="009E27D1">
        <w:rPr>
          <w:lang w:val="en-US"/>
        </w:rPr>
        <w:t>Doka</w:t>
      </w:r>
      <w:r w:rsidR="009E27D1" w:rsidRPr="009E27D1">
        <w:rPr>
          <w:lang w:val="ru-RU"/>
        </w:rPr>
        <w:t xml:space="preserve"> </w:t>
      </w:r>
      <w:r w:rsidR="009E27D1">
        <w:rPr>
          <w:lang w:val="ru-RU"/>
        </w:rPr>
        <w:t xml:space="preserve">легко адаптируется к изменяемой геометрии пилона, надежна и одновременно проста в работе. </w:t>
      </w:r>
    </w:p>
    <w:p w:rsidR="00C242D9" w:rsidRDefault="00A71A4B" w:rsidP="00C242D9">
      <w:pPr>
        <w:spacing w:before="120"/>
        <w:ind w:firstLine="709"/>
        <w:jc w:val="both"/>
        <w:rPr>
          <w:lang w:val="ru-RU"/>
        </w:rPr>
      </w:pPr>
      <w:r>
        <w:rPr>
          <w:lang w:val="ru-RU"/>
        </w:rPr>
        <w:t>С</w:t>
      </w:r>
      <w:r w:rsidRPr="00A71A4B">
        <w:rPr>
          <w:lang w:val="ru-RU"/>
        </w:rPr>
        <w:t>амоподъемная система SKE 100 plus</w:t>
      </w:r>
      <w:r w:rsidR="008B6224" w:rsidRPr="008B6224">
        <w:rPr>
          <w:lang w:val="ru-RU"/>
        </w:rPr>
        <w:t xml:space="preserve"> </w:t>
      </w:r>
      <w:r w:rsidR="008C4227">
        <w:rPr>
          <w:lang w:val="ru-RU"/>
        </w:rPr>
        <w:t>позволит организовать удобные разноуровневые площадки для армирования, бетонирования и ухода за бетоном</w:t>
      </w:r>
      <w:r w:rsidR="00920F74">
        <w:rPr>
          <w:lang w:val="ru-RU"/>
        </w:rPr>
        <w:t>, при этом адаптируясь к изменению угла наклона пилона.</w:t>
      </w:r>
      <w:r w:rsidR="008C4227">
        <w:rPr>
          <w:lang w:val="ru-RU"/>
        </w:rPr>
        <w:t xml:space="preserve"> </w:t>
      </w:r>
      <w:r w:rsidR="00920F74">
        <w:rPr>
          <w:lang w:val="ru-RU"/>
        </w:rPr>
        <w:t xml:space="preserve">Благодаря </w:t>
      </w:r>
      <w:r w:rsidR="00920F74" w:rsidRPr="00343C10">
        <w:rPr>
          <w:color w:val="000000" w:themeColor="text1"/>
          <w:lang w:val="ru-RU"/>
        </w:rPr>
        <w:t>гидравли</w:t>
      </w:r>
      <w:r w:rsidR="00612971" w:rsidRPr="00343C10">
        <w:rPr>
          <w:color w:val="000000" w:themeColor="text1"/>
          <w:lang w:val="ru-RU"/>
        </w:rPr>
        <w:t xml:space="preserve">ческому </w:t>
      </w:r>
      <w:r w:rsidR="00B74719" w:rsidRPr="00343C10">
        <w:rPr>
          <w:color w:val="000000" w:themeColor="text1"/>
          <w:lang w:val="ru-RU"/>
        </w:rPr>
        <w:t xml:space="preserve">оборудованию системы </w:t>
      </w:r>
      <w:r w:rsidR="008C4227" w:rsidRPr="00343C10">
        <w:rPr>
          <w:color w:val="000000" w:themeColor="text1"/>
          <w:lang w:val="ru-RU"/>
        </w:rPr>
        <w:t xml:space="preserve">SKE 100 </w:t>
      </w:r>
      <w:r w:rsidR="008C4227" w:rsidRPr="00343C10">
        <w:rPr>
          <w:color w:val="000000" w:themeColor="text1"/>
          <w:lang w:val="en-US"/>
        </w:rPr>
        <w:t>plus</w:t>
      </w:r>
      <w:r w:rsidR="008C4227" w:rsidRPr="00343C10">
        <w:rPr>
          <w:color w:val="000000" w:themeColor="text1"/>
          <w:lang w:val="ru-RU"/>
        </w:rPr>
        <w:t xml:space="preserve"> </w:t>
      </w:r>
      <w:r w:rsidR="00B74719" w:rsidRPr="00343C10">
        <w:rPr>
          <w:color w:val="000000" w:themeColor="text1"/>
          <w:lang w:val="ru-RU"/>
        </w:rPr>
        <w:t>будет обеспечено</w:t>
      </w:r>
      <w:r w:rsidR="008B6224" w:rsidRPr="00343C10">
        <w:rPr>
          <w:color w:val="000000" w:themeColor="text1"/>
          <w:lang w:val="ru-RU"/>
        </w:rPr>
        <w:t xml:space="preserve"> передвижение опалубки от захватки к захватке без участия крана</w:t>
      </w:r>
      <w:r w:rsidR="00201DFF" w:rsidRPr="00343C10">
        <w:rPr>
          <w:color w:val="000000" w:themeColor="text1"/>
          <w:lang w:val="ru-RU"/>
        </w:rPr>
        <w:t>,</w:t>
      </w:r>
      <w:r w:rsidR="00920F74" w:rsidRPr="00343C10">
        <w:rPr>
          <w:color w:val="000000" w:themeColor="text1"/>
          <w:lang w:val="ru-RU"/>
        </w:rPr>
        <w:t xml:space="preserve"> что </w:t>
      </w:r>
      <w:r w:rsidR="00612971" w:rsidRPr="00343C10">
        <w:rPr>
          <w:color w:val="000000" w:themeColor="text1"/>
          <w:lang w:val="ru-RU"/>
        </w:rPr>
        <w:t>позволить</w:t>
      </w:r>
      <w:r w:rsidR="00920F74" w:rsidRPr="00343C10">
        <w:rPr>
          <w:color w:val="000000" w:themeColor="text1"/>
          <w:lang w:val="ru-RU"/>
        </w:rPr>
        <w:t xml:space="preserve"> сэкономить крановое время на</w:t>
      </w:r>
      <w:r w:rsidR="00920F74">
        <w:rPr>
          <w:lang w:val="ru-RU"/>
        </w:rPr>
        <w:t xml:space="preserve"> стройплощадке. Готовая конструкция самоподъемной системы будет состоять из </w:t>
      </w:r>
      <w:r w:rsidR="00E05DF8">
        <w:rPr>
          <w:lang w:val="ru-RU"/>
        </w:rPr>
        <w:t>шести</w:t>
      </w:r>
      <w:r w:rsidR="00920F74">
        <w:rPr>
          <w:lang w:val="ru-RU"/>
        </w:rPr>
        <w:t xml:space="preserve"> уровней-площадок и </w:t>
      </w:r>
      <w:r w:rsidR="00E05DF8">
        <w:rPr>
          <w:lang w:val="ru-RU"/>
        </w:rPr>
        <w:t>седьмого</w:t>
      </w:r>
      <w:r w:rsidR="00920F74">
        <w:rPr>
          <w:lang w:val="ru-RU"/>
        </w:rPr>
        <w:t xml:space="preserve"> уровня – крыши для защиты </w:t>
      </w:r>
      <w:r w:rsidR="00612971">
        <w:rPr>
          <w:lang w:val="ru-RU"/>
        </w:rPr>
        <w:t xml:space="preserve">строящегося пилона </w:t>
      </w:r>
      <w:r w:rsidR="00920F74">
        <w:rPr>
          <w:lang w:val="ru-RU"/>
        </w:rPr>
        <w:t>от погодных воздействий в осенне-зимний период</w:t>
      </w:r>
      <w:r w:rsidR="00E05DF8">
        <w:rPr>
          <w:lang w:val="ru-RU"/>
        </w:rPr>
        <w:t xml:space="preserve">. Управление </w:t>
      </w:r>
      <w:r w:rsidR="00E05DF8" w:rsidRPr="00487241">
        <w:rPr>
          <w:lang w:val="ru-RU"/>
        </w:rPr>
        <w:t xml:space="preserve">SKE 100 </w:t>
      </w:r>
      <w:r w:rsidR="00E05DF8">
        <w:rPr>
          <w:lang w:val="en-US"/>
        </w:rPr>
        <w:t>plus</w:t>
      </w:r>
      <w:r w:rsidR="00E05DF8">
        <w:rPr>
          <w:lang w:val="ru-RU"/>
        </w:rPr>
        <w:t xml:space="preserve"> </w:t>
      </w:r>
      <w:r w:rsidR="00F602E4">
        <w:rPr>
          <w:lang w:val="ru-RU"/>
        </w:rPr>
        <w:t xml:space="preserve">будет </w:t>
      </w:r>
      <w:r w:rsidR="00D6167D">
        <w:rPr>
          <w:lang w:val="ru-RU"/>
        </w:rPr>
        <w:t>осуществляться</w:t>
      </w:r>
      <w:r w:rsidR="00F602E4">
        <w:rPr>
          <w:lang w:val="ru-RU"/>
        </w:rPr>
        <w:t xml:space="preserve"> с земли с помощью пульта. </w:t>
      </w:r>
    </w:p>
    <w:p w:rsidR="00BC03DC" w:rsidRPr="00AD326B" w:rsidRDefault="000E3BB7" w:rsidP="002A45CF">
      <w:pPr>
        <w:spacing w:before="120"/>
        <w:ind w:firstLine="709"/>
        <w:jc w:val="both"/>
        <w:rPr>
          <w:i/>
          <w:lang w:val="ru-RU"/>
        </w:rPr>
      </w:pPr>
      <w:r w:rsidRPr="00AD326B">
        <w:rPr>
          <w:i/>
          <w:lang w:val="ru-RU"/>
        </w:rPr>
        <w:t>«</w:t>
      </w:r>
      <w:r w:rsidR="006B6723" w:rsidRPr="00AD326B">
        <w:rPr>
          <w:i/>
          <w:lang w:val="ru-RU"/>
        </w:rPr>
        <w:t xml:space="preserve">Самоподъёмные системы </w:t>
      </w:r>
      <w:r w:rsidR="006B6723" w:rsidRPr="00AD326B">
        <w:rPr>
          <w:i/>
          <w:lang w:val="en-US"/>
        </w:rPr>
        <w:t>Doka</w:t>
      </w:r>
      <w:r w:rsidR="006B6723" w:rsidRPr="00AD326B">
        <w:rPr>
          <w:i/>
          <w:lang w:val="ru-RU"/>
        </w:rPr>
        <w:t xml:space="preserve"> используются</w:t>
      </w:r>
      <w:r w:rsidR="00BC03DC" w:rsidRPr="00AD326B">
        <w:rPr>
          <w:i/>
          <w:lang w:val="ru-RU"/>
        </w:rPr>
        <w:t xml:space="preserve"> в высотном и мостовом строительстве</w:t>
      </w:r>
      <w:r w:rsidR="00CE7963" w:rsidRPr="00AD326B">
        <w:rPr>
          <w:i/>
          <w:lang w:val="ru-RU"/>
        </w:rPr>
        <w:t xml:space="preserve"> по всему миру</w:t>
      </w:r>
      <w:r w:rsidR="00CE7963" w:rsidRPr="00AD326B">
        <w:rPr>
          <w:rFonts w:cs="Arial"/>
          <w:i/>
          <w:color w:val="000000" w:themeColor="text1"/>
          <w:szCs w:val="22"/>
          <w:lang w:val="ru-RU"/>
        </w:rPr>
        <w:t xml:space="preserve">, - рассказывает </w:t>
      </w:r>
      <w:r w:rsidR="00CE7963" w:rsidRPr="00AD326B">
        <w:rPr>
          <w:rFonts w:cs="Arial"/>
          <w:b/>
          <w:i/>
          <w:color w:val="000000" w:themeColor="text1"/>
          <w:szCs w:val="22"/>
          <w:lang w:val="ru-RU"/>
        </w:rPr>
        <w:t>технический директор ООО «Дока Рус» Константин Пыриг</w:t>
      </w:r>
      <w:r w:rsidR="00CE7963" w:rsidRPr="00AD326B">
        <w:rPr>
          <w:rFonts w:cs="Arial"/>
          <w:i/>
          <w:color w:val="000000" w:themeColor="text1"/>
          <w:szCs w:val="22"/>
          <w:lang w:val="ru-RU"/>
        </w:rPr>
        <w:t xml:space="preserve">. </w:t>
      </w:r>
      <w:r w:rsidR="006B6723" w:rsidRPr="00AD326B">
        <w:rPr>
          <w:i/>
          <w:lang w:val="ru-RU"/>
        </w:rPr>
        <w:t xml:space="preserve">В частности, на них </w:t>
      </w:r>
      <w:r w:rsidR="00CE7963" w:rsidRPr="00AD326B">
        <w:rPr>
          <w:i/>
          <w:lang w:val="ru-RU"/>
        </w:rPr>
        <w:t xml:space="preserve">построены </w:t>
      </w:r>
      <w:r w:rsidR="00BC03DC" w:rsidRPr="00AD326B">
        <w:rPr>
          <w:i/>
          <w:lang w:val="ru-RU"/>
        </w:rPr>
        <w:t>Lotte World Tower (Сеул, Южная Корея)</w:t>
      </w:r>
      <w:r w:rsidR="00CE7963" w:rsidRPr="00AD326B">
        <w:rPr>
          <w:i/>
          <w:lang w:val="ru-RU"/>
        </w:rPr>
        <w:t>, 432 Park Avenue (Нью-Йорк, США), Marina 101 (Дубай, ОАЭ)</w:t>
      </w:r>
      <w:r w:rsidR="00BC03DC" w:rsidRPr="00AD326B">
        <w:rPr>
          <w:i/>
          <w:lang w:val="ru-RU"/>
        </w:rPr>
        <w:t xml:space="preserve"> и множество других</w:t>
      </w:r>
      <w:r w:rsidR="00CE7963" w:rsidRPr="00AD326B">
        <w:rPr>
          <w:i/>
          <w:lang w:val="ru-RU"/>
        </w:rPr>
        <w:t xml:space="preserve"> небоскребов</w:t>
      </w:r>
      <w:r w:rsidR="00BC03DC" w:rsidRPr="00AD326B">
        <w:rPr>
          <w:i/>
          <w:lang w:val="ru-RU"/>
        </w:rPr>
        <w:t>.</w:t>
      </w:r>
      <w:r w:rsidR="00CE7963" w:rsidRPr="00AD326B">
        <w:rPr>
          <w:i/>
          <w:lang w:val="ru-RU"/>
        </w:rPr>
        <w:t xml:space="preserve"> На</w:t>
      </w:r>
      <w:r w:rsidR="00BC03DC" w:rsidRPr="00AD326B">
        <w:rPr>
          <w:i/>
          <w:lang w:val="ru-RU"/>
        </w:rPr>
        <w:t xml:space="preserve"> </w:t>
      </w:r>
      <w:r w:rsidR="00CE7963" w:rsidRPr="00AD326B">
        <w:rPr>
          <w:i/>
          <w:lang w:val="ru-RU"/>
        </w:rPr>
        <w:t xml:space="preserve">SKE 100 </w:t>
      </w:r>
      <w:r w:rsidR="00CE7963" w:rsidRPr="00AD326B">
        <w:rPr>
          <w:i/>
          <w:lang w:val="en-US"/>
        </w:rPr>
        <w:t>plus</w:t>
      </w:r>
      <w:r w:rsidR="00CE7963" w:rsidRPr="00AD326B">
        <w:rPr>
          <w:i/>
          <w:lang w:val="ru-RU"/>
        </w:rPr>
        <w:t xml:space="preserve"> </w:t>
      </w:r>
      <w:r w:rsidR="00BC03DC" w:rsidRPr="00AD326B">
        <w:rPr>
          <w:i/>
          <w:lang w:val="ru-RU"/>
        </w:rPr>
        <w:t>построено и самое высокое здание мира – Burj Khalifa в</w:t>
      </w:r>
      <w:r w:rsidR="00CE7963" w:rsidRPr="00AD326B">
        <w:rPr>
          <w:i/>
          <w:lang w:val="ru-RU"/>
        </w:rPr>
        <w:t xml:space="preserve"> ОЭА, Дубай. Также самоподъёмные системы </w:t>
      </w:r>
      <w:r w:rsidR="00CE7963" w:rsidRPr="00AD326B">
        <w:rPr>
          <w:i/>
          <w:lang w:val="en-US"/>
        </w:rPr>
        <w:t>Doka</w:t>
      </w:r>
      <w:r w:rsidR="00CE7963" w:rsidRPr="00AD326B">
        <w:rPr>
          <w:i/>
          <w:lang w:val="ru-RU"/>
        </w:rPr>
        <w:t xml:space="preserve"> применялись </w:t>
      </w:r>
      <w:r w:rsidR="00BC03DC" w:rsidRPr="00AD326B">
        <w:rPr>
          <w:i/>
          <w:lang w:val="ru-RU"/>
        </w:rPr>
        <w:t>при возведении всего списка топ-10 самых высоких мостов мира</w:t>
      </w:r>
      <w:r w:rsidR="00CE7963" w:rsidRPr="00AD326B">
        <w:rPr>
          <w:i/>
          <w:lang w:val="ru-RU"/>
        </w:rPr>
        <w:t>»</w:t>
      </w:r>
      <w:r w:rsidR="00BC03DC" w:rsidRPr="00AD326B">
        <w:rPr>
          <w:i/>
          <w:lang w:val="ru-RU"/>
        </w:rPr>
        <w:t>.</w:t>
      </w:r>
    </w:p>
    <w:p w:rsidR="00D46545" w:rsidRDefault="00D46545" w:rsidP="00252A1B">
      <w:pPr>
        <w:rPr>
          <w:rFonts w:cs="Arial"/>
          <w:b/>
          <w:szCs w:val="22"/>
          <w:lang w:val="ru-RU"/>
        </w:rPr>
      </w:pPr>
    </w:p>
    <w:p w:rsidR="00310DFB" w:rsidRDefault="00310DFB" w:rsidP="00252A1B">
      <w:pPr>
        <w:rPr>
          <w:rFonts w:cs="Arial"/>
          <w:b/>
          <w:szCs w:val="22"/>
          <w:lang w:val="ru-RU"/>
        </w:rPr>
      </w:pPr>
    </w:p>
    <w:p w:rsidR="00310DFB" w:rsidRDefault="00310DFB" w:rsidP="00252A1B">
      <w:pPr>
        <w:rPr>
          <w:rFonts w:cs="Arial"/>
          <w:szCs w:val="22"/>
          <w:lang w:val="ru-RU"/>
        </w:rPr>
      </w:pPr>
    </w:p>
    <w:p w:rsidR="00252A1B" w:rsidRPr="00584B45" w:rsidRDefault="002A5DFC" w:rsidP="00252A1B">
      <w:pPr>
        <w:rPr>
          <w:rFonts w:cs="Arial"/>
          <w:color w:val="auto"/>
          <w:szCs w:val="22"/>
          <w:lang w:val="ru-RU"/>
        </w:rPr>
      </w:pPr>
      <w:r>
        <w:rPr>
          <w:rFonts w:cs="Arial"/>
          <w:szCs w:val="22"/>
          <w:lang w:val="ru-RU"/>
        </w:rPr>
        <w:lastRenderedPageBreak/>
        <w:t>Фотоотчет</w:t>
      </w:r>
      <w:r w:rsidRPr="00584B45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</w:t>
      </w:r>
      <w:r w:rsidRPr="00584B45">
        <w:rPr>
          <w:rFonts w:cs="Arial"/>
          <w:szCs w:val="22"/>
          <w:lang w:val="ru-RU"/>
        </w:rPr>
        <w:t xml:space="preserve"> </w:t>
      </w:r>
      <w:r w:rsidR="003B141F">
        <w:rPr>
          <w:rFonts w:cs="Arial"/>
          <w:szCs w:val="22"/>
          <w:lang w:val="ru-RU"/>
        </w:rPr>
        <w:t xml:space="preserve">первых захваток: </w:t>
      </w:r>
      <w:r w:rsidRPr="00584B45">
        <w:rPr>
          <w:rFonts w:cs="Arial"/>
          <w:szCs w:val="22"/>
          <w:lang w:val="ru-RU"/>
        </w:rPr>
        <w:t xml:space="preserve"> </w:t>
      </w:r>
    </w:p>
    <w:p w:rsidR="00C676A9" w:rsidRPr="00584B45" w:rsidRDefault="00C676A9" w:rsidP="005A6077">
      <w:pPr>
        <w:rPr>
          <w:rFonts w:cs="Arial"/>
          <w:szCs w:val="22"/>
          <w:lang w:val="ru-RU"/>
        </w:rPr>
      </w:pPr>
    </w:p>
    <w:p w:rsidR="00584B45" w:rsidRDefault="003A171C" w:rsidP="002C3B72">
      <w:pPr>
        <w:pBdr>
          <w:bottom w:val="single" w:sz="6" w:space="1" w:color="auto"/>
        </w:pBdr>
        <w:rPr>
          <w:noProof/>
          <w:lang w:val="ru-RU" w:eastAsia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20955</wp:posOffset>
                </wp:positionV>
                <wp:extent cx="3759200" cy="636608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636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D7D" w:rsidRDefault="009E10FA" w:rsidP="00886D2E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Сборка</w:t>
                            </w:r>
                            <w:r w:rsidR="002B484B">
                              <w:rPr>
                                <w:b/>
                                <w:lang w:val="ru-RU"/>
                              </w:rPr>
                              <w:t xml:space="preserve"> опалубки</w:t>
                            </w:r>
                            <w:r w:rsidR="000457F3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для</w:t>
                            </w:r>
                            <w:r w:rsidR="000457F3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="00930521" w:rsidRPr="00930521">
                              <w:rPr>
                                <w:b/>
                                <w:lang w:val="ru-RU"/>
                              </w:rPr>
                              <w:t>пилона моста через реку Обь</w:t>
                            </w:r>
                            <w:r w:rsidR="003F3A45" w:rsidRPr="00886D2E">
                              <w:rPr>
                                <w:b/>
                                <w:lang w:val="ru-RU"/>
                              </w:rPr>
                              <w:t>:</w:t>
                            </w:r>
                          </w:p>
                          <w:p w:rsidR="00886D2E" w:rsidRPr="00AC460C" w:rsidRDefault="004931AC" w:rsidP="00886D2E">
                            <w:pP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Б</w:t>
                            </w:r>
                            <w:r w:rsid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алочно-ригельн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ая</w:t>
                            </w:r>
                            <w:r w:rsid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опалубк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</w:t>
                            </w:r>
                            <w:r w:rsid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Doka</w:t>
                            </w:r>
                            <w:r w:rsidR="00AC460C" w:rsidRP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Top</w:t>
                            </w:r>
                            <w:r w:rsidR="00AC460C" w:rsidRP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07.6pt;margin-top:1.65pt;width:296pt;height:5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" fillcolor="white [3201]" stroked="f" strokeweight=".5pt">
                <v:textbox>
                  <w:txbxContent>
                    <w:p w:rsidR="00050D7D" w:rsidRDefault="009E10FA" w:rsidP="00886D2E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Сборка</w:t>
                      </w:r>
                      <w:r w:rsidR="002B484B">
                        <w:rPr>
                          <w:b/>
                          <w:lang w:val="ru-RU"/>
                        </w:rPr>
                        <w:t xml:space="preserve"> опалубки</w:t>
                      </w:r>
                      <w:r w:rsidR="000457F3">
                        <w:rPr>
                          <w:b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lang w:val="ru-RU"/>
                        </w:rPr>
                        <w:t>для</w:t>
                      </w:r>
                      <w:r w:rsidR="000457F3">
                        <w:rPr>
                          <w:b/>
                          <w:lang w:val="ru-RU"/>
                        </w:rPr>
                        <w:t xml:space="preserve"> </w:t>
                      </w:r>
                      <w:r w:rsidR="00930521" w:rsidRPr="00930521">
                        <w:rPr>
                          <w:b/>
                          <w:lang w:val="ru-RU"/>
                        </w:rPr>
                        <w:t>пилона моста через реку Обь</w:t>
                      </w:r>
                      <w:r w:rsidR="003F3A45" w:rsidRPr="00886D2E">
                        <w:rPr>
                          <w:b/>
                          <w:lang w:val="ru-RU"/>
                        </w:rPr>
                        <w:t>:</w:t>
                      </w:r>
                    </w:p>
                    <w:p w:rsidR="00886D2E" w:rsidRPr="00AC460C" w:rsidRDefault="004931AC" w:rsidP="00886D2E">
                      <w:pP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Б</w:t>
                      </w:r>
                      <w:r w:rsid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алочно-ригельн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ая</w:t>
                      </w:r>
                      <w:r w:rsid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опалубк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</w:t>
                      </w:r>
                      <w:r w:rsid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Doka</w:t>
                      </w:r>
                      <w:r w:rsidR="00AC460C" w:rsidRP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Top</w:t>
                      </w:r>
                      <w:r w:rsidR="00AC460C" w:rsidRP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50</w:t>
                      </w:r>
                    </w:p>
                  </w:txbxContent>
                </v:textbox>
              </v:shape>
            </w:pict>
          </mc:Fallback>
        </mc:AlternateContent>
      </w:r>
      <w:r w:rsidR="000457F3">
        <w:rPr>
          <w:noProof/>
          <w:lang w:val="en-US"/>
        </w:rPr>
        <w:drawing>
          <wp:inline distT="0" distB="0" distL="0" distR="0" wp14:anchorId="3A31E552" wp14:editId="71A5D816">
            <wp:extent cx="2311400" cy="1725518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784" cy="1734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71C" w:rsidRDefault="003A171C" w:rsidP="002C3B72">
      <w:pPr>
        <w:pBdr>
          <w:bottom w:val="single" w:sz="6" w:space="1" w:color="auto"/>
        </w:pBdr>
        <w:rPr>
          <w:noProof/>
          <w:lang w:val="ru-RU" w:eastAsia="ru-RU"/>
        </w:rPr>
      </w:pPr>
    </w:p>
    <w:p w:rsidR="00584B45" w:rsidRDefault="00BE1376" w:rsidP="002C3B72">
      <w:pPr>
        <w:pBdr>
          <w:bottom w:val="single" w:sz="6" w:space="1" w:color="auto"/>
        </w:pBdr>
        <w:rPr>
          <w:noProof/>
          <w:lang w:val="ru-RU" w:eastAsia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DB6F5B" wp14:editId="6D4BCE8C">
                <wp:simplePos x="0" y="0"/>
                <wp:positionH relativeFrom="column">
                  <wp:posOffset>2642870</wp:posOffset>
                </wp:positionH>
                <wp:positionV relativeFrom="paragraph">
                  <wp:posOffset>55880</wp:posOffset>
                </wp:positionV>
                <wp:extent cx="3759200" cy="850900"/>
                <wp:effectExtent l="0" t="0" r="0" b="6350"/>
                <wp:wrapNone/>
                <wp:docPr id="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484B" w:rsidRDefault="005D770F" w:rsidP="002B484B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Бетонирование</w:t>
                            </w:r>
                            <w:r w:rsidR="002B484B">
                              <w:rPr>
                                <w:b/>
                                <w:lang w:val="ru-RU"/>
                              </w:rPr>
                              <w:t xml:space="preserve"> 2-й захватки </w:t>
                            </w:r>
                            <w:r w:rsidR="002B484B" w:rsidRPr="00930521">
                              <w:rPr>
                                <w:b/>
                                <w:lang w:val="ru-RU"/>
                              </w:rPr>
                              <w:t>пилона моста через реку Обь</w:t>
                            </w:r>
                            <w:r w:rsidR="002B484B" w:rsidRPr="00886D2E">
                              <w:rPr>
                                <w:b/>
                                <w:lang w:val="ru-RU"/>
                              </w:rPr>
                              <w:t>:</w:t>
                            </w:r>
                          </w:p>
                          <w:p w:rsidR="00BE1376" w:rsidRPr="00BE1376" w:rsidRDefault="004931AC" w:rsidP="00BE1376">
                            <w:pP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Самоподъёмная</w:t>
                            </w:r>
                            <w:r w:rsid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систем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</w:t>
                            </w:r>
                            <w:r w:rsid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Doka</w:t>
                            </w:r>
                            <w:r w:rsidR="00BE1376" w:rsidRP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SKE</w:t>
                            </w:r>
                            <w:r w:rsidR="00BE1376" w:rsidRP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100 </w:t>
                            </w:r>
                            <w:r w:rsid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Plus</w:t>
                            </w:r>
                            <w:r w:rsid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:rsidR="002B484B" w:rsidRPr="00AC460C" w:rsidRDefault="004931AC" w:rsidP="004931AC">
                            <w:pP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Балочно-ригельная опалубка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Doka</w:t>
                            </w:r>
                            <w:r w:rsidRP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Top</w:t>
                            </w:r>
                            <w:r w:rsidRP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B6F5B" id="_x0000_s1027" type="#_x0000_t202" style="position:absolute;margin-left:208.1pt;margin-top:4.4pt;width:296pt;height:6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" fillcolor="white [3201]" stroked="f" strokeweight=".5pt">
                <v:textbox>
                  <w:txbxContent>
                    <w:p w:rsidR="002B484B" w:rsidRDefault="005D770F" w:rsidP="002B484B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Бетонирование</w:t>
                      </w:r>
                      <w:r w:rsidR="002B484B">
                        <w:rPr>
                          <w:b/>
                          <w:lang w:val="ru-RU"/>
                        </w:rPr>
                        <w:t xml:space="preserve"> 2-й захватки </w:t>
                      </w:r>
                      <w:r w:rsidR="002B484B" w:rsidRPr="00930521">
                        <w:rPr>
                          <w:b/>
                          <w:lang w:val="ru-RU"/>
                        </w:rPr>
                        <w:t>пилона моста через реку Обь</w:t>
                      </w:r>
                      <w:r w:rsidR="002B484B" w:rsidRPr="00886D2E">
                        <w:rPr>
                          <w:b/>
                          <w:lang w:val="ru-RU"/>
                        </w:rPr>
                        <w:t>:</w:t>
                      </w:r>
                    </w:p>
                    <w:p w:rsidR="00BE1376" w:rsidRPr="00BE1376" w:rsidRDefault="004931AC" w:rsidP="00BE1376">
                      <w:pP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Самоподъёмная</w:t>
                      </w:r>
                      <w:r w:rsid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систем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</w:t>
                      </w:r>
                      <w:r w:rsid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Doka</w:t>
                      </w:r>
                      <w:r w:rsidR="00BE1376" w:rsidRP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SKE</w:t>
                      </w:r>
                      <w:r w:rsidR="00BE1376" w:rsidRP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100 </w:t>
                      </w:r>
                      <w:r w:rsid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Plus</w:t>
                      </w:r>
                      <w:r w:rsid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:rsidR="002B484B" w:rsidRPr="00AC460C" w:rsidRDefault="004931AC" w:rsidP="004931AC">
                      <w:pP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Балочно-ригельная опалубка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Doka</w:t>
                      </w:r>
                      <w:r w:rsidRP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Top</w:t>
                      </w:r>
                      <w:r w:rsidRP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50</w:t>
                      </w:r>
                    </w:p>
                  </w:txbxContent>
                </v:textbox>
              </v:shape>
            </w:pict>
          </mc:Fallback>
        </mc:AlternateContent>
      </w:r>
      <w:r w:rsidR="007F0FC4">
        <w:rPr>
          <w:noProof/>
          <w:lang w:val="en-US"/>
        </w:rPr>
        <w:drawing>
          <wp:inline distT="0" distB="0" distL="0" distR="0" wp14:anchorId="2609BCAC" wp14:editId="5BACA76A">
            <wp:extent cx="2322195" cy="1738543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496" cy="1745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D951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9EE8FD" wp14:editId="115D0828">
                <wp:simplePos x="0" y="0"/>
                <wp:positionH relativeFrom="column">
                  <wp:posOffset>3011170</wp:posOffset>
                </wp:positionH>
                <wp:positionV relativeFrom="paragraph">
                  <wp:posOffset>87630</wp:posOffset>
                </wp:positionV>
                <wp:extent cx="2343785" cy="636608"/>
                <wp:effectExtent l="0" t="0" r="0" b="0"/>
                <wp:wrapNone/>
                <wp:docPr id="10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636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84B45" w:rsidRPr="00886D2E" w:rsidRDefault="006574D5" w:rsidP="00584B45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Doka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 xml:space="preserve"> на открытии</w:t>
                            </w:r>
                            <w:r w:rsidR="007748CA">
                              <w:rPr>
                                <w:b/>
                                <w:lang w:val="ru-RU"/>
                              </w:rPr>
                              <w:t xml:space="preserve"> УПК «АЭС»</w:t>
                            </w:r>
                            <w:r w:rsidR="00584B45" w:rsidRPr="00886D2E">
                              <w:rPr>
                                <w:b/>
                                <w:lang w:val="ru-RU"/>
                              </w:rPr>
                              <w:t>_</w:t>
                            </w:r>
                            <w:r w:rsidR="00584B45" w:rsidRPr="00584B45">
                              <w:rPr>
                                <w:b/>
                                <w:lang w:val="ru-RU"/>
                              </w:rPr>
                              <w:t>2</w:t>
                            </w:r>
                            <w:proofErr w:type="gramStart"/>
                            <w:r w:rsidR="00584B45" w:rsidRPr="00886D2E">
                              <w:rPr>
                                <w:b/>
                                <w:lang w:val="ru-RU"/>
                              </w:rPr>
                              <w:t>:</w:t>
                            </w:r>
                            <w:proofErr w:type="gramEnd"/>
                            <w:r w:rsidR="00584B45" w:rsidRPr="00886D2E">
                              <w:rPr>
                                <w:b/>
                                <w:lang w:val="ru-RU"/>
                              </w:rPr>
                              <w:br/>
                            </w:r>
                            <w:r w:rsidR="007748CA" w:rsidRPr="00C66CED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Пространство УПК «АЭС», церемония открытия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EE8FD" id="_x0000_s1028" type="#_x0000_t202" style="position:absolute;margin-left:237.1pt;margin-top:6.9pt;width:184.55pt;height:5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" fillcolor="white [3201]" stroked="f" strokeweight=".5pt">
                <v:textbox>
                  <w:txbxContent>
                    <w:p w:rsidR="00584B45" w:rsidRPr="00886D2E" w:rsidRDefault="006574D5" w:rsidP="00584B45">
                      <w:pPr>
                        <w:rPr>
                          <w:lang w:val="ru-RU"/>
                        </w:rPr>
                      </w:pPr>
                      <w:r>
                        <w:rPr>
                          <w:b/>
                          <w:lang w:val="en-US"/>
                        </w:rPr>
                        <w:t>Doka</w:t>
                      </w:r>
                      <w:r>
                        <w:rPr>
                          <w:b/>
                          <w:lang w:val="ru-RU"/>
                        </w:rPr>
                        <w:t xml:space="preserve"> на открытии</w:t>
                      </w:r>
                      <w:r w:rsidR="007748CA">
                        <w:rPr>
                          <w:b/>
                          <w:lang w:val="ru-RU"/>
                        </w:rPr>
                        <w:t xml:space="preserve"> УПК «АЭС»</w:t>
                      </w:r>
                      <w:r w:rsidR="00584B45" w:rsidRPr="00886D2E">
                        <w:rPr>
                          <w:b/>
                          <w:lang w:val="ru-RU"/>
                        </w:rPr>
                        <w:t>_</w:t>
                      </w:r>
                      <w:r w:rsidR="00584B45" w:rsidRPr="00584B45">
                        <w:rPr>
                          <w:b/>
                          <w:lang w:val="ru-RU"/>
                        </w:rPr>
                        <w:t>2</w:t>
                      </w:r>
                      <w:proofErr w:type="gramStart"/>
                      <w:r w:rsidR="00584B45" w:rsidRPr="00886D2E">
                        <w:rPr>
                          <w:b/>
                          <w:lang w:val="ru-RU"/>
                        </w:rPr>
                        <w:t>:</w:t>
                      </w:r>
                      <w:proofErr w:type="gramEnd"/>
                      <w:r w:rsidR="00584B45" w:rsidRPr="00886D2E">
                        <w:rPr>
                          <w:b/>
                          <w:lang w:val="ru-RU"/>
                        </w:rPr>
                        <w:br/>
                      </w:r>
                      <w:r w:rsidR="007748CA" w:rsidRPr="00C66CED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Пространство УПК «АЭС», церемония открытия</w:t>
                      </w:r>
                    </w:p>
                  </w:txbxContent>
                </v:textbox>
              </v:shape>
            </w:pict>
          </mc:Fallback>
        </mc:AlternateContent>
      </w:r>
    </w:p>
    <w:p w:rsidR="00584B45" w:rsidRDefault="000D6ACE" w:rsidP="002C3B72">
      <w:pPr>
        <w:pBdr>
          <w:bottom w:val="single" w:sz="6" w:space="1" w:color="auto"/>
        </w:pBdr>
        <w:rPr>
          <w:noProof/>
          <w:lang w:val="ru-RU" w:eastAsia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386037" wp14:editId="61D00754">
                <wp:simplePos x="0" y="0"/>
                <wp:positionH relativeFrom="column">
                  <wp:posOffset>2641600</wp:posOffset>
                </wp:positionH>
                <wp:positionV relativeFrom="paragraph">
                  <wp:posOffset>152400</wp:posOffset>
                </wp:positionV>
                <wp:extent cx="3759200" cy="850900"/>
                <wp:effectExtent l="0" t="0" r="0" b="6350"/>
                <wp:wrapNone/>
                <wp:docPr id="1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D6ACE" w:rsidRDefault="00494674" w:rsidP="000D6ACE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Армировани</w:t>
                            </w:r>
                            <w:r w:rsidR="00E279B6">
                              <w:rPr>
                                <w:b/>
                                <w:lang w:val="ru-RU"/>
                              </w:rPr>
                              <w:t>е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 xml:space="preserve"> для</w:t>
                            </w:r>
                            <w:r w:rsidR="004931AC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="000D6ACE">
                              <w:rPr>
                                <w:b/>
                                <w:lang w:val="ru-RU"/>
                              </w:rPr>
                              <w:t xml:space="preserve">3-й захватки </w:t>
                            </w:r>
                            <w:r w:rsidR="000D6ACE" w:rsidRPr="00930521">
                              <w:rPr>
                                <w:b/>
                                <w:lang w:val="ru-RU"/>
                              </w:rPr>
                              <w:t>пилона моста через реку Обь</w:t>
                            </w:r>
                            <w:r w:rsidR="000D6ACE" w:rsidRPr="00886D2E">
                              <w:rPr>
                                <w:b/>
                                <w:lang w:val="ru-RU"/>
                              </w:rPr>
                              <w:t>:</w:t>
                            </w:r>
                          </w:p>
                          <w:p w:rsidR="004931AC" w:rsidRPr="00BE1376" w:rsidRDefault="004931AC" w:rsidP="004931AC">
                            <w:pP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Самоподъёмная система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Doka</w:t>
                            </w:r>
                            <w:r w:rsidRP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SKE</w:t>
                            </w:r>
                            <w:r w:rsidRPr="00BE1376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100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Plus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:rsidR="000D6ACE" w:rsidRDefault="004931AC" w:rsidP="004931AC">
                            <w:pP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Балочно-ригельная опалубка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Doka</w:t>
                            </w:r>
                            <w:r w:rsidRP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Top</w:t>
                            </w:r>
                            <w:r w:rsidRPr="00AC460C"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50</w:t>
                            </w:r>
                          </w:p>
                          <w:p w:rsidR="00245447" w:rsidRPr="00245447" w:rsidRDefault="00245447" w:rsidP="004931AC">
                            <w:pP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Рамная опалубка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ReForma Standard plus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8603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08pt;margin-top:12pt;width:296pt;height:6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" fillcolor="white [3201]" stroked="f" strokeweight=".5pt">
                <v:textbox>
                  <w:txbxContent>
                    <w:p w:rsidR="000D6ACE" w:rsidRDefault="00494674" w:rsidP="000D6ACE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Армировани</w:t>
                      </w:r>
                      <w:r w:rsidR="00E279B6">
                        <w:rPr>
                          <w:b/>
                          <w:lang w:val="ru-RU"/>
                        </w:rPr>
                        <w:t>е</w:t>
                      </w:r>
                      <w:r>
                        <w:rPr>
                          <w:b/>
                          <w:lang w:val="ru-RU"/>
                        </w:rPr>
                        <w:t xml:space="preserve"> для</w:t>
                      </w:r>
                      <w:r w:rsidR="004931AC">
                        <w:rPr>
                          <w:b/>
                          <w:lang w:val="ru-RU"/>
                        </w:rPr>
                        <w:t xml:space="preserve"> </w:t>
                      </w:r>
                      <w:r w:rsidR="000D6ACE">
                        <w:rPr>
                          <w:b/>
                          <w:lang w:val="ru-RU"/>
                        </w:rPr>
                        <w:t xml:space="preserve">3-й захватки </w:t>
                      </w:r>
                      <w:r w:rsidR="000D6ACE" w:rsidRPr="00930521">
                        <w:rPr>
                          <w:b/>
                          <w:lang w:val="ru-RU"/>
                        </w:rPr>
                        <w:t>пилона моста через реку Обь</w:t>
                      </w:r>
                      <w:r w:rsidR="000D6ACE" w:rsidRPr="00886D2E">
                        <w:rPr>
                          <w:b/>
                          <w:lang w:val="ru-RU"/>
                        </w:rPr>
                        <w:t>:</w:t>
                      </w:r>
                    </w:p>
                    <w:p w:rsidR="004931AC" w:rsidRPr="00BE1376" w:rsidRDefault="004931AC" w:rsidP="004931AC">
                      <w:pP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Самоподъёмная система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Doka</w:t>
                      </w:r>
                      <w:r w:rsidRP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SKE</w:t>
                      </w:r>
                      <w:r w:rsidRPr="00BE1376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100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Plus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:rsidR="000D6ACE" w:rsidRDefault="004931AC" w:rsidP="004931AC">
                      <w:pP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Балочно-ригельная опалубка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Doka</w:t>
                      </w:r>
                      <w:r w:rsidRP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Top</w:t>
                      </w:r>
                      <w:r w:rsidRPr="00AC460C"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50</w:t>
                      </w:r>
                    </w:p>
                    <w:p w:rsidR="00245447" w:rsidRPr="00245447" w:rsidRDefault="00245447" w:rsidP="004931AC">
                      <w:pP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Рамная опалубка </w:t>
                      </w:r>
                      <w:r>
                        <w:rPr>
                          <w:rFonts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ReForma Standard plus</w:t>
                      </w:r>
                    </w:p>
                  </w:txbxContent>
                </v:textbox>
              </v:shape>
            </w:pict>
          </mc:Fallback>
        </mc:AlternateContent>
      </w:r>
    </w:p>
    <w:p w:rsidR="00584B45" w:rsidRDefault="000D6ACE" w:rsidP="002C3B72">
      <w:pPr>
        <w:pBdr>
          <w:bottom w:val="single" w:sz="6" w:space="1" w:color="auto"/>
        </w:pBdr>
        <w:rPr>
          <w:noProof/>
          <w:lang w:val="ru-RU" w:eastAsia="ru-RU"/>
        </w:rPr>
      </w:pPr>
      <w:r>
        <w:rPr>
          <w:noProof/>
          <w:lang w:val="en-US"/>
        </w:rPr>
        <w:drawing>
          <wp:inline distT="0" distB="0" distL="0" distR="0" wp14:anchorId="07F4C04F" wp14:editId="4D3E430D">
            <wp:extent cx="2322544" cy="311137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544" cy="311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B45" w:rsidRPr="00A91591" w:rsidRDefault="0084303D" w:rsidP="002C3B72">
      <w:pPr>
        <w:pBdr>
          <w:bottom w:val="single" w:sz="6" w:space="1" w:color="auto"/>
        </w:pBdr>
        <w:rPr>
          <w:noProof/>
          <w:lang w:val="ru-RU" w:eastAsia="ru-RU"/>
        </w:rPr>
      </w:pPr>
      <w:r w:rsidRPr="00A91591">
        <w:rPr>
          <w:noProof/>
          <w:lang w:val="ru-RU" w:eastAsia="ru-RU"/>
        </w:rPr>
        <w:t xml:space="preserve"> </w:t>
      </w:r>
    </w:p>
    <w:p w:rsidR="00990A3D" w:rsidRPr="00A91591" w:rsidRDefault="00584B45" w:rsidP="002C3B72">
      <w:pPr>
        <w:pBdr>
          <w:bottom w:val="single" w:sz="6" w:space="1" w:color="auto"/>
        </w:pBdr>
        <w:rPr>
          <w:lang w:val="ru-RU"/>
        </w:rPr>
      </w:pPr>
      <w:r w:rsidRPr="00A91591">
        <w:rPr>
          <w:noProof/>
          <w:lang w:val="ru-RU" w:eastAsia="ru-RU"/>
        </w:rPr>
        <w:t xml:space="preserve"> </w:t>
      </w:r>
    </w:p>
    <w:p w:rsidR="00990A3D" w:rsidRPr="00A91591" w:rsidRDefault="00990A3D" w:rsidP="002C3B72">
      <w:pPr>
        <w:rPr>
          <w:lang w:val="ru-RU"/>
        </w:rPr>
      </w:pPr>
    </w:p>
    <w:p w:rsidR="00990A3D" w:rsidRPr="00CD4E40" w:rsidRDefault="003D3D69" w:rsidP="00990A3D">
      <w:pPr>
        <w:rPr>
          <w:b/>
          <w:szCs w:val="22"/>
          <w:lang w:val="ru-RU"/>
        </w:rPr>
      </w:pPr>
      <w:r w:rsidRPr="005919B1">
        <w:rPr>
          <w:b/>
          <w:szCs w:val="22"/>
          <w:lang w:val="ru-RU"/>
        </w:rPr>
        <w:t>О</w:t>
      </w:r>
      <w:r w:rsidRPr="00CD4E40">
        <w:rPr>
          <w:b/>
          <w:szCs w:val="22"/>
          <w:lang w:val="ru-RU"/>
        </w:rPr>
        <w:t xml:space="preserve"> </w:t>
      </w:r>
      <w:r w:rsidRPr="005919B1">
        <w:rPr>
          <w:b/>
          <w:szCs w:val="22"/>
          <w:lang w:val="ru-RU"/>
        </w:rPr>
        <w:t>компании</w:t>
      </w:r>
      <w:r w:rsidRPr="00CD4E40">
        <w:rPr>
          <w:b/>
          <w:szCs w:val="22"/>
          <w:lang w:val="ru-RU"/>
        </w:rPr>
        <w:t xml:space="preserve"> </w:t>
      </w:r>
      <w:r w:rsidR="00990A3D" w:rsidRPr="005919B1">
        <w:rPr>
          <w:b/>
          <w:szCs w:val="22"/>
          <w:lang w:val="en-US"/>
        </w:rPr>
        <w:t>Doka</w:t>
      </w:r>
      <w:r w:rsidR="00990A3D" w:rsidRPr="00CD4E40">
        <w:rPr>
          <w:b/>
          <w:szCs w:val="22"/>
          <w:lang w:val="ru-RU"/>
        </w:rPr>
        <w:t>:</w:t>
      </w:r>
    </w:p>
    <w:p w:rsidR="003D3D69" w:rsidRPr="00B73D17" w:rsidRDefault="003D3D69" w:rsidP="003F27C8">
      <w:pPr>
        <w:tabs>
          <w:tab w:val="left" w:pos="2835"/>
        </w:tabs>
        <w:spacing w:line="264" w:lineRule="auto"/>
        <w:rPr>
          <w:sz w:val="20"/>
          <w:lang w:val="ru-RU"/>
        </w:rPr>
      </w:pPr>
      <w:r w:rsidRPr="003D3D69">
        <w:rPr>
          <w:sz w:val="20"/>
          <w:lang w:val="en-US"/>
        </w:rPr>
        <w:t>Doka</w:t>
      </w:r>
      <w:r w:rsidRPr="005919B1">
        <w:rPr>
          <w:sz w:val="20"/>
          <w:lang w:val="ru-RU"/>
        </w:rPr>
        <w:t xml:space="preserve"> – </w:t>
      </w:r>
      <w:r w:rsidR="00001EFB">
        <w:rPr>
          <w:sz w:val="20"/>
          <w:lang w:val="ru-RU"/>
        </w:rPr>
        <w:t xml:space="preserve">один из </w:t>
      </w:r>
      <w:r w:rsidRPr="005919B1">
        <w:rPr>
          <w:sz w:val="20"/>
          <w:lang w:val="ru-RU"/>
        </w:rPr>
        <w:t>миров</w:t>
      </w:r>
      <w:r w:rsidR="00001EFB">
        <w:rPr>
          <w:sz w:val="20"/>
          <w:lang w:val="ru-RU"/>
        </w:rPr>
        <w:t>ых</w:t>
      </w:r>
      <w:r w:rsidRPr="005919B1">
        <w:rPr>
          <w:sz w:val="20"/>
          <w:lang w:val="ru-RU"/>
        </w:rPr>
        <w:t xml:space="preserve"> лидер</w:t>
      </w:r>
      <w:r w:rsidR="00001EFB">
        <w:rPr>
          <w:sz w:val="20"/>
          <w:lang w:val="ru-RU"/>
        </w:rPr>
        <w:t>ов</w:t>
      </w:r>
      <w:r w:rsidRPr="005919B1">
        <w:rPr>
          <w:sz w:val="20"/>
          <w:lang w:val="ru-RU"/>
        </w:rPr>
        <w:t xml:space="preserve"> в области разработки, производства и продажи опалубочных технологий для применения во всех сферах строительства. </w:t>
      </w:r>
      <w:r w:rsidRPr="00B73D17">
        <w:rPr>
          <w:sz w:val="20"/>
          <w:lang w:val="ru-RU"/>
        </w:rPr>
        <w:t xml:space="preserve">Эффективная сбытовая сеть </w:t>
      </w:r>
      <w:r w:rsidRPr="003D3D69">
        <w:rPr>
          <w:sz w:val="20"/>
          <w:lang w:val="en-US"/>
        </w:rPr>
        <w:t>Doka</w:t>
      </w:r>
      <w:r w:rsidRPr="00B73D17">
        <w:rPr>
          <w:sz w:val="20"/>
          <w:lang w:val="ru-RU"/>
        </w:rPr>
        <w:t xml:space="preserve">, состоящая из 160 филиалов и логистических центров в 70 странах мира, обеспечивает поставку опалубки и техническую поддержку клиентов на высоком профессиональном уровне. </w:t>
      </w:r>
      <w:r w:rsidRPr="003D3D69">
        <w:rPr>
          <w:sz w:val="20"/>
          <w:lang w:val="en-US"/>
        </w:rPr>
        <w:t>Doka</w:t>
      </w:r>
      <w:r w:rsidRPr="00B73D17">
        <w:rPr>
          <w:sz w:val="20"/>
          <w:lang w:val="ru-RU"/>
        </w:rPr>
        <w:t xml:space="preserve"> входит в группу компаний </w:t>
      </w:r>
      <w:r w:rsidRPr="003D3D69">
        <w:rPr>
          <w:sz w:val="20"/>
          <w:lang w:val="en-US"/>
        </w:rPr>
        <w:t>Umdasch</w:t>
      </w:r>
      <w:r w:rsidRPr="00B73D17">
        <w:rPr>
          <w:sz w:val="20"/>
          <w:lang w:val="ru-RU"/>
        </w:rPr>
        <w:t xml:space="preserve"> </w:t>
      </w:r>
      <w:r w:rsidRPr="003D3D69">
        <w:rPr>
          <w:sz w:val="20"/>
          <w:lang w:val="en-US"/>
        </w:rPr>
        <w:t>Group</w:t>
      </w:r>
      <w:r w:rsidRPr="00B73D17">
        <w:rPr>
          <w:sz w:val="20"/>
          <w:lang w:val="ru-RU"/>
        </w:rPr>
        <w:t xml:space="preserve"> и имеет 7400 сотрудников по всему миру.</w:t>
      </w:r>
    </w:p>
    <w:p w:rsidR="006574D5" w:rsidRDefault="006574D5" w:rsidP="002C3B72">
      <w:pPr>
        <w:rPr>
          <w:sz w:val="20"/>
          <w:szCs w:val="20"/>
          <w:lang w:val="ru-RU"/>
        </w:rPr>
      </w:pPr>
    </w:p>
    <w:p w:rsidR="00584B45" w:rsidRPr="00584B45" w:rsidRDefault="00584B45" w:rsidP="00584B45">
      <w:pPr>
        <w:rPr>
          <w:b/>
          <w:szCs w:val="22"/>
          <w:lang w:val="ru-RU"/>
        </w:rPr>
      </w:pPr>
      <w:r w:rsidRPr="00584B45">
        <w:rPr>
          <w:b/>
          <w:szCs w:val="22"/>
          <w:lang w:val="ru-RU"/>
        </w:rPr>
        <w:t xml:space="preserve">Doka Россия в социальных сетях: </w:t>
      </w:r>
    </w:p>
    <w:p w:rsidR="00584B45" w:rsidRPr="00584B45" w:rsidRDefault="00812CAD" w:rsidP="00584B45">
      <w:pPr>
        <w:rPr>
          <w:sz w:val="20"/>
          <w:szCs w:val="20"/>
          <w:lang w:val="ru-RU"/>
        </w:rPr>
      </w:pPr>
      <w:r>
        <w:fldChar w:fldCharType="begin"/>
      </w:r>
      <w:r w:rsidRPr="002A45CF">
        <w:rPr>
          <w:lang w:val="ru-RU"/>
        </w:rPr>
        <w:instrText xml:space="preserve"> </w:instrText>
      </w:r>
      <w:r>
        <w:instrText>HYPERLINK</w:instrText>
      </w:r>
      <w:r w:rsidRPr="002A45CF">
        <w:rPr>
          <w:lang w:val="ru-RU"/>
        </w:rPr>
        <w:instrText xml:space="preserve"> "</w:instrText>
      </w:r>
      <w:r>
        <w:instrText>https</w:instrText>
      </w:r>
      <w:r w:rsidRPr="002A45CF">
        <w:rPr>
          <w:lang w:val="ru-RU"/>
        </w:rPr>
        <w:instrText>://</w:instrText>
      </w:r>
      <w:r>
        <w:instrText>www</w:instrText>
      </w:r>
      <w:r w:rsidRPr="002A45CF">
        <w:rPr>
          <w:lang w:val="ru-RU"/>
        </w:rPr>
        <w:instrText>.</w:instrText>
      </w:r>
      <w:r>
        <w:instrText>facebook</w:instrText>
      </w:r>
      <w:r w:rsidRPr="002A45CF">
        <w:rPr>
          <w:lang w:val="ru-RU"/>
        </w:rPr>
        <w:instrText>.</w:instrText>
      </w:r>
      <w:r>
        <w:instrText>com</w:instrText>
      </w:r>
      <w:r w:rsidRPr="002A45CF">
        <w:rPr>
          <w:lang w:val="ru-RU"/>
        </w:rPr>
        <w:instrText>/</w:instrText>
      </w:r>
      <w:r>
        <w:instrText>DokaOpalubka</w:instrText>
      </w:r>
      <w:r w:rsidRPr="002A45CF">
        <w:rPr>
          <w:lang w:val="ru-RU"/>
        </w:rPr>
        <w:instrText xml:space="preserve">" </w:instrText>
      </w:r>
      <w:r>
        <w:fldChar w:fldCharType="separate"/>
      </w:r>
      <w:r w:rsidR="00584B45" w:rsidRPr="00584B45">
        <w:rPr>
          <w:rStyle w:val="Hyperlink"/>
          <w:rFonts w:cs="Times New Roman"/>
          <w:sz w:val="20"/>
          <w:szCs w:val="20"/>
          <w:lang w:val="ru-RU"/>
        </w:rPr>
        <w:t>https://www.facebook.com/DokaOpalubka</w:t>
      </w:r>
      <w:r>
        <w:rPr>
          <w:rStyle w:val="Hyperlink"/>
          <w:rFonts w:cs="Times New Roman"/>
          <w:sz w:val="20"/>
          <w:szCs w:val="20"/>
          <w:lang w:val="ru-RU"/>
        </w:rPr>
        <w:fldChar w:fldCharType="end"/>
      </w:r>
      <w:r w:rsidR="00584B45" w:rsidRPr="00584B45">
        <w:rPr>
          <w:sz w:val="20"/>
          <w:szCs w:val="20"/>
          <w:lang w:val="ru-RU"/>
        </w:rPr>
        <w:t xml:space="preserve">  </w:t>
      </w:r>
    </w:p>
    <w:p w:rsidR="00584B45" w:rsidRPr="00584B45" w:rsidRDefault="00812CAD" w:rsidP="00584B45">
      <w:pPr>
        <w:rPr>
          <w:sz w:val="20"/>
          <w:szCs w:val="20"/>
          <w:lang w:val="ru-RU"/>
        </w:rPr>
      </w:pPr>
      <w:r>
        <w:fldChar w:fldCharType="begin"/>
      </w:r>
      <w:r w:rsidRPr="002A45CF">
        <w:rPr>
          <w:lang w:val="ru-RU"/>
        </w:rPr>
        <w:instrText xml:space="preserve"> </w:instrText>
      </w:r>
      <w:r>
        <w:instrText>HYPERLINK</w:instrText>
      </w:r>
      <w:r w:rsidRPr="002A45CF">
        <w:rPr>
          <w:lang w:val="ru-RU"/>
        </w:rPr>
        <w:instrText xml:space="preserve"> "</w:instrText>
      </w:r>
      <w:r>
        <w:instrText>https</w:instrText>
      </w:r>
      <w:r w:rsidRPr="002A45CF">
        <w:rPr>
          <w:lang w:val="ru-RU"/>
        </w:rPr>
        <w:instrText>://</w:instrText>
      </w:r>
      <w:r>
        <w:instrText>www</w:instrText>
      </w:r>
      <w:r w:rsidRPr="002A45CF">
        <w:rPr>
          <w:lang w:val="ru-RU"/>
        </w:rPr>
        <w:instrText>.</w:instrText>
      </w:r>
      <w:r>
        <w:instrText>instagram</w:instrText>
      </w:r>
      <w:r w:rsidRPr="002A45CF">
        <w:rPr>
          <w:lang w:val="ru-RU"/>
        </w:rPr>
        <w:instrText>.</w:instrText>
      </w:r>
      <w:r>
        <w:instrText>com</w:instrText>
      </w:r>
      <w:r w:rsidRPr="002A45CF">
        <w:rPr>
          <w:lang w:val="ru-RU"/>
        </w:rPr>
        <w:instrText>/</w:instrText>
      </w:r>
      <w:r>
        <w:instrText>dokarussia</w:instrText>
      </w:r>
      <w:r w:rsidRPr="002A45CF">
        <w:rPr>
          <w:lang w:val="ru-RU"/>
        </w:rPr>
        <w:instrText xml:space="preserve">" </w:instrText>
      </w:r>
      <w:r>
        <w:fldChar w:fldCharType="separate"/>
      </w:r>
      <w:r w:rsidR="00584B45" w:rsidRPr="00584B45">
        <w:rPr>
          <w:rStyle w:val="Hyperlink"/>
          <w:rFonts w:cs="Times New Roman"/>
          <w:sz w:val="20"/>
          <w:szCs w:val="20"/>
          <w:lang w:val="ru-RU"/>
        </w:rPr>
        <w:t>https://www.instagram.com/dokarussia</w:t>
      </w:r>
      <w:r>
        <w:rPr>
          <w:rStyle w:val="Hyperlink"/>
          <w:rFonts w:cs="Times New Roman"/>
          <w:sz w:val="20"/>
          <w:szCs w:val="20"/>
          <w:lang w:val="ru-RU"/>
        </w:rPr>
        <w:fldChar w:fldCharType="end"/>
      </w:r>
      <w:r w:rsidR="00584B45" w:rsidRPr="00584B45">
        <w:rPr>
          <w:sz w:val="20"/>
          <w:szCs w:val="20"/>
          <w:lang w:val="ru-RU"/>
        </w:rPr>
        <w:t xml:space="preserve">    </w:t>
      </w:r>
    </w:p>
    <w:p w:rsidR="00584B45" w:rsidRPr="00A41721" w:rsidRDefault="00584B45" w:rsidP="00584B45">
      <w:pPr>
        <w:rPr>
          <w:sz w:val="20"/>
          <w:szCs w:val="20"/>
          <w:lang w:val="ru-RU"/>
        </w:rPr>
      </w:pPr>
    </w:p>
    <w:p w:rsidR="00584B45" w:rsidRPr="00584B45" w:rsidRDefault="00584B45" w:rsidP="00584B45">
      <w:pPr>
        <w:rPr>
          <w:b/>
          <w:szCs w:val="22"/>
          <w:lang w:val="ru-RU"/>
        </w:rPr>
      </w:pPr>
      <w:r w:rsidRPr="00584B45">
        <w:rPr>
          <w:b/>
          <w:szCs w:val="22"/>
          <w:lang w:val="ru-RU"/>
        </w:rPr>
        <w:t>Контакт для прессы:</w:t>
      </w:r>
    </w:p>
    <w:p w:rsidR="00584B45" w:rsidRPr="00584B45" w:rsidRDefault="00584B45" w:rsidP="00584B45">
      <w:pPr>
        <w:rPr>
          <w:sz w:val="20"/>
          <w:szCs w:val="20"/>
          <w:lang w:val="ru-RU"/>
        </w:rPr>
      </w:pPr>
      <w:r w:rsidRPr="00584B45">
        <w:rPr>
          <w:sz w:val="20"/>
          <w:szCs w:val="20"/>
          <w:lang w:val="ru-RU"/>
        </w:rPr>
        <w:t>ООО «Дока Рус»</w:t>
      </w:r>
    </w:p>
    <w:p w:rsidR="00584B45" w:rsidRPr="00584B45" w:rsidRDefault="00584B45" w:rsidP="00584B45">
      <w:pPr>
        <w:rPr>
          <w:sz w:val="20"/>
          <w:szCs w:val="20"/>
          <w:lang w:val="ru-RU"/>
        </w:rPr>
      </w:pPr>
      <w:r w:rsidRPr="00584B45">
        <w:rPr>
          <w:sz w:val="20"/>
          <w:szCs w:val="20"/>
          <w:lang w:val="ru-RU"/>
        </w:rPr>
        <w:t>Маргарита Хорошилова</w:t>
      </w:r>
    </w:p>
    <w:p w:rsidR="00584B45" w:rsidRPr="00584B45" w:rsidRDefault="00584B45" w:rsidP="00584B45">
      <w:pPr>
        <w:rPr>
          <w:sz w:val="20"/>
          <w:szCs w:val="20"/>
          <w:lang w:val="ru-RU"/>
        </w:rPr>
      </w:pPr>
      <w:r w:rsidRPr="00584B45">
        <w:rPr>
          <w:sz w:val="20"/>
          <w:szCs w:val="20"/>
          <w:lang w:val="ru-RU"/>
        </w:rPr>
        <w:t>105094</w:t>
      </w:r>
      <w:r w:rsidRPr="00A41721">
        <w:rPr>
          <w:sz w:val="20"/>
          <w:szCs w:val="20"/>
          <w:lang w:val="ru-RU"/>
        </w:rPr>
        <w:t>,</w:t>
      </w:r>
      <w:r w:rsidRPr="00584B45">
        <w:rPr>
          <w:sz w:val="20"/>
          <w:szCs w:val="20"/>
          <w:lang w:val="ru-RU"/>
        </w:rPr>
        <w:t xml:space="preserve"> Москва</w:t>
      </w:r>
      <w:r w:rsidRPr="00A41721">
        <w:rPr>
          <w:sz w:val="20"/>
          <w:szCs w:val="20"/>
          <w:lang w:val="ru-RU"/>
        </w:rPr>
        <w:t xml:space="preserve">, </w:t>
      </w:r>
      <w:r w:rsidRPr="00584B45">
        <w:rPr>
          <w:sz w:val="20"/>
          <w:szCs w:val="20"/>
          <w:lang w:val="ru-RU"/>
        </w:rPr>
        <w:t>ул. Золотая, 11, стр. 1, БЦ «Золото», оф. 10А20</w:t>
      </w:r>
    </w:p>
    <w:p w:rsidR="00584B45" w:rsidRPr="00584B45" w:rsidRDefault="00584B45" w:rsidP="00584B45">
      <w:pPr>
        <w:rPr>
          <w:sz w:val="20"/>
          <w:szCs w:val="20"/>
          <w:lang w:val="ru-RU"/>
        </w:rPr>
      </w:pPr>
      <w:r w:rsidRPr="00584B45">
        <w:rPr>
          <w:sz w:val="20"/>
          <w:szCs w:val="20"/>
          <w:lang w:val="ru-RU"/>
        </w:rPr>
        <w:t>Т +7 (495) 249-0304</w:t>
      </w:r>
      <w:r w:rsidRPr="00A41721">
        <w:rPr>
          <w:sz w:val="20"/>
          <w:szCs w:val="20"/>
          <w:lang w:val="ru-RU"/>
        </w:rPr>
        <w:t xml:space="preserve">  </w:t>
      </w:r>
    </w:p>
    <w:p w:rsidR="00D951F7" w:rsidRDefault="00584B45" w:rsidP="00584B45">
      <w:pPr>
        <w:rPr>
          <w:sz w:val="20"/>
          <w:szCs w:val="20"/>
          <w:lang w:val="ru-RU"/>
        </w:rPr>
      </w:pPr>
      <w:r w:rsidRPr="00584B45">
        <w:rPr>
          <w:sz w:val="20"/>
          <w:szCs w:val="20"/>
          <w:lang w:val="ru-RU"/>
        </w:rPr>
        <w:t>M. +7 962 972 8704</w:t>
      </w:r>
    </w:p>
    <w:p w:rsidR="007877AE" w:rsidRPr="00A41721" w:rsidRDefault="00812CAD" w:rsidP="00584B45">
      <w:pPr>
        <w:rPr>
          <w:sz w:val="20"/>
          <w:szCs w:val="20"/>
          <w:lang w:val="ru-RU"/>
        </w:rPr>
      </w:pPr>
      <w:r>
        <w:fldChar w:fldCharType="begin"/>
      </w:r>
      <w:r w:rsidRPr="002A45CF">
        <w:rPr>
          <w:lang w:val="ru-RU"/>
        </w:rPr>
        <w:instrText xml:space="preserve"> </w:instrText>
      </w:r>
      <w:r>
        <w:instrText>HYPERLINK</w:instrText>
      </w:r>
      <w:r w:rsidRPr="002A45CF">
        <w:rPr>
          <w:lang w:val="ru-RU"/>
        </w:rPr>
        <w:instrText xml:space="preserve"> "</w:instrText>
      </w:r>
      <w:r>
        <w:instrText>mailto</w:instrText>
      </w:r>
      <w:r w:rsidRPr="002A45CF">
        <w:rPr>
          <w:lang w:val="ru-RU"/>
        </w:rPr>
        <w:instrText>:</w:instrText>
      </w:r>
      <w:r>
        <w:instrText>margarita</w:instrText>
      </w:r>
      <w:r w:rsidRPr="002A45CF">
        <w:rPr>
          <w:lang w:val="ru-RU"/>
        </w:rPr>
        <w:instrText>.</w:instrText>
      </w:r>
      <w:r>
        <w:instrText>khoroshilova</w:instrText>
      </w:r>
      <w:r w:rsidRPr="002A45CF">
        <w:rPr>
          <w:lang w:val="ru-RU"/>
        </w:rPr>
        <w:instrText>@</w:instrText>
      </w:r>
      <w:r>
        <w:instrText>doka</w:instrText>
      </w:r>
      <w:r w:rsidRPr="002A45CF">
        <w:rPr>
          <w:lang w:val="ru-RU"/>
        </w:rPr>
        <w:instrText>.</w:instrText>
      </w:r>
      <w:r>
        <w:instrText>com</w:instrText>
      </w:r>
      <w:r w:rsidRPr="002A45CF">
        <w:rPr>
          <w:lang w:val="ru-RU"/>
        </w:rPr>
        <w:instrText xml:space="preserve">" </w:instrText>
      </w:r>
      <w:r>
        <w:fldChar w:fldCharType="separate"/>
      </w:r>
      <w:r w:rsidR="00584B45" w:rsidRPr="00584B45">
        <w:rPr>
          <w:rStyle w:val="Hyperlink"/>
          <w:rFonts w:cs="Times New Roman"/>
          <w:sz w:val="20"/>
          <w:szCs w:val="20"/>
        </w:rPr>
        <w:t>margarita</w:t>
      </w:r>
      <w:r w:rsidR="00584B45" w:rsidRPr="00A41721">
        <w:rPr>
          <w:rStyle w:val="Hyperlink"/>
          <w:rFonts w:cs="Times New Roman"/>
          <w:sz w:val="20"/>
          <w:szCs w:val="20"/>
          <w:lang w:val="ru-RU"/>
        </w:rPr>
        <w:t>.</w:t>
      </w:r>
      <w:r w:rsidR="00584B45" w:rsidRPr="00584B45">
        <w:rPr>
          <w:rStyle w:val="Hyperlink"/>
          <w:rFonts w:cs="Times New Roman"/>
          <w:sz w:val="20"/>
          <w:szCs w:val="20"/>
        </w:rPr>
        <w:t>khoroshilova</w:t>
      </w:r>
      <w:r w:rsidR="00584B45" w:rsidRPr="00A41721">
        <w:rPr>
          <w:rStyle w:val="Hyperlink"/>
          <w:rFonts w:cs="Times New Roman"/>
          <w:sz w:val="20"/>
          <w:szCs w:val="20"/>
          <w:lang w:val="ru-RU"/>
        </w:rPr>
        <w:t>@</w:t>
      </w:r>
      <w:r w:rsidR="00584B45" w:rsidRPr="00584B45">
        <w:rPr>
          <w:rStyle w:val="Hyperlink"/>
          <w:rFonts w:cs="Times New Roman"/>
          <w:sz w:val="20"/>
          <w:szCs w:val="20"/>
        </w:rPr>
        <w:t>doka</w:t>
      </w:r>
      <w:r w:rsidR="00584B45" w:rsidRPr="00A41721">
        <w:rPr>
          <w:rStyle w:val="Hyperlink"/>
          <w:rFonts w:cs="Times New Roman"/>
          <w:sz w:val="20"/>
          <w:szCs w:val="20"/>
          <w:lang w:val="ru-RU"/>
        </w:rPr>
        <w:t>.</w:t>
      </w:r>
      <w:proofErr w:type="spellStart"/>
      <w:r w:rsidR="00584B45" w:rsidRPr="00584B45">
        <w:rPr>
          <w:rStyle w:val="Hyperlink"/>
          <w:rFonts w:cs="Times New Roman"/>
          <w:sz w:val="20"/>
          <w:szCs w:val="20"/>
        </w:rPr>
        <w:t>com</w:t>
      </w:r>
      <w:proofErr w:type="spellEnd"/>
      <w:r>
        <w:rPr>
          <w:rStyle w:val="Hyperlink"/>
          <w:rFonts w:cs="Times New Roman"/>
          <w:sz w:val="20"/>
          <w:szCs w:val="20"/>
        </w:rPr>
        <w:fldChar w:fldCharType="end"/>
      </w:r>
      <w:r w:rsidR="00584B45" w:rsidRPr="00A41721">
        <w:rPr>
          <w:sz w:val="20"/>
          <w:szCs w:val="20"/>
          <w:lang w:val="ru-RU"/>
        </w:rPr>
        <w:t xml:space="preserve"> </w:t>
      </w:r>
    </w:p>
    <w:sectPr w:rsidR="007877AE" w:rsidRPr="00A41721" w:rsidSect="004735E2">
      <w:headerReference w:type="first" r:id="rId11"/>
      <w:pgSz w:w="11906" w:h="16838" w:code="9"/>
      <w:pgMar w:top="2552" w:right="1134" w:bottom="567" w:left="1418" w:header="709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CAD" w:rsidRDefault="00812CAD">
      <w:r>
        <w:separator/>
      </w:r>
    </w:p>
  </w:endnote>
  <w:endnote w:type="continuationSeparator" w:id="0">
    <w:p w:rsidR="00812CAD" w:rsidRDefault="0081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CAD" w:rsidRDefault="00812CAD">
      <w:r>
        <w:separator/>
      </w:r>
    </w:p>
  </w:footnote>
  <w:footnote w:type="continuationSeparator" w:id="0">
    <w:p w:rsidR="00812CAD" w:rsidRDefault="00812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A89" w:rsidRPr="00D40A89" w:rsidRDefault="00D40A89" w:rsidP="00D40A89">
    <w:pPr>
      <w:spacing w:before="120"/>
      <w:rPr>
        <w:caps/>
        <w:sz w:val="28"/>
        <w:szCs w:val="28"/>
        <w:lang w:val="ru-RU"/>
      </w:rPr>
    </w:pPr>
    <w:r w:rsidRPr="00D40A89">
      <w:rPr>
        <w:caps/>
        <w:noProof/>
        <w:sz w:val="28"/>
        <w:szCs w:val="28"/>
        <w:lang w:val="en-US"/>
      </w:rPr>
      <w:drawing>
        <wp:anchor distT="0" distB="0" distL="114300" distR="114300" simplePos="0" relativeHeight="251662336" behindDoc="0" locked="0" layoutInCell="1" allowOverlap="1" wp14:anchorId="52523C97" wp14:editId="37EB52E9">
          <wp:simplePos x="0" y="0"/>
          <wp:positionH relativeFrom="column">
            <wp:posOffset>4379017</wp:posOffset>
          </wp:positionH>
          <wp:positionV relativeFrom="paragraph">
            <wp:posOffset>-45857</wp:posOffset>
          </wp:positionV>
          <wp:extent cx="1564423" cy="617035"/>
          <wp:effectExtent l="19050" t="0" r="0" b="0"/>
          <wp:wrapNone/>
          <wp:docPr id="17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40A89">
      <w:rPr>
        <w:b/>
        <w:caps/>
        <w:noProof/>
        <w:sz w:val="28"/>
        <w:szCs w:val="28"/>
        <w:lang w:val="ru-RU" w:eastAsia="ru-RU"/>
      </w:rPr>
      <w:t>Пресс-релиз</w:t>
    </w:r>
    <w:r w:rsidRPr="00D40A89">
      <w:rPr>
        <w:caps/>
        <w:sz w:val="28"/>
        <w:szCs w:val="28"/>
        <w:lang w:val="ru-RU"/>
      </w:rPr>
      <w:t xml:space="preserve"> </w:t>
    </w:r>
  </w:p>
  <w:p w:rsidR="00D40A89" w:rsidRPr="00132E13" w:rsidRDefault="000F772C" w:rsidP="00D40A89">
    <w:pPr>
      <w:spacing w:before="120"/>
      <w:rPr>
        <w:lang w:val="ru-RU"/>
      </w:rPr>
    </w:pPr>
    <w:r>
      <w:rPr>
        <w:lang w:val="ru-RU"/>
      </w:rPr>
      <w:t>28</w:t>
    </w:r>
    <w:r w:rsidR="00D40A89">
      <w:rPr>
        <w:lang w:val="ru-RU"/>
      </w:rPr>
      <w:t xml:space="preserve"> июня</w:t>
    </w:r>
    <w:r w:rsidR="00D40A89" w:rsidRPr="00564647">
      <w:rPr>
        <w:lang w:val="ru-RU"/>
      </w:rPr>
      <w:t xml:space="preserve"> 202</w:t>
    </w:r>
    <w:r w:rsidR="00D40A89">
      <w:rPr>
        <w:lang w:val="ru-RU"/>
      </w:rPr>
      <w:t>1</w:t>
    </w:r>
  </w:p>
  <w:p w:rsidR="003B141F" w:rsidRDefault="003B14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C2AD2"/>
    <w:multiLevelType w:val="multilevel"/>
    <w:tmpl w:val="1EFCEC30"/>
    <w:numStyleLink w:val="ListemitAufzhlungszeichenDoka"/>
  </w:abstractNum>
  <w:abstractNum w:abstractNumId="24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1EB"/>
    <w:rsid w:val="00001EFB"/>
    <w:rsid w:val="00005BA4"/>
    <w:rsid w:val="00006323"/>
    <w:rsid w:val="00010A7C"/>
    <w:rsid w:val="0001239A"/>
    <w:rsid w:val="00014F04"/>
    <w:rsid w:val="00015F66"/>
    <w:rsid w:val="00016591"/>
    <w:rsid w:val="000218B6"/>
    <w:rsid w:val="00022E43"/>
    <w:rsid w:val="0002400E"/>
    <w:rsid w:val="00024776"/>
    <w:rsid w:val="000251EE"/>
    <w:rsid w:val="00030363"/>
    <w:rsid w:val="00031F23"/>
    <w:rsid w:val="000414A0"/>
    <w:rsid w:val="000457D7"/>
    <w:rsid w:val="000457F3"/>
    <w:rsid w:val="00050D7D"/>
    <w:rsid w:val="000516BF"/>
    <w:rsid w:val="000526F9"/>
    <w:rsid w:val="0006146F"/>
    <w:rsid w:val="00066095"/>
    <w:rsid w:val="00070E86"/>
    <w:rsid w:val="00072B49"/>
    <w:rsid w:val="00073AC8"/>
    <w:rsid w:val="00076DB5"/>
    <w:rsid w:val="000773D4"/>
    <w:rsid w:val="000931C4"/>
    <w:rsid w:val="00093E4A"/>
    <w:rsid w:val="00096521"/>
    <w:rsid w:val="00096524"/>
    <w:rsid w:val="000A0C4D"/>
    <w:rsid w:val="000A4782"/>
    <w:rsid w:val="000A6BF4"/>
    <w:rsid w:val="000B76F5"/>
    <w:rsid w:val="000B7ED1"/>
    <w:rsid w:val="000C09CF"/>
    <w:rsid w:val="000C0E0C"/>
    <w:rsid w:val="000C0F95"/>
    <w:rsid w:val="000C115F"/>
    <w:rsid w:val="000C3120"/>
    <w:rsid w:val="000C72A0"/>
    <w:rsid w:val="000C76AA"/>
    <w:rsid w:val="000D0CDF"/>
    <w:rsid w:val="000D36E8"/>
    <w:rsid w:val="000D3FE3"/>
    <w:rsid w:val="000D4FB7"/>
    <w:rsid w:val="000D64FD"/>
    <w:rsid w:val="000D6ACE"/>
    <w:rsid w:val="000E11CB"/>
    <w:rsid w:val="000E3868"/>
    <w:rsid w:val="000E3BB7"/>
    <w:rsid w:val="000F0393"/>
    <w:rsid w:val="000F0A26"/>
    <w:rsid w:val="000F1F96"/>
    <w:rsid w:val="000F257D"/>
    <w:rsid w:val="000F27D8"/>
    <w:rsid w:val="000F2860"/>
    <w:rsid w:val="000F4230"/>
    <w:rsid w:val="000F4755"/>
    <w:rsid w:val="000F5028"/>
    <w:rsid w:val="000F6CA7"/>
    <w:rsid w:val="000F772C"/>
    <w:rsid w:val="00101154"/>
    <w:rsid w:val="00121825"/>
    <w:rsid w:val="00123F61"/>
    <w:rsid w:val="00132E13"/>
    <w:rsid w:val="001377E1"/>
    <w:rsid w:val="00141D03"/>
    <w:rsid w:val="00142CD0"/>
    <w:rsid w:val="00145700"/>
    <w:rsid w:val="0015009A"/>
    <w:rsid w:val="00150745"/>
    <w:rsid w:val="00151116"/>
    <w:rsid w:val="001529C9"/>
    <w:rsid w:val="001532FF"/>
    <w:rsid w:val="00153AEE"/>
    <w:rsid w:val="00154CA3"/>
    <w:rsid w:val="001550EB"/>
    <w:rsid w:val="0016093F"/>
    <w:rsid w:val="00161368"/>
    <w:rsid w:val="001629CD"/>
    <w:rsid w:val="00165B27"/>
    <w:rsid w:val="00167072"/>
    <w:rsid w:val="0017394D"/>
    <w:rsid w:val="0018083F"/>
    <w:rsid w:val="001820B2"/>
    <w:rsid w:val="00191504"/>
    <w:rsid w:val="00191F1C"/>
    <w:rsid w:val="00192844"/>
    <w:rsid w:val="0019341F"/>
    <w:rsid w:val="001A37BD"/>
    <w:rsid w:val="001A37C0"/>
    <w:rsid w:val="001A3C69"/>
    <w:rsid w:val="001B24D6"/>
    <w:rsid w:val="001B2689"/>
    <w:rsid w:val="001B4AA4"/>
    <w:rsid w:val="001B66E8"/>
    <w:rsid w:val="001C094F"/>
    <w:rsid w:val="001C2B26"/>
    <w:rsid w:val="001C34F7"/>
    <w:rsid w:val="001D775D"/>
    <w:rsid w:val="001E1EA0"/>
    <w:rsid w:val="001E625B"/>
    <w:rsid w:val="001F0512"/>
    <w:rsid w:val="001F0607"/>
    <w:rsid w:val="001F4501"/>
    <w:rsid w:val="001F450A"/>
    <w:rsid w:val="00200F7F"/>
    <w:rsid w:val="0020125E"/>
    <w:rsid w:val="00201DFF"/>
    <w:rsid w:val="00203C8E"/>
    <w:rsid w:val="002046D6"/>
    <w:rsid w:val="00204957"/>
    <w:rsid w:val="00206107"/>
    <w:rsid w:val="0021267E"/>
    <w:rsid w:val="00212D77"/>
    <w:rsid w:val="0021614D"/>
    <w:rsid w:val="00217920"/>
    <w:rsid w:val="0022681D"/>
    <w:rsid w:val="0023241C"/>
    <w:rsid w:val="00233A59"/>
    <w:rsid w:val="002349EA"/>
    <w:rsid w:val="0024144A"/>
    <w:rsid w:val="0024357E"/>
    <w:rsid w:val="00245447"/>
    <w:rsid w:val="002518A2"/>
    <w:rsid w:val="00252A1B"/>
    <w:rsid w:val="002536ED"/>
    <w:rsid w:val="00255FAB"/>
    <w:rsid w:val="00260FD9"/>
    <w:rsid w:val="00270768"/>
    <w:rsid w:val="0027403A"/>
    <w:rsid w:val="0028229F"/>
    <w:rsid w:val="00284427"/>
    <w:rsid w:val="002878DF"/>
    <w:rsid w:val="00292958"/>
    <w:rsid w:val="002955F7"/>
    <w:rsid w:val="002A0E48"/>
    <w:rsid w:val="002A45CF"/>
    <w:rsid w:val="002A560B"/>
    <w:rsid w:val="002A5DFC"/>
    <w:rsid w:val="002A6293"/>
    <w:rsid w:val="002A6736"/>
    <w:rsid w:val="002B0540"/>
    <w:rsid w:val="002B33B4"/>
    <w:rsid w:val="002B484B"/>
    <w:rsid w:val="002B511E"/>
    <w:rsid w:val="002B5376"/>
    <w:rsid w:val="002B62A3"/>
    <w:rsid w:val="002B7048"/>
    <w:rsid w:val="002B77BD"/>
    <w:rsid w:val="002C0006"/>
    <w:rsid w:val="002C3A66"/>
    <w:rsid w:val="002C3B72"/>
    <w:rsid w:val="002C4E8E"/>
    <w:rsid w:val="002C79F1"/>
    <w:rsid w:val="002D1CC4"/>
    <w:rsid w:val="002D400E"/>
    <w:rsid w:val="002D6513"/>
    <w:rsid w:val="002F0538"/>
    <w:rsid w:val="002F29BB"/>
    <w:rsid w:val="002F46E8"/>
    <w:rsid w:val="002F6989"/>
    <w:rsid w:val="0030061E"/>
    <w:rsid w:val="00300B37"/>
    <w:rsid w:val="0030430E"/>
    <w:rsid w:val="00304E0D"/>
    <w:rsid w:val="00310DFB"/>
    <w:rsid w:val="00316391"/>
    <w:rsid w:val="00316DB7"/>
    <w:rsid w:val="00321359"/>
    <w:rsid w:val="003254C3"/>
    <w:rsid w:val="00325611"/>
    <w:rsid w:val="00343C10"/>
    <w:rsid w:val="00362F7D"/>
    <w:rsid w:val="00370BA2"/>
    <w:rsid w:val="00371B67"/>
    <w:rsid w:val="00375913"/>
    <w:rsid w:val="003764D7"/>
    <w:rsid w:val="00380A98"/>
    <w:rsid w:val="00383394"/>
    <w:rsid w:val="00385024"/>
    <w:rsid w:val="00386AD2"/>
    <w:rsid w:val="0039121B"/>
    <w:rsid w:val="00393CDB"/>
    <w:rsid w:val="003943C7"/>
    <w:rsid w:val="00394653"/>
    <w:rsid w:val="00395A17"/>
    <w:rsid w:val="00395F0B"/>
    <w:rsid w:val="00396131"/>
    <w:rsid w:val="00396E8C"/>
    <w:rsid w:val="003A171C"/>
    <w:rsid w:val="003A5B0C"/>
    <w:rsid w:val="003A5DF1"/>
    <w:rsid w:val="003A79FC"/>
    <w:rsid w:val="003B141F"/>
    <w:rsid w:val="003B3762"/>
    <w:rsid w:val="003B3FCB"/>
    <w:rsid w:val="003C4604"/>
    <w:rsid w:val="003D1BAC"/>
    <w:rsid w:val="003D1CFB"/>
    <w:rsid w:val="003D3D69"/>
    <w:rsid w:val="003E1B7C"/>
    <w:rsid w:val="003E4C7C"/>
    <w:rsid w:val="003E679B"/>
    <w:rsid w:val="003E747C"/>
    <w:rsid w:val="003E7B3D"/>
    <w:rsid w:val="003F1085"/>
    <w:rsid w:val="003F27C8"/>
    <w:rsid w:val="003F2D41"/>
    <w:rsid w:val="003F2E5F"/>
    <w:rsid w:val="003F3A45"/>
    <w:rsid w:val="003F5691"/>
    <w:rsid w:val="00400A00"/>
    <w:rsid w:val="00400D9B"/>
    <w:rsid w:val="00406059"/>
    <w:rsid w:val="00407142"/>
    <w:rsid w:val="00407EEF"/>
    <w:rsid w:val="00410041"/>
    <w:rsid w:val="0041373B"/>
    <w:rsid w:val="00414531"/>
    <w:rsid w:val="004165BC"/>
    <w:rsid w:val="004235FA"/>
    <w:rsid w:val="0042490D"/>
    <w:rsid w:val="00424EB9"/>
    <w:rsid w:val="004263BB"/>
    <w:rsid w:val="004270A9"/>
    <w:rsid w:val="00433351"/>
    <w:rsid w:val="004361E6"/>
    <w:rsid w:val="00440AAB"/>
    <w:rsid w:val="00441494"/>
    <w:rsid w:val="00451A5D"/>
    <w:rsid w:val="00452FE9"/>
    <w:rsid w:val="00455CD4"/>
    <w:rsid w:val="00455EFF"/>
    <w:rsid w:val="00455FCA"/>
    <w:rsid w:val="00463017"/>
    <w:rsid w:val="004639B7"/>
    <w:rsid w:val="00463C32"/>
    <w:rsid w:val="00463CD4"/>
    <w:rsid w:val="00467FAF"/>
    <w:rsid w:val="004728B4"/>
    <w:rsid w:val="004735E2"/>
    <w:rsid w:val="00474177"/>
    <w:rsid w:val="004758D0"/>
    <w:rsid w:val="00482FA8"/>
    <w:rsid w:val="00484153"/>
    <w:rsid w:val="0048426A"/>
    <w:rsid w:val="004847A0"/>
    <w:rsid w:val="00487241"/>
    <w:rsid w:val="004931AC"/>
    <w:rsid w:val="00494674"/>
    <w:rsid w:val="004A0EF2"/>
    <w:rsid w:val="004A11B0"/>
    <w:rsid w:val="004A2E7F"/>
    <w:rsid w:val="004A66C6"/>
    <w:rsid w:val="004B0024"/>
    <w:rsid w:val="004B1EF4"/>
    <w:rsid w:val="004C0C8B"/>
    <w:rsid w:val="004C296C"/>
    <w:rsid w:val="004D1AC4"/>
    <w:rsid w:val="004E01A8"/>
    <w:rsid w:val="004E393C"/>
    <w:rsid w:val="004E5EFD"/>
    <w:rsid w:val="004F0C47"/>
    <w:rsid w:val="00500C54"/>
    <w:rsid w:val="0050195F"/>
    <w:rsid w:val="00503F9E"/>
    <w:rsid w:val="005121E9"/>
    <w:rsid w:val="0051330D"/>
    <w:rsid w:val="00514C50"/>
    <w:rsid w:val="005151C6"/>
    <w:rsid w:val="0051534D"/>
    <w:rsid w:val="00515C79"/>
    <w:rsid w:val="005211B2"/>
    <w:rsid w:val="00522770"/>
    <w:rsid w:val="00522875"/>
    <w:rsid w:val="005257A0"/>
    <w:rsid w:val="0053111D"/>
    <w:rsid w:val="00531302"/>
    <w:rsid w:val="00531F5E"/>
    <w:rsid w:val="00533B9D"/>
    <w:rsid w:val="00537E1B"/>
    <w:rsid w:val="005411B3"/>
    <w:rsid w:val="00541415"/>
    <w:rsid w:val="005428D8"/>
    <w:rsid w:val="00545DFC"/>
    <w:rsid w:val="00564647"/>
    <w:rsid w:val="00564AF1"/>
    <w:rsid w:val="0057017E"/>
    <w:rsid w:val="005806D3"/>
    <w:rsid w:val="00584B45"/>
    <w:rsid w:val="00585AA6"/>
    <w:rsid w:val="005919B1"/>
    <w:rsid w:val="00594A33"/>
    <w:rsid w:val="005965EE"/>
    <w:rsid w:val="005A6077"/>
    <w:rsid w:val="005B018C"/>
    <w:rsid w:val="005B2D58"/>
    <w:rsid w:val="005B71D6"/>
    <w:rsid w:val="005C05EF"/>
    <w:rsid w:val="005C4E73"/>
    <w:rsid w:val="005C4ED3"/>
    <w:rsid w:val="005C6461"/>
    <w:rsid w:val="005C7C81"/>
    <w:rsid w:val="005D22CF"/>
    <w:rsid w:val="005D590E"/>
    <w:rsid w:val="005D770F"/>
    <w:rsid w:val="005E694D"/>
    <w:rsid w:val="005F3636"/>
    <w:rsid w:val="005F4E67"/>
    <w:rsid w:val="00605ED4"/>
    <w:rsid w:val="00606F81"/>
    <w:rsid w:val="00612971"/>
    <w:rsid w:val="00615F1C"/>
    <w:rsid w:val="006174CA"/>
    <w:rsid w:val="0062650A"/>
    <w:rsid w:val="00626A22"/>
    <w:rsid w:val="006324EC"/>
    <w:rsid w:val="00641955"/>
    <w:rsid w:val="006459F5"/>
    <w:rsid w:val="006533B7"/>
    <w:rsid w:val="006542E6"/>
    <w:rsid w:val="006568C4"/>
    <w:rsid w:val="006574D5"/>
    <w:rsid w:val="006631EB"/>
    <w:rsid w:val="00665B53"/>
    <w:rsid w:val="00673A41"/>
    <w:rsid w:val="006748FC"/>
    <w:rsid w:val="00676BB2"/>
    <w:rsid w:val="0067728A"/>
    <w:rsid w:val="0068108D"/>
    <w:rsid w:val="0068162E"/>
    <w:rsid w:val="00681770"/>
    <w:rsid w:val="006828FE"/>
    <w:rsid w:val="00691FF4"/>
    <w:rsid w:val="00695FAD"/>
    <w:rsid w:val="006A4302"/>
    <w:rsid w:val="006B0151"/>
    <w:rsid w:val="006B44CA"/>
    <w:rsid w:val="006B4A94"/>
    <w:rsid w:val="006B6723"/>
    <w:rsid w:val="006B6F45"/>
    <w:rsid w:val="006C0CAA"/>
    <w:rsid w:val="006D080D"/>
    <w:rsid w:val="006D11DF"/>
    <w:rsid w:val="006D2F3F"/>
    <w:rsid w:val="006D425D"/>
    <w:rsid w:val="006D4BCB"/>
    <w:rsid w:val="006D6484"/>
    <w:rsid w:val="006D7259"/>
    <w:rsid w:val="006E1201"/>
    <w:rsid w:val="006E2AD6"/>
    <w:rsid w:val="006E3B02"/>
    <w:rsid w:val="006E5E80"/>
    <w:rsid w:val="006E6883"/>
    <w:rsid w:val="006E7C71"/>
    <w:rsid w:val="006E7C78"/>
    <w:rsid w:val="006F4ED2"/>
    <w:rsid w:val="00700FC1"/>
    <w:rsid w:val="00702AFB"/>
    <w:rsid w:val="00702C3D"/>
    <w:rsid w:val="007107B6"/>
    <w:rsid w:val="00711DB2"/>
    <w:rsid w:val="00716CC8"/>
    <w:rsid w:val="007202CF"/>
    <w:rsid w:val="00725927"/>
    <w:rsid w:val="007355C8"/>
    <w:rsid w:val="007358BE"/>
    <w:rsid w:val="00743D15"/>
    <w:rsid w:val="00744F79"/>
    <w:rsid w:val="0074598C"/>
    <w:rsid w:val="007468BB"/>
    <w:rsid w:val="007547D9"/>
    <w:rsid w:val="00754E98"/>
    <w:rsid w:val="007619EF"/>
    <w:rsid w:val="00762722"/>
    <w:rsid w:val="00765BFB"/>
    <w:rsid w:val="007748CA"/>
    <w:rsid w:val="00776C66"/>
    <w:rsid w:val="00782A7A"/>
    <w:rsid w:val="00786031"/>
    <w:rsid w:val="007877AE"/>
    <w:rsid w:val="0079465A"/>
    <w:rsid w:val="007A4A33"/>
    <w:rsid w:val="007A4D3C"/>
    <w:rsid w:val="007B112B"/>
    <w:rsid w:val="007B1D33"/>
    <w:rsid w:val="007B27E3"/>
    <w:rsid w:val="007B36E6"/>
    <w:rsid w:val="007B5464"/>
    <w:rsid w:val="007B56A8"/>
    <w:rsid w:val="007C1F7C"/>
    <w:rsid w:val="007C4F72"/>
    <w:rsid w:val="007D0531"/>
    <w:rsid w:val="007D13FB"/>
    <w:rsid w:val="007D3940"/>
    <w:rsid w:val="007D3ECB"/>
    <w:rsid w:val="007D5397"/>
    <w:rsid w:val="007E09C2"/>
    <w:rsid w:val="007E243A"/>
    <w:rsid w:val="007F0142"/>
    <w:rsid w:val="007F0CDB"/>
    <w:rsid w:val="007F0FC4"/>
    <w:rsid w:val="007F1B5C"/>
    <w:rsid w:val="007F6594"/>
    <w:rsid w:val="007F7ADA"/>
    <w:rsid w:val="00802C3F"/>
    <w:rsid w:val="008040AB"/>
    <w:rsid w:val="0080524E"/>
    <w:rsid w:val="008055C2"/>
    <w:rsid w:val="008071E0"/>
    <w:rsid w:val="00807495"/>
    <w:rsid w:val="008122E0"/>
    <w:rsid w:val="00812CAD"/>
    <w:rsid w:val="008168B4"/>
    <w:rsid w:val="008210B8"/>
    <w:rsid w:val="00826274"/>
    <w:rsid w:val="0083248C"/>
    <w:rsid w:val="00835984"/>
    <w:rsid w:val="0083672E"/>
    <w:rsid w:val="00840EA7"/>
    <w:rsid w:val="00841263"/>
    <w:rsid w:val="0084303D"/>
    <w:rsid w:val="0084602A"/>
    <w:rsid w:val="00853D71"/>
    <w:rsid w:val="00856280"/>
    <w:rsid w:val="00856656"/>
    <w:rsid w:val="00861C28"/>
    <w:rsid w:val="00862648"/>
    <w:rsid w:val="00864E82"/>
    <w:rsid w:val="008679AF"/>
    <w:rsid w:val="0087423F"/>
    <w:rsid w:val="0088172C"/>
    <w:rsid w:val="00884839"/>
    <w:rsid w:val="008850B1"/>
    <w:rsid w:val="0088590F"/>
    <w:rsid w:val="00886D2E"/>
    <w:rsid w:val="008915E2"/>
    <w:rsid w:val="00892BD9"/>
    <w:rsid w:val="008938F0"/>
    <w:rsid w:val="00894E04"/>
    <w:rsid w:val="00896D01"/>
    <w:rsid w:val="008B036E"/>
    <w:rsid w:val="008B0F9F"/>
    <w:rsid w:val="008B2F3F"/>
    <w:rsid w:val="008B6224"/>
    <w:rsid w:val="008B7FD4"/>
    <w:rsid w:val="008C24F7"/>
    <w:rsid w:val="008C3FD8"/>
    <w:rsid w:val="008C4227"/>
    <w:rsid w:val="008C49AE"/>
    <w:rsid w:val="008C7981"/>
    <w:rsid w:val="008D1E1D"/>
    <w:rsid w:val="008D3FB1"/>
    <w:rsid w:val="008D4910"/>
    <w:rsid w:val="008D63EA"/>
    <w:rsid w:val="008E01B1"/>
    <w:rsid w:val="008E371D"/>
    <w:rsid w:val="008F2DF2"/>
    <w:rsid w:val="009036B6"/>
    <w:rsid w:val="009059DD"/>
    <w:rsid w:val="0091326C"/>
    <w:rsid w:val="0091399C"/>
    <w:rsid w:val="009142E4"/>
    <w:rsid w:val="00917B60"/>
    <w:rsid w:val="009209E9"/>
    <w:rsid w:val="00920F74"/>
    <w:rsid w:val="009249D5"/>
    <w:rsid w:val="00925429"/>
    <w:rsid w:val="0093020F"/>
    <w:rsid w:val="00930521"/>
    <w:rsid w:val="009355F1"/>
    <w:rsid w:val="009378CD"/>
    <w:rsid w:val="00946116"/>
    <w:rsid w:val="00947EF7"/>
    <w:rsid w:val="00950FA8"/>
    <w:rsid w:val="00951AE2"/>
    <w:rsid w:val="009524B4"/>
    <w:rsid w:val="009551D5"/>
    <w:rsid w:val="00955FDB"/>
    <w:rsid w:val="009604B9"/>
    <w:rsid w:val="0096253F"/>
    <w:rsid w:val="009641AB"/>
    <w:rsid w:val="00965DC0"/>
    <w:rsid w:val="00966E67"/>
    <w:rsid w:val="00971C3F"/>
    <w:rsid w:val="00971E7C"/>
    <w:rsid w:val="00975006"/>
    <w:rsid w:val="009753D5"/>
    <w:rsid w:val="00980B19"/>
    <w:rsid w:val="009834DC"/>
    <w:rsid w:val="00985335"/>
    <w:rsid w:val="00990A3D"/>
    <w:rsid w:val="00992DAA"/>
    <w:rsid w:val="009A00A8"/>
    <w:rsid w:val="009A0EB6"/>
    <w:rsid w:val="009A1B3F"/>
    <w:rsid w:val="009A2A80"/>
    <w:rsid w:val="009A3E1E"/>
    <w:rsid w:val="009B7A7D"/>
    <w:rsid w:val="009C53F7"/>
    <w:rsid w:val="009C6ACF"/>
    <w:rsid w:val="009D5704"/>
    <w:rsid w:val="009E10FA"/>
    <w:rsid w:val="009E2531"/>
    <w:rsid w:val="009E27D1"/>
    <w:rsid w:val="009E284C"/>
    <w:rsid w:val="009E3BD4"/>
    <w:rsid w:val="009F4548"/>
    <w:rsid w:val="009F502C"/>
    <w:rsid w:val="009F62F5"/>
    <w:rsid w:val="009F6A0B"/>
    <w:rsid w:val="009F780B"/>
    <w:rsid w:val="00A02798"/>
    <w:rsid w:val="00A0387C"/>
    <w:rsid w:val="00A06152"/>
    <w:rsid w:val="00A14BCE"/>
    <w:rsid w:val="00A17DD2"/>
    <w:rsid w:val="00A17DD5"/>
    <w:rsid w:val="00A24739"/>
    <w:rsid w:val="00A247B8"/>
    <w:rsid w:val="00A25681"/>
    <w:rsid w:val="00A262A3"/>
    <w:rsid w:val="00A4043A"/>
    <w:rsid w:val="00A41721"/>
    <w:rsid w:val="00A50F11"/>
    <w:rsid w:val="00A5537E"/>
    <w:rsid w:val="00A56FD0"/>
    <w:rsid w:val="00A60AA6"/>
    <w:rsid w:val="00A60EAD"/>
    <w:rsid w:val="00A62EEB"/>
    <w:rsid w:val="00A65C5F"/>
    <w:rsid w:val="00A71A4B"/>
    <w:rsid w:val="00A758AD"/>
    <w:rsid w:val="00A80792"/>
    <w:rsid w:val="00A80CDE"/>
    <w:rsid w:val="00A833FC"/>
    <w:rsid w:val="00A8649F"/>
    <w:rsid w:val="00A87C00"/>
    <w:rsid w:val="00A91591"/>
    <w:rsid w:val="00A9531A"/>
    <w:rsid w:val="00A957C5"/>
    <w:rsid w:val="00A957D2"/>
    <w:rsid w:val="00AA08CC"/>
    <w:rsid w:val="00AA1120"/>
    <w:rsid w:val="00AA2EA5"/>
    <w:rsid w:val="00AA4A41"/>
    <w:rsid w:val="00AA4BB9"/>
    <w:rsid w:val="00AA4DB7"/>
    <w:rsid w:val="00AB108B"/>
    <w:rsid w:val="00AB205F"/>
    <w:rsid w:val="00AB27ED"/>
    <w:rsid w:val="00AB3FF9"/>
    <w:rsid w:val="00AB4CCF"/>
    <w:rsid w:val="00AB5084"/>
    <w:rsid w:val="00AB5699"/>
    <w:rsid w:val="00AC460C"/>
    <w:rsid w:val="00AD326B"/>
    <w:rsid w:val="00AE22DB"/>
    <w:rsid w:val="00AE36FA"/>
    <w:rsid w:val="00AE3D60"/>
    <w:rsid w:val="00AE68AC"/>
    <w:rsid w:val="00AE7549"/>
    <w:rsid w:val="00AF032B"/>
    <w:rsid w:val="00AF0FDF"/>
    <w:rsid w:val="00AF4B4A"/>
    <w:rsid w:val="00AF6560"/>
    <w:rsid w:val="00AF7050"/>
    <w:rsid w:val="00B031B4"/>
    <w:rsid w:val="00B03209"/>
    <w:rsid w:val="00B10489"/>
    <w:rsid w:val="00B1163D"/>
    <w:rsid w:val="00B17C01"/>
    <w:rsid w:val="00B2081B"/>
    <w:rsid w:val="00B2769D"/>
    <w:rsid w:val="00B31243"/>
    <w:rsid w:val="00B36613"/>
    <w:rsid w:val="00B3679E"/>
    <w:rsid w:val="00B37EDA"/>
    <w:rsid w:val="00B43CC4"/>
    <w:rsid w:val="00B53B34"/>
    <w:rsid w:val="00B56D6D"/>
    <w:rsid w:val="00B733E9"/>
    <w:rsid w:val="00B73D17"/>
    <w:rsid w:val="00B74719"/>
    <w:rsid w:val="00B75217"/>
    <w:rsid w:val="00B878D2"/>
    <w:rsid w:val="00B90993"/>
    <w:rsid w:val="00B924BD"/>
    <w:rsid w:val="00B97705"/>
    <w:rsid w:val="00BA38D4"/>
    <w:rsid w:val="00BA412F"/>
    <w:rsid w:val="00BA4A3F"/>
    <w:rsid w:val="00BA6027"/>
    <w:rsid w:val="00BB5CC5"/>
    <w:rsid w:val="00BB7B15"/>
    <w:rsid w:val="00BC03DC"/>
    <w:rsid w:val="00BC255C"/>
    <w:rsid w:val="00BC6314"/>
    <w:rsid w:val="00BD6411"/>
    <w:rsid w:val="00BE1376"/>
    <w:rsid w:val="00BE35C0"/>
    <w:rsid w:val="00BE36B1"/>
    <w:rsid w:val="00BE6351"/>
    <w:rsid w:val="00BF0CBA"/>
    <w:rsid w:val="00BF3671"/>
    <w:rsid w:val="00BF4563"/>
    <w:rsid w:val="00BF4F0B"/>
    <w:rsid w:val="00BF53C0"/>
    <w:rsid w:val="00C0412F"/>
    <w:rsid w:val="00C07526"/>
    <w:rsid w:val="00C13C51"/>
    <w:rsid w:val="00C14D13"/>
    <w:rsid w:val="00C1555D"/>
    <w:rsid w:val="00C21D41"/>
    <w:rsid w:val="00C21FC7"/>
    <w:rsid w:val="00C2334A"/>
    <w:rsid w:val="00C24036"/>
    <w:rsid w:val="00C242D9"/>
    <w:rsid w:val="00C3199D"/>
    <w:rsid w:val="00C3621E"/>
    <w:rsid w:val="00C36A5D"/>
    <w:rsid w:val="00C435AA"/>
    <w:rsid w:val="00C43EB1"/>
    <w:rsid w:val="00C47CCF"/>
    <w:rsid w:val="00C54060"/>
    <w:rsid w:val="00C540FC"/>
    <w:rsid w:val="00C54DD9"/>
    <w:rsid w:val="00C601A4"/>
    <w:rsid w:val="00C6065C"/>
    <w:rsid w:val="00C610FD"/>
    <w:rsid w:val="00C66CED"/>
    <w:rsid w:val="00C676A9"/>
    <w:rsid w:val="00C700EB"/>
    <w:rsid w:val="00C72A62"/>
    <w:rsid w:val="00C72FD0"/>
    <w:rsid w:val="00C76077"/>
    <w:rsid w:val="00C82CDD"/>
    <w:rsid w:val="00C830DD"/>
    <w:rsid w:val="00C84193"/>
    <w:rsid w:val="00C846DE"/>
    <w:rsid w:val="00C84792"/>
    <w:rsid w:val="00C8584D"/>
    <w:rsid w:val="00C87F73"/>
    <w:rsid w:val="00C969D7"/>
    <w:rsid w:val="00C97B3E"/>
    <w:rsid w:val="00CA0515"/>
    <w:rsid w:val="00CA2517"/>
    <w:rsid w:val="00CA269C"/>
    <w:rsid w:val="00CB0AFF"/>
    <w:rsid w:val="00CB0B32"/>
    <w:rsid w:val="00CB64F0"/>
    <w:rsid w:val="00CB76D8"/>
    <w:rsid w:val="00CC1425"/>
    <w:rsid w:val="00CC1792"/>
    <w:rsid w:val="00CC2675"/>
    <w:rsid w:val="00CC3127"/>
    <w:rsid w:val="00CC6205"/>
    <w:rsid w:val="00CC7851"/>
    <w:rsid w:val="00CC78E2"/>
    <w:rsid w:val="00CD4E40"/>
    <w:rsid w:val="00CD77AC"/>
    <w:rsid w:val="00CE0BF4"/>
    <w:rsid w:val="00CE6258"/>
    <w:rsid w:val="00CE6D89"/>
    <w:rsid w:val="00CE716B"/>
    <w:rsid w:val="00CE7963"/>
    <w:rsid w:val="00CF3205"/>
    <w:rsid w:val="00CF490B"/>
    <w:rsid w:val="00CF52D3"/>
    <w:rsid w:val="00CF75CF"/>
    <w:rsid w:val="00D1108B"/>
    <w:rsid w:val="00D13D5D"/>
    <w:rsid w:val="00D16444"/>
    <w:rsid w:val="00D16F2B"/>
    <w:rsid w:val="00D1757A"/>
    <w:rsid w:val="00D21002"/>
    <w:rsid w:val="00D21DBE"/>
    <w:rsid w:val="00D260AF"/>
    <w:rsid w:val="00D27FB4"/>
    <w:rsid w:val="00D32C10"/>
    <w:rsid w:val="00D34D1F"/>
    <w:rsid w:val="00D35DAE"/>
    <w:rsid w:val="00D366AC"/>
    <w:rsid w:val="00D40A89"/>
    <w:rsid w:val="00D42D17"/>
    <w:rsid w:val="00D46545"/>
    <w:rsid w:val="00D52248"/>
    <w:rsid w:val="00D53312"/>
    <w:rsid w:val="00D53AF3"/>
    <w:rsid w:val="00D54F3D"/>
    <w:rsid w:val="00D5564E"/>
    <w:rsid w:val="00D5596D"/>
    <w:rsid w:val="00D56EAD"/>
    <w:rsid w:val="00D6167D"/>
    <w:rsid w:val="00D663D3"/>
    <w:rsid w:val="00D669FC"/>
    <w:rsid w:val="00D70E7C"/>
    <w:rsid w:val="00D77625"/>
    <w:rsid w:val="00D7770E"/>
    <w:rsid w:val="00D77C39"/>
    <w:rsid w:val="00D91D21"/>
    <w:rsid w:val="00D9470E"/>
    <w:rsid w:val="00D951F7"/>
    <w:rsid w:val="00D95201"/>
    <w:rsid w:val="00DA1951"/>
    <w:rsid w:val="00DA202D"/>
    <w:rsid w:val="00DA3001"/>
    <w:rsid w:val="00DA3F91"/>
    <w:rsid w:val="00DA459A"/>
    <w:rsid w:val="00DB557B"/>
    <w:rsid w:val="00DB59D2"/>
    <w:rsid w:val="00DB5AE6"/>
    <w:rsid w:val="00DC30D3"/>
    <w:rsid w:val="00DD0AA3"/>
    <w:rsid w:val="00DD16C2"/>
    <w:rsid w:val="00DD1CF0"/>
    <w:rsid w:val="00DD5473"/>
    <w:rsid w:val="00DD61FA"/>
    <w:rsid w:val="00DE09B4"/>
    <w:rsid w:val="00DE1E6F"/>
    <w:rsid w:val="00DE2E10"/>
    <w:rsid w:val="00DF464B"/>
    <w:rsid w:val="00DF5785"/>
    <w:rsid w:val="00E01C63"/>
    <w:rsid w:val="00E0389B"/>
    <w:rsid w:val="00E045DF"/>
    <w:rsid w:val="00E05DF8"/>
    <w:rsid w:val="00E05F9E"/>
    <w:rsid w:val="00E06D51"/>
    <w:rsid w:val="00E14163"/>
    <w:rsid w:val="00E23574"/>
    <w:rsid w:val="00E279B6"/>
    <w:rsid w:val="00E35133"/>
    <w:rsid w:val="00E36069"/>
    <w:rsid w:val="00E36073"/>
    <w:rsid w:val="00E42DE3"/>
    <w:rsid w:val="00E454A2"/>
    <w:rsid w:val="00E46FD1"/>
    <w:rsid w:val="00E51BBF"/>
    <w:rsid w:val="00E57F13"/>
    <w:rsid w:val="00E653F3"/>
    <w:rsid w:val="00E80C5C"/>
    <w:rsid w:val="00E821B8"/>
    <w:rsid w:val="00E842E5"/>
    <w:rsid w:val="00E863D4"/>
    <w:rsid w:val="00E86BF7"/>
    <w:rsid w:val="00E8797E"/>
    <w:rsid w:val="00E90D17"/>
    <w:rsid w:val="00E92D48"/>
    <w:rsid w:val="00E92FD5"/>
    <w:rsid w:val="00EA0280"/>
    <w:rsid w:val="00EA377C"/>
    <w:rsid w:val="00EB522C"/>
    <w:rsid w:val="00EB7926"/>
    <w:rsid w:val="00EC544C"/>
    <w:rsid w:val="00EC58A5"/>
    <w:rsid w:val="00EC7786"/>
    <w:rsid w:val="00EC77A6"/>
    <w:rsid w:val="00EC7A4A"/>
    <w:rsid w:val="00ED11AA"/>
    <w:rsid w:val="00ED33C2"/>
    <w:rsid w:val="00ED4E76"/>
    <w:rsid w:val="00ED6784"/>
    <w:rsid w:val="00EE5A21"/>
    <w:rsid w:val="00EF5E36"/>
    <w:rsid w:val="00F12941"/>
    <w:rsid w:val="00F14D8B"/>
    <w:rsid w:val="00F15F1C"/>
    <w:rsid w:val="00F162CE"/>
    <w:rsid w:val="00F20741"/>
    <w:rsid w:val="00F24DAA"/>
    <w:rsid w:val="00F30D95"/>
    <w:rsid w:val="00F310B6"/>
    <w:rsid w:val="00F325D6"/>
    <w:rsid w:val="00F41806"/>
    <w:rsid w:val="00F41A41"/>
    <w:rsid w:val="00F428A6"/>
    <w:rsid w:val="00F47197"/>
    <w:rsid w:val="00F500C7"/>
    <w:rsid w:val="00F50BEE"/>
    <w:rsid w:val="00F52F17"/>
    <w:rsid w:val="00F602E4"/>
    <w:rsid w:val="00F64FCA"/>
    <w:rsid w:val="00F662A6"/>
    <w:rsid w:val="00F74863"/>
    <w:rsid w:val="00F749E7"/>
    <w:rsid w:val="00F76C46"/>
    <w:rsid w:val="00F776DA"/>
    <w:rsid w:val="00F80D1C"/>
    <w:rsid w:val="00F8793B"/>
    <w:rsid w:val="00F93D75"/>
    <w:rsid w:val="00F94C79"/>
    <w:rsid w:val="00F97455"/>
    <w:rsid w:val="00FA07EF"/>
    <w:rsid w:val="00FA367D"/>
    <w:rsid w:val="00FA39B7"/>
    <w:rsid w:val="00FA5A97"/>
    <w:rsid w:val="00FA7083"/>
    <w:rsid w:val="00FB5539"/>
    <w:rsid w:val="00FB575D"/>
    <w:rsid w:val="00FB5E10"/>
    <w:rsid w:val="00FC06EC"/>
    <w:rsid w:val="00FC4B33"/>
    <w:rsid w:val="00FC693F"/>
    <w:rsid w:val="00FD2175"/>
    <w:rsid w:val="00FD2B25"/>
    <w:rsid w:val="00F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61688F-0765-4B4E-8F4D-EAEB98B2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1EB"/>
    <w:rPr>
      <w:rFonts w:ascii="Arial" w:hAnsi="Arial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rmalWeb">
    <w:name w:val="Normal (Web)"/>
    <w:basedOn w:val="Normal"/>
    <w:uiPriority w:val="99"/>
    <w:unhideWhenUsed/>
    <w:rsid w:val="006631EB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A3D"/>
    <w:rPr>
      <w:rFonts w:ascii="Arial" w:hAnsi="Arial"/>
      <w:color w:val="000000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8DCB-A4D1-4ADE-B561-287F98EC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Doka GmbH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Porranzl Carina</dc:creator>
  <cp:keywords/>
  <dc:description/>
  <cp:lastModifiedBy>Khoroshilova Margarita</cp:lastModifiedBy>
  <cp:revision>43</cp:revision>
  <cp:lastPrinted>2021-06-24T08:03:00Z</cp:lastPrinted>
  <dcterms:created xsi:type="dcterms:W3CDTF">2021-06-23T08:06:00Z</dcterms:created>
  <dcterms:modified xsi:type="dcterms:W3CDTF">2021-06-24T08:34:00Z</dcterms:modified>
</cp:coreProperties>
</file>