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8AA2F" w14:textId="77777777" w:rsidR="003260CF" w:rsidRPr="004701F1" w:rsidRDefault="002524DC" w:rsidP="00F031AE">
      <w:pPr>
        <w:shd w:val="clear" w:color="auto" w:fill="FFFFFF" w:themeFill="background1"/>
        <w:tabs>
          <w:tab w:val="left" w:pos="1185"/>
        </w:tabs>
        <w:spacing w:line="276" w:lineRule="auto"/>
        <w:rPr>
          <w:b/>
          <w:sz w:val="32"/>
          <w:szCs w:val="20"/>
          <w:highlight w:val="yellow"/>
          <w:lang w:val="en-GB"/>
        </w:rPr>
      </w:pPr>
      <w:r w:rsidRPr="004701F1">
        <w:rPr>
          <w:b/>
          <w:sz w:val="32"/>
          <w:szCs w:val="20"/>
          <w:lang w:val="en-GB"/>
        </w:rPr>
        <w:t>310 metres above Warsaw – Varso Tower</w:t>
      </w:r>
    </w:p>
    <w:p w14:paraId="2855D705" w14:textId="26CA3C4F" w:rsidR="00520D47" w:rsidRPr="004701F1" w:rsidRDefault="00520D47" w:rsidP="00EC2F39">
      <w:pPr>
        <w:tabs>
          <w:tab w:val="left" w:pos="1185"/>
        </w:tabs>
        <w:spacing w:line="276" w:lineRule="auto"/>
        <w:rPr>
          <w:b/>
          <w:lang w:val="en-GB"/>
        </w:rPr>
      </w:pPr>
    </w:p>
    <w:p w14:paraId="37787B7D" w14:textId="59DF6F56" w:rsidR="006C29E0" w:rsidRPr="004701F1" w:rsidRDefault="005667FF" w:rsidP="00EC2F39">
      <w:pPr>
        <w:tabs>
          <w:tab w:val="left" w:pos="1185"/>
        </w:tabs>
        <w:spacing w:line="276" w:lineRule="auto"/>
        <w:rPr>
          <w:b/>
          <w:sz w:val="28"/>
          <w:szCs w:val="28"/>
          <w:lang w:val="en-GB"/>
        </w:rPr>
      </w:pPr>
      <w:r w:rsidRPr="004701F1">
        <w:rPr>
          <w:b/>
          <w:sz w:val="28"/>
          <w:szCs w:val="28"/>
          <w:lang w:val="en-GB"/>
        </w:rPr>
        <w:t>Poland’s tallest building</w:t>
      </w:r>
      <w:r w:rsidR="00DA793A">
        <w:rPr>
          <w:b/>
          <w:sz w:val="28"/>
          <w:szCs w:val="28"/>
          <w:lang w:val="en-GB"/>
        </w:rPr>
        <w:t xml:space="preserve"> in construction</w:t>
      </w:r>
    </w:p>
    <w:p w14:paraId="3A493D87" w14:textId="77777777" w:rsidR="006C29E0" w:rsidRPr="004701F1" w:rsidRDefault="006C29E0" w:rsidP="00EC2F39">
      <w:pPr>
        <w:tabs>
          <w:tab w:val="left" w:pos="1185"/>
        </w:tabs>
        <w:spacing w:line="276" w:lineRule="auto"/>
        <w:rPr>
          <w:b/>
          <w:lang w:val="en-GB"/>
        </w:rPr>
      </w:pPr>
    </w:p>
    <w:p w14:paraId="00269DBB" w14:textId="7C75FA3E" w:rsidR="008C362E" w:rsidRPr="004701F1" w:rsidRDefault="002524DC" w:rsidP="007D3F75">
      <w:pPr>
        <w:spacing w:line="264" w:lineRule="auto"/>
        <w:rPr>
          <w:b/>
          <w:lang w:val="en-GB"/>
        </w:rPr>
      </w:pPr>
      <w:r w:rsidRPr="004701F1">
        <w:rPr>
          <w:b/>
          <w:lang w:val="en-GB"/>
        </w:rPr>
        <w:t>In the future office spaces of the Varso Tower, people will be able to work in the tallest building in Poland. Doka is supplying formwork solutions suited to the modern architecture of the new building in the heart of Warsaw. The construction scheme is part of the</w:t>
      </w:r>
      <w:r w:rsidR="00C867B1">
        <w:rPr>
          <w:b/>
          <w:lang w:val="en-GB"/>
        </w:rPr>
        <w:t xml:space="preserve"> </w:t>
      </w:r>
      <w:r w:rsidRPr="004701F1">
        <w:rPr>
          <w:b/>
          <w:lang w:val="en-GB"/>
        </w:rPr>
        <w:t xml:space="preserve">Varso </w:t>
      </w:r>
      <w:r w:rsidR="005C54E3">
        <w:rPr>
          <w:b/>
          <w:lang w:val="en-GB"/>
        </w:rPr>
        <w:t xml:space="preserve">Place </w:t>
      </w:r>
      <w:r w:rsidR="0036538D">
        <w:rPr>
          <w:b/>
          <w:lang w:val="en-GB"/>
        </w:rPr>
        <w:t>mixed-use development</w:t>
      </w:r>
      <w:r w:rsidR="00C867B1">
        <w:rPr>
          <w:b/>
          <w:lang w:val="en-GB"/>
        </w:rPr>
        <w:t xml:space="preserve"> </w:t>
      </w:r>
      <w:r w:rsidRPr="004701F1">
        <w:rPr>
          <w:b/>
          <w:lang w:val="en-GB"/>
        </w:rPr>
        <w:t xml:space="preserve">which aims to revitalise the surrounding city district. </w:t>
      </w:r>
    </w:p>
    <w:p w14:paraId="647DCA46" w14:textId="77777777" w:rsidR="002524DC" w:rsidRPr="004701F1" w:rsidRDefault="002524DC" w:rsidP="007D3F75">
      <w:pPr>
        <w:spacing w:line="264" w:lineRule="auto"/>
        <w:rPr>
          <w:rFonts w:cs="Arial"/>
          <w:color w:val="auto"/>
          <w:szCs w:val="22"/>
          <w:lang w:val="en-GB" w:eastAsia="de-DE"/>
        </w:rPr>
      </w:pPr>
    </w:p>
    <w:p w14:paraId="48C5DA3D" w14:textId="4228A721" w:rsidR="00410BFE" w:rsidRPr="004701F1" w:rsidRDefault="00410BFE" w:rsidP="00410BFE">
      <w:pPr>
        <w:spacing w:line="264" w:lineRule="auto"/>
        <w:rPr>
          <w:rFonts w:cs="Arial"/>
          <w:color w:val="auto"/>
          <w:szCs w:val="22"/>
          <w:lang w:val="en-GB"/>
        </w:rPr>
      </w:pPr>
      <w:r w:rsidRPr="004701F1">
        <w:rPr>
          <w:color w:val="auto"/>
          <w:szCs w:val="22"/>
          <w:lang w:val="en-GB"/>
        </w:rPr>
        <w:t>The Polish capital’s highrise skyline is expanding steadily. The new Varso Tower is one of the highest buildings in Europe</w:t>
      </w:r>
      <w:r w:rsidR="00DC7829">
        <w:rPr>
          <w:color w:val="auto"/>
          <w:szCs w:val="22"/>
          <w:lang w:val="en-GB"/>
        </w:rPr>
        <w:t xml:space="preserve"> and, when</w:t>
      </w:r>
      <w:r w:rsidRPr="004701F1">
        <w:rPr>
          <w:color w:val="auto"/>
          <w:szCs w:val="22"/>
          <w:lang w:val="en-GB"/>
        </w:rPr>
        <w:t xml:space="preserve"> completed, the 310</w:t>
      </w:r>
      <w:r w:rsidR="00047BA6">
        <w:rPr>
          <w:color w:val="auto"/>
          <w:szCs w:val="22"/>
          <w:lang w:val="en-GB"/>
        </w:rPr>
        <w:t xml:space="preserve"> </w:t>
      </w:r>
      <w:r w:rsidRPr="004701F1">
        <w:rPr>
          <w:color w:val="auto"/>
          <w:szCs w:val="22"/>
          <w:lang w:val="en-GB"/>
        </w:rPr>
        <w:t xml:space="preserve">m tower will be the </w:t>
      </w:r>
      <w:r w:rsidR="007F430A" w:rsidRPr="004701F1">
        <w:rPr>
          <w:color w:val="auto"/>
          <w:szCs w:val="22"/>
          <w:lang w:val="en-GB"/>
        </w:rPr>
        <w:t>tallest</w:t>
      </w:r>
      <w:r w:rsidRPr="004701F1">
        <w:rPr>
          <w:color w:val="auto"/>
          <w:szCs w:val="22"/>
          <w:lang w:val="en-GB"/>
        </w:rPr>
        <w:t xml:space="preserve"> building in Poland. </w:t>
      </w:r>
      <w:r w:rsidR="0036538D">
        <w:rPr>
          <w:color w:val="auto"/>
          <w:szCs w:val="22"/>
          <w:lang w:val="en-GB"/>
        </w:rPr>
        <w:t>S</w:t>
      </w:r>
      <w:r w:rsidRPr="004701F1">
        <w:rPr>
          <w:color w:val="auto"/>
          <w:szCs w:val="22"/>
          <w:lang w:val="en-GB"/>
        </w:rPr>
        <w:t xml:space="preserve">ituated in the centre of the city, </w:t>
      </w:r>
      <w:r w:rsidR="004701F1">
        <w:rPr>
          <w:color w:val="auto"/>
          <w:szCs w:val="22"/>
          <w:lang w:val="en-GB"/>
        </w:rPr>
        <w:t>near</w:t>
      </w:r>
      <w:r w:rsidRPr="004701F1">
        <w:rPr>
          <w:color w:val="auto"/>
          <w:szCs w:val="22"/>
          <w:lang w:val="en-GB"/>
        </w:rPr>
        <w:t xml:space="preserve"> the Palace of Culture and Science, </w:t>
      </w:r>
      <w:r w:rsidR="0009654D">
        <w:rPr>
          <w:color w:val="auto"/>
          <w:szCs w:val="22"/>
          <w:lang w:val="en-GB"/>
        </w:rPr>
        <w:t xml:space="preserve">the building </w:t>
      </w:r>
      <w:r w:rsidRPr="004701F1">
        <w:rPr>
          <w:color w:val="auto"/>
          <w:szCs w:val="22"/>
          <w:lang w:val="en-GB"/>
        </w:rPr>
        <w:t>features a restaurant</w:t>
      </w:r>
      <w:r w:rsidR="0009654D">
        <w:rPr>
          <w:color w:val="auto"/>
          <w:szCs w:val="22"/>
          <w:lang w:val="en-GB"/>
        </w:rPr>
        <w:t xml:space="preserve"> and observation deck</w:t>
      </w:r>
      <w:r w:rsidRPr="004701F1">
        <w:rPr>
          <w:color w:val="auto"/>
          <w:szCs w:val="22"/>
          <w:lang w:val="en-GB"/>
        </w:rPr>
        <w:t xml:space="preserve"> </w:t>
      </w:r>
      <w:r w:rsidR="0009654D">
        <w:rPr>
          <w:color w:val="auto"/>
          <w:szCs w:val="22"/>
          <w:lang w:val="en-GB"/>
        </w:rPr>
        <w:t xml:space="preserve">on top </w:t>
      </w:r>
      <w:r w:rsidRPr="004701F1">
        <w:rPr>
          <w:color w:val="auto"/>
          <w:szCs w:val="22"/>
          <w:lang w:val="en-GB"/>
        </w:rPr>
        <w:t xml:space="preserve">with </w:t>
      </w:r>
      <w:r w:rsidR="0009654D">
        <w:rPr>
          <w:color w:val="auto"/>
          <w:szCs w:val="22"/>
          <w:lang w:val="en-GB"/>
        </w:rPr>
        <w:t xml:space="preserve">panoramic </w:t>
      </w:r>
      <w:r w:rsidRPr="004701F1">
        <w:rPr>
          <w:color w:val="auto"/>
          <w:szCs w:val="22"/>
          <w:lang w:val="en-GB"/>
        </w:rPr>
        <w:t xml:space="preserve">views across </w:t>
      </w:r>
      <w:r w:rsidR="0009654D">
        <w:rPr>
          <w:color w:val="auto"/>
          <w:szCs w:val="22"/>
          <w:lang w:val="en-GB"/>
        </w:rPr>
        <w:t>Warsaw</w:t>
      </w:r>
      <w:r w:rsidRPr="004701F1">
        <w:rPr>
          <w:color w:val="auto"/>
          <w:szCs w:val="22"/>
          <w:lang w:val="en-GB"/>
        </w:rPr>
        <w:t xml:space="preserve">. London architectural firm Foster and Partners is responsible for the </w:t>
      </w:r>
      <w:r w:rsidR="0036538D">
        <w:rPr>
          <w:color w:val="auto"/>
          <w:szCs w:val="22"/>
          <w:lang w:val="en-GB"/>
        </w:rPr>
        <w:t xml:space="preserve">design </w:t>
      </w:r>
      <w:r w:rsidRPr="004701F1">
        <w:rPr>
          <w:color w:val="auto"/>
          <w:szCs w:val="22"/>
          <w:lang w:val="en-GB"/>
        </w:rPr>
        <w:t xml:space="preserve">of the Varso Tower project, </w:t>
      </w:r>
      <w:r w:rsidR="00DC7829">
        <w:rPr>
          <w:color w:val="auto"/>
          <w:szCs w:val="22"/>
          <w:lang w:val="en-GB"/>
        </w:rPr>
        <w:t>which has</w:t>
      </w:r>
      <w:r w:rsidR="00DC7829" w:rsidRPr="004701F1">
        <w:rPr>
          <w:color w:val="auto"/>
          <w:szCs w:val="22"/>
          <w:lang w:val="en-GB"/>
        </w:rPr>
        <w:t xml:space="preserve"> </w:t>
      </w:r>
      <w:r w:rsidRPr="004701F1">
        <w:rPr>
          <w:color w:val="auto"/>
          <w:szCs w:val="22"/>
          <w:lang w:val="en-GB"/>
        </w:rPr>
        <w:t xml:space="preserve">glass façades designed to flood interior spaces with </w:t>
      </w:r>
      <w:r w:rsidR="0009654D">
        <w:rPr>
          <w:color w:val="auto"/>
          <w:szCs w:val="22"/>
          <w:lang w:val="en-GB"/>
        </w:rPr>
        <w:t>day</w:t>
      </w:r>
      <w:r w:rsidRPr="004701F1">
        <w:rPr>
          <w:color w:val="auto"/>
          <w:szCs w:val="22"/>
          <w:lang w:val="en-GB"/>
        </w:rPr>
        <w:t>light.</w:t>
      </w:r>
    </w:p>
    <w:p w14:paraId="69523338" w14:textId="77777777" w:rsidR="00410BFE" w:rsidRPr="004701F1" w:rsidRDefault="00410BFE" w:rsidP="00410BFE">
      <w:pPr>
        <w:spacing w:line="264" w:lineRule="auto"/>
        <w:rPr>
          <w:rFonts w:cs="Arial"/>
          <w:color w:val="auto"/>
          <w:szCs w:val="22"/>
          <w:lang w:val="en-GB" w:eastAsia="de-DE"/>
        </w:rPr>
      </w:pPr>
    </w:p>
    <w:p w14:paraId="1C99C1E9" w14:textId="78F0E620" w:rsidR="00F63785" w:rsidRPr="004701F1" w:rsidRDefault="00410BFE" w:rsidP="00410BFE">
      <w:pPr>
        <w:spacing w:line="264" w:lineRule="auto"/>
        <w:rPr>
          <w:rFonts w:cs="Arial"/>
          <w:color w:val="auto"/>
          <w:szCs w:val="22"/>
          <w:lang w:val="en-GB"/>
        </w:rPr>
      </w:pPr>
      <w:r w:rsidRPr="004701F1">
        <w:rPr>
          <w:color w:val="auto"/>
          <w:szCs w:val="22"/>
          <w:lang w:val="en-GB"/>
        </w:rPr>
        <w:t xml:space="preserve">The </w:t>
      </w:r>
      <w:r w:rsidR="0036538D">
        <w:rPr>
          <w:color w:val="auto"/>
          <w:szCs w:val="22"/>
          <w:lang w:val="en-GB"/>
        </w:rPr>
        <w:t xml:space="preserve">entire </w:t>
      </w:r>
      <w:r w:rsidRPr="004701F1">
        <w:rPr>
          <w:color w:val="auto"/>
          <w:szCs w:val="22"/>
          <w:lang w:val="en-GB"/>
        </w:rPr>
        <w:t>Varso Place development cover</w:t>
      </w:r>
      <w:r w:rsidR="0036538D">
        <w:rPr>
          <w:color w:val="auto"/>
          <w:szCs w:val="22"/>
          <w:lang w:val="en-GB"/>
        </w:rPr>
        <w:t>s</w:t>
      </w:r>
      <w:r w:rsidRPr="004701F1">
        <w:rPr>
          <w:color w:val="auto"/>
          <w:szCs w:val="22"/>
          <w:lang w:val="en-GB"/>
        </w:rPr>
        <w:t xml:space="preserve"> a total </w:t>
      </w:r>
      <w:r w:rsidR="0036538D">
        <w:rPr>
          <w:color w:val="auto"/>
          <w:szCs w:val="22"/>
          <w:lang w:val="en-GB"/>
        </w:rPr>
        <w:t xml:space="preserve">leasable </w:t>
      </w:r>
      <w:r w:rsidRPr="004701F1">
        <w:rPr>
          <w:color w:val="auto"/>
          <w:szCs w:val="22"/>
          <w:lang w:val="en-GB"/>
        </w:rPr>
        <w:t>area of 14</w:t>
      </w:r>
      <w:r w:rsidR="00742ACC">
        <w:rPr>
          <w:color w:val="auto"/>
          <w:szCs w:val="22"/>
          <w:lang w:val="en-GB"/>
        </w:rPr>
        <w:t>4</w:t>
      </w:r>
      <w:r w:rsidRPr="004701F1">
        <w:rPr>
          <w:color w:val="auto"/>
          <w:szCs w:val="22"/>
          <w:lang w:val="en-GB"/>
        </w:rPr>
        <w:t>,000</w:t>
      </w:r>
      <w:r w:rsidR="00047BA6">
        <w:rPr>
          <w:color w:val="auto"/>
          <w:szCs w:val="22"/>
          <w:lang w:val="en-GB"/>
        </w:rPr>
        <w:t xml:space="preserve"> </w:t>
      </w:r>
      <w:r w:rsidRPr="004701F1">
        <w:rPr>
          <w:color w:val="auto"/>
          <w:szCs w:val="22"/>
          <w:lang w:val="en-GB"/>
        </w:rPr>
        <w:t xml:space="preserve">m². </w:t>
      </w:r>
      <w:r w:rsidR="0036538D">
        <w:rPr>
          <w:color w:val="auto"/>
          <w:szCs w:val="22"/>
          <w:lang w:val="en-GB"/>
        </w:rPr>
        <w:t>Apart from offices, t</w:t>
      </w:r>
      <w:r w:rsidRPr="004701F1">
        <w:rPr>
          <w:color w:val="auto"/>
          <w:szCs w:val="22"/>
          <w:lang w:val="en-GB"/>
        </w:rPr>
        <w:t xml:space="preserve">he complex will </w:t>
      </w:r>
      <w:r w:rsidR="00DC7829">
        <w:rPr>
          <w:color w:val="auto"/>
          <w:szCs w:val="22"/>
          <w:lang w:val="en-GB"/>
        </w:rPr>
        <w:t>contain</w:t>
      </w:r>
      <w:r w:rsidR="00DC7829" w:rsidRPr="004701F1">
        <w:rPr>
          <w:color w:val="auto"/>
          <w:szCs w:val="22"/>
          <w:lang w:val="en-GB"/>
        </w:rPr>
        <w:t xml:space="preserve"> </w:t>
      </w:r>
      <w:r w:rsidRPr="004701F1">
        <w:rPr>
          <w:color w:val="auto"/>
          <w:szCs w:val="22"/>
          <w:lang w:val="en-GB"/>
        </w:rPr>
        <w:t>a range of facilities</w:t>
      </w:r>
      <w:r w:rsidR="00C867B1">
        <w:rPr>
          <w:color w:val="auto"/>
          <w:szCs w:val="22"/>
          <w:lang w:val="en-GB"/>
        </w:rPr>
        <w:t xml:space="preserve"> </w:t>
      </w:r>
      <w:r w:rsidRPr="004701F1">
        <w:rPr>
          <w:color w:val="auto"/>
          <w:szCs w:val="22"/>
          <w:lang w:val="en-GB"/>
        </w:rPr>
        <w:t xml:space="preserve">including </w:t>
      </w:r>
      <w:r w:rsidR="0036538D">
        <w:rPr>
          <w:color w:val="auto"/>
          <w:szCs w:val="22"/>
          <w:lang w:val="en-GB"/>
        </w:rPr>
        <w:t xml:space="preserve">a hotel, fitness club, medical centre, </w:t>
      </w:r>
      <w:r w:rsidR="0009654D">
        <w:rPr>
          <w:color w:val="auto"/>
          <w:szCs w:val="22"/>
          <w:lang w:val="en-GB"/>
        </w:rPr>
        <w:t xml:space="preserve">multiple </w:t>
      </w:r>
      <w:r w:rsidRPr="004701F1">
        <w:rPr>
          <w:color w:val="auto"/>
          <w:szCs w:val="22"/>
          <w:lang w:val="en-GB"/>
        </w:rPr>
        <w:t xml:space="preserve">restaurants and cafés. </w:t>
      </w:r>
      <w:r w:rsidR="00DC7829">
        <w:rPr>
          <w:color w:val="auto"/>
          <w:szCs w:val="22"/>
          <w:lang w:val="en-GB"/>
        </w:rPr>
        <w:t>N</w:t>
      </w:r>
      <w:r w:rsidRPr="004701F1">
        <w:rPr>
          <w:color w:val="auto"/>
          <w:szCs w:val="22"/>
          <w:lang w:val="en-GB"/>
        </w:rPr>
        <w:t xml:space="preserve">ot </w:t>
      </w:r>
      <w:r w:rsidR="00DC7829" w:rsidRPr="00892967">
        <w:rPr>
          <w:color w:val="auto"/>
          <w:szCs w:val="22"/>
          <w:lang w:val="en-GB"/>
        </w:rPr>
        <w:t xml:space="preserve">only </w:t>
      </w:r>
      <w:r w:rsidR="00DC7829" w:rsidRPr="00DF50C4">
        <w:rPr>
          <w:color w:val="auto"/>
          <w:szCs w:val="22"/>
          <w:lang w:val="en-GB"/>
        </w:rPr>
        <w:t xml:space="preserve">will </w:t>
      </w:r>
      <w:r w:rsidR="00DC7829">
        <w:rPr>
          <w:color w:val="auto"/>
          <w:szCs w:val="22"/>
          <w:lang w:val="en-GB"/>
        </w:rPr>
        <w:t>t</w:t>
      </w:r>
      <w:r w:rsidR="00DC7829" w:rsidRPr="00DF50C4">
        <w:rPr>
          <w:color w:val="auto"/>
          <w:szCs w:val="22"/>
          <w:lang w:val="en-GB"/>
        </w:rPr>
        <w:t xml:space="preserve">he Varso Tower </w:t>
      </w:r>
      <w:r w:rsidRPr="004701F1">
        <w:rPr>
          <w:color w:val="auto"/>
          <w:szCs w:val="22"/>
          <w:lang w:val="en-GB"/>
        </w:rPr>
        <w:t xml:space="preserve">enrich the architectural scene in Warsaw, </w:t>
      </w:r>
      <w:r w:rsidR="00DC7829">
        <w:rPr>
          <w:color w:val="auto"/>
          <w:szCs w:val="22"/>
          <w:lang w:val="en-GB"/>
        </w:rPr>
        <w:t>it will</w:t>
      </w:r>
      <w:r w:rsidR="00DC7829" w:rsidRPr="004701F1">
        <w:rPr>
          <w:color w:val="auto"/>
          <w:szCs w:val="22"/>
          <w:lang w:val="en-GB"/>
        </w:rPr>
        <w:t xml:space="preserve"> </w:t>
      </w:r>
      <w:r w:rsidRPr="004701F1">
        <w:rPr>
          <w:color w:val="auto"/>
          <w:szCs w:val="22"/>
          <w:lang w:val="en-GB"/>
        </w:rPr>
        <w:t>also showcase the city’s potential as a prominent European business and academic location.</w:t>
      </w:r>
    </w:p>
    <w:p w14:paraId="04CADD25" w14:textId="77777777" w:rsidR="00F63785" w:rsidRPr="004701F1" w:rsidRDefault="00F63785" w:rsidP="00410BFE">
      <w:pPr>
        <w:spacing w:line="264" w:lineRule="auto"/>
        <w:rPr>
          <w:rFonts w:cs="Arial"/>
          <w:color w:val="auto"/>
          <w:szCs w:val="22"/>
          <w:lang w:val="en-GB" w:eastAsia="de-DE"/>
        </w:rPr>
      </w:pPr>
    </w:p>
    <w:p w14:paraId="1183DC1D" w14:textId="236ACD8D" w:rsidR="00410BFE" w:rsidRPr="004701F1" w:rsidRDefault="00410BFE" w:rsidP="00410BFE">
      <w:pPr>
        <w:spacing w:line="264" w:lineRule="auto"/>
        <w:rPr>
          <w:rFonts w:cs="Arial"/>
          <w:color w:val="auto"/>
          <w:szCs w:val="22"/>
          <w:lang w:val="en-GB"/>
        </w:rPr>
      </w:pPr>
      <w:r w:rsidRPr="004701F1">
        <w:rPr>
          <w:color w:val="auto"/>
          <w:szCs w:val="22"/>
          <w:lang w:val="en-GB"/>
        </w:rPr>
        <w:t>The tower comprises 5</w:t>
      </w:r>
      <w:r w:rsidR="0036538D">
        <w:rPr>
          <w:color w:val="auto"/>
          <w:szCs w:val="22"/>
          <w:lang w:val="en-GB"/>
        </w:rPr>
        <w:t>3</w:t>
      </w:r>
      <w:r w:rsidRPr="004701F1">
        <w:rPr>
          <w:color w:val="auto"/>
          <w:szCs w:val="22"/>
          <w:lang w:val="en-GB"/>
        </w:rPr>
        <w:t xml:space="preserve"> above-ground stories and some </w:t>
      </w:r>
      <w:r w:rsidR="0036538D">
        <w:rPr>
          <w:color w:val="auto"/>
          <w:szCs w:val="22"/>
          <w:lang w:val="en-GB"/>
        </w:rPr>
        <w:t>70</w:t>
      </w:r>
      <w:r w:rsidRPr="004701F1">
        <w:rPr>
          <w:color w:val="auto"/>
          <w:szCs w:val="22"/>
          <w:lang w:val="en-GB"/>
        </w:rPr>
        <w:t>,000</w:t>
      </w:r>
      <w:r w:rsidR="00047BA6">
        <w:rPr>
          <w:color w:val="auto"/>
          <w:szCs w:val="22"/>
          <w:lang w:val="en-GB"/>
        </w:rPr>
        <w:t xml:space="preserve"> </w:t>
      </w:r>
      <w:r w:rsidRPr="004701F1">
        <w:rPr>
          <w:color w:val="auto"/>
          <w:szCs w:val="22"/>
          <w:lang w:val="en-GB"/>
        </w:rPr>
        <w:t xml:space="preserve">m² of office space. It also </w:t>
      </w:r>
      <w:r w:rsidR="00DC7829">
        <w:rPr>
          <w:color w:val="auto"/>
          <w:szCs w:val="22"/>
          <w:lang w:val="en-GB"/>
        </w:rPr>
        <w:t>has</w:t>
      </w:r>
      <w:r w:rsidR="00DC7829" w:rsidRPr="004701F1">
        <w:rPr>
          <w:color w:val="auto"/>
          <w:szCs w:val="22"/>
          <w:lang w:val="en-GB"/>
        </w:rPr>
        <w:t xml:space="preserve"> </w:t>
      </w:r>
      <w:r w:rsidRPr="004701F1">
        <w:rPr>
          <w:color w:val="auto"/>
          <w:szCs w:val="22"/>
          <w:lang w:val="en-GB"/>
        </w:rPr>
        <w:t>the high</w:t>
      </w:r>
      <w:r w:rsidR="003E5145">
        <w:rPr>
          <w:color w:val="auto"/>
          <w:szCs w:val="22"/>
          <w:lang w:val="en-GB"/>
        </w:rPr>
        <w:t>est viewing point in Poland at the</w:t>
      </w:r>
      <w:r w:rsidRPr="004701F1">
        <w:rPr>
          <w:color w:val="auto"/>
          <w:szCs w:val="22"/>
          <w:lang w:val="en-GB"/>
        </w:rPr>
        <w:t xml:space="preserve"> height of 230 metres. Doka is supplying a custom formwork solution for the</w:t>
      </w:r>
      <w:r w:rsidR="0036538D">
        <w:rPr>
          <w:color w:val="auto"/>
          <w:szCs w:val="22"/>
          <w:lang w:val="en-GB"/>
        </w:rPr>
        <w:t xml:space="preserve"> international workspace provider</w:t>
      </w:r>
      <w:r w:rsidRPr="004701F1">
        <w:rPr>
          <w:color w:val="auto"/>
          <w:szCs w:val="22"/>
          <w:lang w:val="en-GB"/>
        </w:rPr>
        <w:t xml:space="preserve"> HB Reavis </w:t>
      </w:r>
      <w:r w:rsidR="0036538D">
        <w:rPr>
          <w:color w:val="auto"/>
          <w:szCs w:val="22"/>
          <w:lang w:val="en-GB"/>
        </w:rPr>
        <w:t xml:space="preserve">responsible for </w:t>
      </w:r>
      <w:r w:rsidR="00351A0D">
        <w:rPr>
          <w:color w:val="auto"/>
          <w:szCs w:val="22"/>
          <w:lang w:val="en-GB"/>
        </w:rPr>
        <w:t xml:space="preserve">the </w:t>
      </w:r>
      <w:r w:rsidR="0036538D">
        <w:rPr>
          <w:color w:val="auto"/>
          <w:szCs w:val="22"/>
          <w:lang w:val="en-GB"/>
        </w:rPr>
        <w:t xml:space="preserve">development of the </w:t>
      </w:r>
      <w:r w:rsidRPr="004701F1">
        <w:rPr>
          <w:color w:val="auto"/>
          <w:szCs w:val="22"/>
          <w:lang w:val="en-GB"/>
        </w:rPr>
        <w:t>project.</w:t>
      </w:r>
    </w:p>
    <w:p w14:paraId="0AA0062D" w14:textId="77777777" w:rsidR="00410BFE" w:rsidRPr="004701F1" w:rsidRDefault="00410BFE" w:rsidP="00410BFE">
      <w:pPr>
        <w:spacing w:line="264" w:lineRule="auto"/>
        <w:rPr>
          <w:rFonts w:cs="Arial"/>
          <w:color w:val="auto"/>
          <w:szCs w:val="22"/>
          <w:lang w:val="en-GB" w:eastAsia="de-DE"/>
        </w:rPr>
      </w:pPr>
    </w:p>
    <w:p w14:paraId="3819A452" w14:textId="1398EE3F" w:rsidR="00410BFE" w:rsidRPr="004701F1" w:rsidRDefault="00410BFE" w:rsidP="00410BFE">
      <w:pPr>
        <w:spacing w:line="264" w:lineRule="auto"/>
        <w:rPr>
          <w:rFonts w:cs="Arial"/>
          <w:b/>
          <w:color w:val="auto"/>
          <w:szCs w:val="22"/>
          <w:lang w:val="en-GB"/>
        </w:rPr>
      </w:pPr>
      <w:r w:rsidRPr="004701F1">
        <w:rPr>
          <w:b/>
          <w:color w:val="auto"/>
          <w:szCs w:val="22"/>
          <w:lang w:val="en-GB"/>
        </w:rPr>
        <w:t>Reduced shuttering times with Framax Xlife and Dokadek 30</w:t>
      </w:r>
    </w:p>
    <w:p w14:paraId="52D22BB9" w14:textId="067FC510" w:rsidR="005667FF" w:rsidRPr="004701F1" w:rsidRDefault="005667FF" w:rsidP="005667FF">
      <w:pPr>
        <w:spacing w:line="264" w:lineRule="auto"/>
        <w:rPr>
          <w:rFonts w:cs="Arial"/>
          <w:color w:val="auto"/>
          <w:szCs w:val="22"/>
          <w:lang w:val="en-GB"/>
        </w:rPr>
      </w:pPr>
      <w:r w:rsidRPr="004701F1">
        <w:rPr>
          <w:color w:val="auto"/>
          <w:szCs w:val="22"/>
          <w:lang w:val="en-GB"/>
        </w:rPr>
        <w:t xml:space="preserve">The geometry of the building core and the inner-city location of the construction site presented particular challenges for this project. The geometry is reminiscent of a parallelogram, in which the triangular shape of the </w:t>
      </w:r>
      <w:r w:rsidR="007F430A" w:rsidRPr="004701F1">
        <w:rPr>
          <w:color w:val="auto"/>
          <w:szCs w:val="22"/>
          <w:lang w:val="en-GB"/>
        </w:rPr>
        <w:t xml:space="preserve">building </w:t>
      </w:r>
      <w:r w:rsidRPr="004701F1">
        <w:rPr>
          <w:color w:val="auto"/>
          <w:szCs w:val="22"/>
          <w:lang w:val="en-GB"/>
        </w:rPr>
        <w:t>shafts also presented some st</w:t>
      </w:r>
      <w:r w:rsidR="00E25CA2">
        <w:rPr>
          <w:color w:val="auto"/>
          <w:szCs w:val="22"/>
          <w:lang w:val="en-GB"/>
        </w:rPr>
        <w:t>ructural challenges. Besides</w:t>
      </w:r>
      <w:r w:rsidRPr="004701F1">
        <w:rPr>
          <w:color w:val="auto"/>
          <w:szCs w:val="22"/>
          <w:lang w:val="en-GB"/>
        </w:rPr>
        <w:t xml:space="preserve">, the structure of the core was significantly </w:t>
      </w:r>
      <w:r w:rsidR="00DC7829">
        <w:rPr>
          <w:color w:val="auto"/>
          <w:szCs w:val="22"/>
          <w:lang w:val="en-GB"/>
        </w:rPr>
        <w:t>affected</w:t>
      </w:r>
      <w:r w:rsidR="00DC7829" w:rsidRPr="004701F1">
        <w:rPr>
          <w:color w:val="auto"/>
          <w:szCs w:val="22"/>
          <w:lang w:val="en-GB"/>
        </w:rPr>
        <w:t xml:space="preserve"> </w:t>
      </w:r>
      <w:r w:rsidRPr="004701F1">
        <w:rPr>
          <w:color w:val="auto"/>
          <w:szCs w:val="22"/>
          <w:lang w:val="en-GB"/>
        </w:rPr>
        <w:t>by the architecture of the upper floors</w:t>
      </w:r>
      <w:r w:rsidR="004701F1">
        <w:rPr>
          <w:color w:val="auto"/>
          <w:szCs w:val="22"/>
          <w:lang w:val="en-GB"/>
        </w:rPr>
        <w:t xml:space="preserve">, which </w:t>
      </w:r>
      <w:r w:rsidRPr="004701F1">
        <w:rPr>
          <w:color w:val="auto"/>
          <w:szCs w:val="22"/>
          <w:lang w:val="en-GB"/>
        </w:rPr>
        <w:t>had to be carefully considered from the conception phase.</w:t>
      </w:r>
    </w:p>
    <w:p w14:paraId="3F76FCEF" w14:textId="77777777" w:rsidR="005667FF" w:rsidRPr="004701F1" w:rsidRDefault="005667FF" w:rsidP="00410BFE">
      <w:pPr>
        <w:spacing w:line="264" w:lineRule="auto"/>
        <w:rPr>
          <w:rFonts w:cs="Arial"/>
          <w:color w:val="auto"/>
          <w:szCs w:val="22"/>
          <w:lang w:val="en-GB" w:eastAsia="de-DE"/>
        </w:rPr>
      </w:pPr>
    </w:p>
    <w:p w14:paraId="4AC1AB90" w14:textId="6B8445A9" w:rsidR="00410BFE" w:rsidRPr="004701F1" w:rsidRDefault="005667FF" w:rsidP="00410BFE">
      <w:pPr>
        <w:spacing w:line="264" w:lineRule="auto"/>
        <w:rPr>
          <w:rFonts w:cs="Arial"/>
          <w:color w:val="auto"/>
          <w:szCs w:val="22"/>
          <w:lang w:val="en-GB"/>
        </w:rPr>
      </w:pPr>
      <w:r w:rsidRPr="004701F1">
        <w:rPr>
          <w:color w:val="auto"/>
          <w:szCs w:val="22"/>
          <w:lang w:val="en-GB"/>
        </w:rPr>
        <w:t xml:space="preserve">The complex geometry of the building necessitated the use of </w:t>
      </w:r>
      <w:r w:rsidR="001F7259">
        <w:rPr>
          <w:color w:val="auto"/>
          <w:szCs w:val="22"/>
          <w:lang w:val="en-GB"/>
        </w:rPr>
        <w:t xml:space="preserve">framed formwork </w:t>
      </w:r>
      <w:r w:rsidRPr="004701F1">
        <w:rPr>
          <w:color w:val="auto"/>
          <w:szCs w:val="22"/>
          <w:lang w:val="en-GB"/>
        </w:rPr>
        <w:t xml:space="preserve">Framax </w:t>
      </w:r>
      <w:r w:rsidR="001F7259">
        <w:rPr>
          <w:color w:val="auto"/>
          <w:szCs w:val="22"/>
          <w:lang w:val="en-GB"/>
        </w:rPr>
        <w:t>Xlife</w:t>
      </w:r>
      <w:r w:rsidR="003500C5">
        <w:rPr>
          <w:color w:val="auto"/>
          <w:szCs w:val="22"/>
          <w:lang w:val="en-GB"/>
        </w:rPr>
        <w:t xml:space="preserve">. </w:t>
      </w:r>
      <w:r w:rsidRPr="004701F1">
        <w:rPr>
          <w:color w:val="auto"/>
          <w:szCs w:val="22"/>
          <w:lang w:val="en-GB"/>
        </w:rPr>
        <w:t>Framax represents high productivity</w:t>
      </w:r>
      <w:r w:rsidR="00E2483D">
        <w:rPr>
          <w:color w:val="auto"/>
          <w:szCs w:val="22"/>
          <w:lang w:val="en-GB"/>
        </w:rPr>
        <w:t xml:space="preserve"> that</w:t>
      </w:r>
      <w:r w:rsidRPr="004701F1">
        <w:rPr>
          <w:color w:val="auto"/>
          <w:szCs w:val="22"/>
          <w:lang w:val="en-GB"/>
        </w:rPr>
        <w:t xml:space="preserve"> can </w:t>
      </w:r>
      <w:r w:rsidR="00E25CA2">
        <w:rPr>
          <w:color w:val="auto"/>
          <w:szCs w:val="22"/>
          <w:lang w:val="en-GB"/>
        </w:rPr>
        <w:t>be achieved even under severe</w:t>
      </w:r>
      <w:r w:rsidRPr="004701F1">
        <w:rPr>
          <w:color w:val="auto"/>
          <w:szCs w:val="22"/>
          <w:lang w:val="en-GB"/>
        </w:rPr>
        <w:t xml:space="preserve"> working conditions. With this system, only a few units were required to create a 15-c</w:t>
      </w:r>
      <w:r w:rsidR="007F430A" w:rsidRPr="004701F1">
        <w:rPr>
          <w:color w:val="auto"/>
          <w:szCs w:val="22"/>
          <w:lang w:val="en-GB"/>
        </w:rPr>
        <w:t>entimetre</w:t>
      </w:r>
      <w:r w:rsidRPr="004701F1">
        <w:rPr>
          <w:color w:val="auto"/>
          <w:szCs w:val="22"/>
          <w:lang w:val="en-GB"/>
        </w:rPr>
        <w:t xml:space="preserve"> grid into which all the connecting materials could be </w:t>
      </w:r>
      <w:r w:rsidR="00756045">
        <w:rPr>
          <w:color w:val="auto"/>
          <w:szCs w:val="22"/>
          <w:lang w:val="en-GB"/>
        </w:rPr>
        <w:t>seamlessly integrated. The significant</w:t>
      </w:r>
      <w:r w:rsidRPr="004701F1">
        <w:rPr>
          <w:color w:val="auto"/>
          <w:szCs w:val="22"/>
          <w:lang w:val="en-GB"/>
        </w:rPr>
        <w:t xml:space="preserve"> distance between anchors meant that assembly time could be reduced. Specified unit formats and consistent unit grids ensured optimum usage of formwork materials. This combination contributed significantly to </w:t>
      </w:r>
      <w:r w:rsidR="00E2483D">
        <w:rPr>
          <w:color w:val="auto"/>
          <w:szCs w:val="22"/>
          <w:lang w:val="en-GB"/>
        </w:rPr>
        <w:t xml:space="preserve">the </w:t>
      </w:r>
      <w:r w:rsidRPr="004701F1">
        <w:rPr>
          <w:color w:val="auto"/>
          <w:szCs w:val="22"/>
          <w:lang w:val="en-GB"/>
        </w:rPr>
        <w:t>high profitability in the use of the system.</w:t>
      </w:r>
    </w:p>
    <w:p w14:paraId="02DFA1FC" w14:textId="77777777" w:rsidR="00410BFE" w:rsidRPr="004701F1" w:rsidRDefault="00410BFE" w:rsidP="00410BFE">
      <w:pPr>
        <w:spacing w:line="264" w:lineRule="auto"/>
        <w:rPr>
          <w:rFonts w:cs="Arial"/>
          <w:color w:val="auto"/>
          <w:szCs w:val="22"/>
          <w:lang w:val="en-GB" w:eastAsia="de-DE"/>
        </w:rPr>
      </w:pPr>
    </w:p>
    <w:p w14:paraId="61F32994" w14:textId="77777777" w:rsidR="00877C42" w:rsidRDefault="00877C42" w:rsidP="00410BFE">
      <w:pPr>
        <w:spacing w:line="264" w:lineRule="auto"/>
        <w:rPr>
          <w:color w:val="auto"/>
          <w:szCs w:val="22"/>
          <w:lang w:val="en-GB"/>
        </w:rPr>
      </w:pPr>
    </w:p>
    <w:p w14:paraId="5A2600BB" w14:textId="7EF6ED1B" w:rsidR="00877C42" w:rsidRDefault="00410BFE" w:rsidP="00410BFE">
      <w:pPr>
        <w:spacing w:line="264" w:lineRule="auto"/>
        <w:rPr>
          <w:color w:val="auto"/>
          <w:szCs w:val="22"/>
          <w:lang w:val="en-GB"/>
        </w:rPr>
      </w:pPr>
      <w:r w:rsidRPr="004701F1">
        <w:rPr>
          <w:color w:val="auto"/>
          <w:szCs w:val="22"/>
          <w:lang w:val="en-GB"/>
        </w:rPr>
        <w:t xml:space="preserve">Dokadek 30 unit ceiling boarding was used for the construction of the individual levels. </w:t>
      </w:r>
      <w:r w:rsidR="00E2483D">
        <w:rPr>
          <w:color w:val="auto"/>
          <w:szCs w:val="22"/>
          <w:lang w:val="en-GB"/>
        </w:rPr>
        <w:t>L</w:t>
      </w:r>
      <w:r w:rsidR="00877C42">
        <w:rPr>
          <w:color w:val="auto"/>
          <w:szCs w:val="22"/>
          <w:lang w:val="en-GB"/>
        </w:rPr>
        <w:t xml:space="preserve">arge </w:t>
      </w:r>
    </w:p>
    <w:p w14:paraId="5855FEE3" w14:textId="70A36ABC" w:rsidR="00410BFE" w:rsidRPr="004701F1" w:rsidRDefault="00877C42" w:rsidP="00410BFE">
      <w:pPr>
        <w:spacing w:line="264" w:lineRule="auto"/>
        <w:rPr>
          <w:rFonts w:cs="Arial"/>
          <w:color w:val="auto"/>
          <w:szCs w:val="22"/>
          <w:lang w:val="en-GB"/>
        </w:rPr>
      </w:pPr>
      <w:r>
        <w:rPr>
          <w:color w:val="auto"/>
          <w:szCs w:val="22"/>
          <w:lang w:val="en-GB"/>
        </w:rPr>
        <w:t>3</w:t>
      </w:r>
      <w:r w:rsidR="00047BA6">
        <w:rPr>
          <w:color w:val="auto"/>
          <w:szCs w:val="22"/>
          <w:lang w:val="en-GB"/>
        </w:rPr>
        <w:t xml:space="preserve"> </w:t>
      </w:r>
      <w:r w:rsidR="00410BFE" w:rsidRPr="004701F1">
        <w:rPr>
          <w:color w:val="auto"/>
          <w:szCs w:val="22"/>
          <w:lang w:val="en-GB"/>
        </w:rPr>
        <w:t xml:space="preserve">m² units </w:t>
      </w:r>
      <w:r w:rsidR="00E2483D">
        <w:rPr>
          <w:color w:val="auto"/>
          <w:szCs w:val="22"/>
          <w:lang w:val="en-GB"/>
        </w:rPr>
        <w:t>could</w:t>
      </w:r>
      <w:r w:rsidR="00410BFE" w:rsidRPr="004701F1">
        <w:rPr>
          <w:color w:val="auto"/>
          <w:szCs w:val="22"/>
          <w:lang w:val="en-GB"/>
        </w:rPr>
        <w:t xml:space="preserve"> be inserted</w:t>
      </w:r>
      <w:r w:rsidR="00E2483D" w:rsidRPr="00E2483D">
        <w:rPr>
          <w:color w:val="auto"/>
          <w:szCs w:val="22"/>
          <w:lang w:val="en-GB"/>
        </w:rPr>
        <w:t xml:space="preserve"> </w:t>
      </w:r>
      <w:r w:rsidR="00E2483D">
        <w:rPr>
          <w:color w:val="auto"/>
          <w:szCs w:val="22"/>
          <w:lang w:val="en-GB"/>
        </w:rPr>
        <w:t>with this bearer-free system</w:t>
      </w:r>
      <w:r w:rsidR="00410BFE" w:rsidRPr="004701F1">
        <w:rPr>
          <w:color w:val="auto"/>
          <w:szCs w:val="22"/>
          <w:lang w:val="en-GB"/>
        </w:rPr>
        <w:t xml:space="preserve">, which represented a significant saving in time. The mating surfaces were capped using </w:t>
      </w:r>
      <w:r w:rsidR="00E2483D" w:rsidRPr="00645815">
        <w:rPr>
          <w:color w:val="auto"/>
          <w:szCs w:val="22"/>
          <w:lang w:val="en-GB"/>
        </w:rPr>
        <w:t>Dokaflex</w:t>
      </w:r>
      <w:r w:rsidR="00E2483D" w:rsidRPr="00E2483D">
        <w:rPr>
          <w:color w:val="auto"/>
          <w:szCs w:val="22"/>
          <w:lang w:val="en-GB"/>
        </w:rPr>
        <w:t xml:space="preserve"> </w:t>
      </w:r>
      <w:r w:rsidR="00410BFE" w:rsidRPr="004701F1">
        <w:rPr>
          <w:color w:val="auto"/>
          <w:szCs w:val="22"/>
          <w:lang w:val="en-GB"/>
        </w:rPr>
        <w:t xml:space="preserve">seamless interlocking. The Doka concept is </w:t>
      </w:r>
      <w:r w:rsidR="00160289">
        <w:rPr>
          <w:color w:val="auto"/>
          <w:szCs w:val="22"/>
          <w:lang w:val="en-GB"/>
        </w:rPr>
        <w:t xml:space="preserve">characterised by self-climbing forming and working platform </w:t>
      </w:r>
      <w:r w:rsidR="00410BFE" w:rsidRPr="004701F1">
        <w:rPr>
          <w:color w:val="auto"/>
          <w:szCs w:val="22"/>
          <w:lang w:val="en-GB"/>
        </w:rPr>
        <w:t>SCP</w:t>
      </w:r>
      <w:r w:rsidR="00160289">
        <w:rPr>
          <w:color w:val="auto"/>
          <w:szCs w:val="22"/>
          <w:lang w:val="en-GB"/>
        </w:rPr>
        <w:t xml:space="preserve"> </w:t>
      </w:r>
      <w:r w:rsidR="00410BFE" w:rsidRPr="004701F1">
        <w:rPr>
          <w:color w:val="auto"/>
          <w:szCs w:val="22"/>
          <w:lang w:val="en-GB"/>
        </w:rPr>
        <w:t>for the building core as well as the</w:t>
      </w:r>
      <w:r w:rsidR="000E6228">
        <w:rPr>
          <w:color w:val="auto"/>
          <w:szCs w:val="22"/>
          <w:lang w:val="en-GB"/>
        </w:rPr>
        <w:t xml:space="preserve"> Table Lifting S</w:t>
      </w:r>
      <w:r w:rsidR="00160289">
        <w:rPr>
          <w:color w:val="auto"/>
          <w:szCs w:val="22"/>
          <w:lang w:val="en-GB"/>
        </w:rPr>
        <w:t>ystem TLS for</w:t>
      </w:r>
      <w:r w:rsidR="00410BFE" w:rsidRPr="004701F1">
        <w:rPr>
          <w:color w:val="auto"/>
          <w:szCs w:val="22"/>
          <w:lang w:val="en-GB"/>
        </w:rPr>
        <w:t xml:space="preserve"> quick and secure vertical construction without a crane. This combination </w:t>
      </w:r>
      <w:r w:rsidR="004701F1">
        <w:rPr>
          <w:color w:val="auto"/>
          <w:szCs w:val="22"/>
          <w:lang w:val="en-GB"/>
        </w:rPr>
        <w:t>enabled</w:t>
      </w:r>
      <w:r w:rsidR="00410BFE" w:rsidRPr="004701F1">
        <w:rPr>
          <w:color w:val="auto"/>
          <w:szCs w:val="22"/>
          <w:lang w:val="en-GB"/>
        </w:rPr>
        <w:t xml:space="preserve"> a significant increase in the speed of the construction process</w:t>
      </w:r>
      <w:r w:rsidR="00EF7B94">
        <w:rPr>
          <w:color w:val="auto"/>
          <w:szCs w:val="22"/>
          <w:lang w:val="en-GB"/>
        </w:rPr>
        <w:t xml:space="preserve"> </w:t>
      </w:r>
      <w:r w:rsidR="00E2483D">
        <w:rPr>
          <w:color w:val="auto"/>
          <w:szCs w:val="22"/>
          <w:lang w:val="en-GB"/>
        </w:rPr>
        <w:t>so</w:t>
      </w:r>
      <w:r w:rsidR="00EF7B94">
        <w:rPr>
          <w:color w:val="auto"/>
          <w:szCs w:val="22"/>
          <w:lang w:val="en-GB"/>
        </w:rPr>
        <w:t xml:space="preserve"> that</w:t>
      </w:r>
      <w:r w:rsidR="00E2483D">
        <w:rPr>
          <w:color w:val="auto"/>
          <w:szCs w:val="22"/>
          <w:lang w:val="en-GB"/>
        </w:rPr>
        <w:t xml:space="preserve"> </w:t>
      </w:r>
      <w:r w:rsidR="00410BFE" w:rsidRPr="004701F1">
        <w:rPr>
          <w:color w:val="auto"/>
          <w:szCs w:val="22"/>
          <w:lang w:val="en-GB"/>
        </w:rPr>
        <w:t xml:space="preserve">a five-day cycle </w:t>
      </w:r>
      <w:r w:rsidR="00E2483D">
        <w:rPr>
          <w:color w:val="auto"/>
          <w:szCs w:val="22"/>
          <w:lang w:val="en-GB"/>
        </w:rPr>
        <w:t xml:space="preserve">could be </w:t>
      </w:r>
      <w:r w:rsidR="00410BFE" w:rsidRPr="004701F1">
        <w:rPr>
          <w:color w:val="auto"/>
          <w:szCs w:val="22"/>
          <w:lang w:val="en-GB"/>
        </w:rPr>
        <w:t>established.</w:t>
      </w:r>
    </w:p>
    <w:p w14:paraId="5AA69C0A" w14:textId="131AC440" w:rsidR="00E27732" w:rsidRPr="004701F1" w:rsidRDefault="00E27732" w:rsidP="00410BFE">
      <w:pPr>
        <w:spacing w:line="264" w:lineRule="auto"/>
        <w:rPr>
          <w:rFonts w:cs="Arial"/>
          <w:color w:val="auto"/>
          <w:szCs w:val="22"/>
          <w:lang w:val="en-GB" w:eastAsia="de-DE"/>
        </w:rPr>
      </w:pPr>
    </w:p>
    <w:p w14:paraId="66FCCA67" w14:textId="6371D27A" w:rsidR="00410BFE" w:rsidRPr="004701F1" w:rsidRDefault="00E27732" w:rsidP="00410BFE">
      <w:pPr>
        <w:spacing w:line="264" w:lineRule="auto"/>
        <w:rPr>
          <w:rFonts w:cs="Arial"/>
          <w:b/>
          <w:color w:val="auto"/>
          <w:szCs w:val="22"/>
          <w:lang w:val="en-GB"/>
        </w:rPr>
      </w:pPr>
      <w:r w:rsidRPr="004701F1">
        <w:rPr>
          <w:b/>
          <w:color w:val="auto"/>
          <w:szCs w:val="22"/>
          <w:lang w:val="en-GB"/>
        </w:rPr>
        <w:t>All-round safety</w:t>
      </w:r>
    </w:p>
    <w:p w14:paraId="0AEDC423" w14:textId="313B0F1A" w:rsidR="00410BFE" w:rsidRPr="004701F1" w:rsidRDefault="00410BFE" w:rsidP="00410BFE">
      <w:pPr>
        <w:spacing w:line="264" w:lineRule="auto"/>
        <w:rPr>
          <w:rFonts w:cs="Arial"/>
          <w:color w:val="auto"/>
          <w:szCs w:val="22"/>
          <w:lang w:val="en-GB"/>
        </w:rPr>
      </w:pPr>
      <w:r w:rsidRPr="004701F1">
        <w:rPr>
          <w:color w:val="auto"/>
          <w:szCs w:val="22"/>
          <w:lang w:val="en-GB"/>
        </w:rPr>
        <w:t xml:space="preserve">The SCP platform significantly increases efficiency. </w:t>
      </w:r>
      <w:r w:rsidR="004701F1">
        <w:rPr>
          <w:color w:val="auto"/>
          <w:szCs w:val="22"/>
          <w:lang w:val="en-GB"/>
        </w:rPr>
        <w:t>T</w:t>
      </w:r>
      <w:r w:rsidRPr="004701F1">
        <w:rPr>
          <w:color w:val="auto"/>
          <w:szCs w:val="22"/>
          <w:lang w:val="en-GB"/>
        </w:rPr>
        <w:t xml:space="preserve">he platforms </w:t>
      </w:r>
      <w:r w:rsidR="00E2483D">
        <w:rPr>
          <w:color w:val="auto"/>
          <w:szCs w:val="22"/>
          <w:lang w:val="en-GB"/>
        </w:rPr>
        <w:t>used</w:t>
      </w:r>
      <w:r w:rsidR="00E2483D" w:rsidRPr="00CA5B1C">
        <w:rPr>
          <w:color w:val="auto"/>
          <w:szCs w:val="22"/>
          <w:lang w:val="en-GB"/>
        </w:rPr>
        <w:t xml:space="preserve"> </w:t>
      </w:r>
      <w:r w:rsidR="00E2483D">
        <w:rPr>
          <w:color w:val="auto"/>
          <w:szCs w:val="22"/>
          <w:lang w:val="en-GB"/>
        </w:rPr>
        <w:t xml:space="preserve">the </w:t>
      </w:r>
      <w:r w:rsidR="00E2483D" w:rsidRPr="00CA5B1C">
        <w:rPr>
          <w:color w:val="auto"/>
          <w:szCs w:val="22"/>
          <w:lang w:val="en-GB"/>
        </w:rPr>
        <w:t>pump included in the system</w:t>
      </w:r>
      <w:r w:rsidR="00E2483D" w:rsidRPr="00E2483D">
        <w:rPr>
          <w:color w:val="auto"/>
          <w:szCs w:val="22"/>
          <w:lang w:val="en-GB"/>
        </w:rPr>
        <w:t xml:space="preserve"> </w:t>
      </w:r>
      <w:r w:rsidR="0005013C">
        <w:rPr>
          <w:color w:val="auto"/>
          <w:szCs w:val="22"/>
          <w:lang w:val="en-GB"/>
        </w:rPr>
        <w:t>to</w:t>
      </w:r>
      <w:r w:rsidR="00E2483D">
        <w:rPr>
          <w:color w:val="auto"/>
          <w:szCs w:val="22"/>
          <w:lang w:val="en-GB"/>
        </w:rPr>
        <w:t xml:space="preserve"> </w:t>
      </w:r>
      <w:r w:rsidRPr="004701F1">
        <w:rPr>
          <w:color w:val="auto"/>
          <w:szCs w:val="22"/>
          <w:lang w:val="en-GB"/>
        </w:rPr>
        <w:t>prevent unnecessary moveme</w:t>
      </w:r>
      <w:r w:rsidR="00A87492">
        <w:rPr>
          <w:color w:val="auto"/>
          <w:szCs w:val="22"/>
          <w:lang w:val="en-GB"/>
        </w:rPr>
        <w:t>nts in the erection of the high</w:t>
      </w:r>
      <w:r w:rsidRPr="004701F1">
        <w:rPr>
          <w:color w:val="auto"/>
          <w:szCs w:val="22"/>
          <w:lang w:val="en-GB"/>
        </w:rPr>
        <w:t>rise core</w:t>
      </w:r>
      <w:r w:rsidR="000541BF">
        <w:rPr>
          <w:color w:val="auto"/>
          <w:szCs w:val="22"/>
          <w:lang w:val="en-GB"/>
        </w:rPr>
        <w:t xml:space="preserve">. The Protection screen Xclimb 60 </w:t>
      </w:r>
      <w:r w:rsidRPr="004701F1">
        <w:rPr>
          <w:color w:val="auto"/>
          <w:szCs w:val="22"/>
          <w:lang w:val="en-GB"/>
        </w:rPr>
        <w:t xml:space="preserve">ensures safety from falling as well as protection from weather conditions. The hydraulic climbing system provides constant guidance </w:t>
      </w:r>
      <w:r w:rsidR="00E2483D">
        <w:rPr>
          <w:color w:val="auto"/>
          <w:szCs w:val="22"/>
          <w:lang w:val="en-GB"/>
        </w:rPr>
        <w:t>that allowed</w:t>
      </w:r>
      <w:r w:rsidRPr="004701F1">
        <w:rPr>
          <w:color w:val="auto"/>
          <w:szCs w:val="22"/>
          <w:lang w:val="en-GB"/>
        </w:rPr>
        <w:t xml:space="preserve"> construction to continue even in high winds. </w:t>
      </w:r>
      <w:r w:rsidR="005733FF" w:rsidRPr="005733FF">
        <w:rPr>
          <w:color w:val="auto"/>
          <w:szCs w:val="22"/>
          <w:lang w:val="en-GB"/>
        </w:rPr>
        <w:t xml:space="preserve">The Safety Net Fan was used to intercept falling objects and debris safely. </w:t>
      </w:r>
      <w:r w:rsidRPr="004701F1">
        <w:rPr>
          <w:color w:val="auto"/>
          <w:szCs w:val="22"/>
          <w:lang w:val="en-GB"/>
        </w:rPr>
        <w:t xml:space="preserve">This flexible system can be used </w:t>
      </w:r>
      <w:r w:rsidR="00AD1EA6">
        <w:rPr>
          <w:color w:val="auto"/>
          <w:szCs w:val="22"/>
          <w:lang w:val="en-GB"/>
        </w:rPr>
        <w:t>with</w:t>
      </w:r>
      <w:r w:rsidR="00AD1EA6" w:rsidRPr="004701F1">
        <w:rPr>
          <w:color w:val="auto"/>
          <w:szCs w:val="22"/>
          <w:lang w:val="en-GB"/>
        </w:rPr>
        <w:t xml:space="preserve"> </w:t>
      </w:r>
      <w:r w:rsidRPr="004701F1">
        <w:rPr>
          <w:color w:val="auto"/>
          <w:szCs w:val="22"/>
          <w:lang w:val="en-GB"/>
        </w:rPr>
        <w:t>all kinds of structures and shapes.</w:t>
      </w:r>
    </w:p>
    <w:p w14:paraId="5E8A352D" w14:textId="77777777" w:rsidR="00410BFE" w:rsidRPr="004701F1" w:rsidRDefault="00410BFE" w:rsidP="00410BFE">
      <w:pPr>
        <w:spacing w:line="264" w:lineRule="auto"/>
        <w:rPr>
          <w:rFonts w:cs="Arial"/>
          <w:color w:val="auto"/>
          <w:szCs w:val="22"/>
          <w:lang w:val="en-GB"/>
        </w:rPr>
      </w:pPr>
      <w:r w:rsidRPr="004701F1">
        <w:rPr>
          <w:color w:val="auto"/>
          <w:szCs w:val="22"/>
          <w:lang w:val="en-GB"/>
        </w:rPr>
        <w:t xml:space="preserve"> </w:t>
      </w:r>
    </w:p>
    <w:p w14:paraId="7726DD9B" w14:textId="70A18D21" w:rsidR="007069A6" w:rsidRPr="004701F1" w:rsidRDefault="007F430A" w:rsidP="00410BFE">
      <w:pPr>
        <w:spacing w:line="264" w:lineRule="auto"/>
        <w:rPr>
          <w:rFonts w:cs="Arial"/>
          <w:color w:val="auto"/>
          <w:szCs w:val="22"/>
          <w:lang w:val="en-GB"/>
        </w:rPr>
      </w:pPr>
      <w:r w:rsidRPr="004701F1">
        <w:rPr>
          <w:color w:val="auto"/>
          <w:szCs w:val="22"/>
          <w:lang w:val="en-GB"/>
        </w:rPr>
        <w:t>Project c</w:t>
      </w:r>
      <w:r w:rsidR="00410BFE" w:rsidRPr="004701F1">
        <w:rPr>
          <w:color w:val="auto"/>
          <w:szCs w:val="22"/>
          <w:lang w:val="en-GB"/>
        </w:rPr>
        <w:t xml:space="preserve">ompletion is expected for </w:t>
      </w:r>
      <w:r w:rsidR="005C54E3">
        <w:rPr>
          <w:color w:val="auto"/>
          <w:szCs w:val="22"/>
          <w:lang w:val="en-GB"/>
        </w:rPr>
        <w:t xml:space="preserve">end of </w:t>
      </w:r>
      <w:r w:rsidR="00410BFE" w:rsidRPr="004701F1">
        <w:rPr>
          <w:color w:val="auto"/>
          <w:szCs w:val="22"/>
          <w:lang w:val="en-GB"/>
        </w:rPr>
        <w:t>2021.</w:t>
      </w:r>
    </w:p>
    <w:p w14:paraId="2910707B" w14:textId="77777777" w:rsidR="00410BFE" w:rsidRPr="004701F1" w:rsidRDefault="00410BFE" w:rsidP="00410BFE">
      <w:pPr>
        <w:spacing w:line="264" w:lineRule="auto"/>
        <w:rPr>
          <w:rFonts w:cs="Arial"/>
          <w:color w:val="auto"/>
          <w:szCs w:val="22"/>
          <w:lang w:val="en-GB" w:eastAsia="de-DE"/>
        </w:rPr>
      </w:pPr>
    </w:p>
    <w:p w14:paraId="76B7EB2F" w14:textId="77777777" w:rsidR="00410BFE" w:rsidRPr="004701F1" w:rsidRDefault="00410BFE" w:rsidP="00410BFE">
      <w:pPr>
        <w:spacing w:line="264" w:lineRule="auto"/>
        <w:rPr>
          <w:rFonts w:cs="Arial"/>
          <w:b/>
          <w:sz w:val="20"/>
          <w:szCs w:val="22"/>
          <w:lang w:val="en-GB"/>
        </w:rPr>
      </w:pPr>
    </w:p>
    <w:p w14:paraId="08C65560" w14:textId="0B589532" w:rsidR="00D550FA" w:rsidRPr="004701F1" w:rsidRDefault="007F6955" w:rsidP="007D3F75">
      <w:pPr>
        <w:spacing w:line="264" w:lineRule="auto"/>
        <w:rPr>
          <w:lang w:val="en-GB"/>
        </w:rPr>
      </w:pPr>
      <w:r>
        <w:rPr>
          <w:b/>
          <w:sz w:val="20"/>
          <w:szCs w:val="22"/>
          <w:lang w:val="en-GB"/>
        </w:rPr>
        <w:t>In short</w:t>
      </w:r>
      <w:r w:rsidR="007D3F75" w:rsidRPr="004701F1">
        <w:rPr>
          <w:b/>
          <w:sz w:val="20"/>
          <w:szCs w:val="22"/>
          <w:lang w:val="en-GB"/>
        </w:rPr>
        <w:t>:</w:t>
      </w:r>
    </w:p>
    <w:p w14:paraId="3BC5FB8C" w14:textId="33CB5FA1" w:rsidR="007D3F75" w:rsidRPr="004701F1" w:rsidRDefault="007D3F75" w:rsidP="004F51B0">
      <w:pPr>
        <w:tabs>
          <w:tab w:val="left" w:pos="2835"/>
        </w:tabs>
        <w:spacing w:line="264" w:lineRule="auto"/>
        <w:contextualSpacing/>
        <w:rPr>
          <w:rFonts w:cs="Arial"/>
          <w:sz w:val="20"/>
          <w:szCs w:val="22"/>
          <w:lang w:val="en-GB"/>
        </w:rPr>
      </w:pPr>
      <w:r w:rsidRPr="004701F1">
        <w:rPr>
          <w:sz w:val="20"/>
          <w:szCs w:val="22"/>
          <w:lang w:val="en-GB"/>
        </w:rPr>
        <w:t>Project:</w:t>
      </w:r>
      <w:r w:rsidRPr="004701F1">
        <w:rPr>
          <w:sz w:val="20"/>
          <w:szCs w:val="22"/>
          <w:lang w:val="en-GB"/>
        </w:rPr>
        <w:tab/>
        <w:t xml:space="preserve"> Varso Tower</w:t>
      </w:r>
    </w:p>
    <w:p w14:paraId="35500220" w14:textId="683B672C" w:rsidR="007D3F75" w:rsidRPr="004701F1" w:rsidRDefault="007F6955" w:rsidP="004F51B0">
      <w:pPr>
        <w:tabs>
          <w:tab w:val="left" w:pos="2835"/>
          <w:tab w:val="left" w:pos="4986"/>
        </w:tabs>
        <w:spacing w:line="264" w:lineRule="auto"/>
        <w:contextualSpacing/>
        <w:rPr>
          <w:rFonts w:cs="Arial"/>
          <w:sz w:val="20"/>
          <w:szCs w:val="22"/>
          <w:lang w:val="en-GB"/>
        </w:rPr>
      </w:pPr>
      <w:r>
        <w:rPr>
          <w:sz w:val="20"/>
          <w:szCs w:val="22"/>
          <w:lang w:val="en-GB"/>
        </w:rPr>
        <w:t>Location:</w:t>
      </w:r>
      <w:r>
        <w:rPr>
          <w:sz w:val="20"/>
          <w:szCs w:val="22"/>
          <w:lang w:val="en-GB"/>
        </w:rPr>
        <w:tab/>
        <w:t xml:space="preserve"> Warsaw, Poland</w:t>
      </w:r>
      <w:r w:rsidR="008134C2" w:rsidRPr="004701F1">
        <w:rPr>
          <w:sz w:val="20"/>
          <w:szCs w:val="22"/>
          <w:lang w:val="en-GB"/>
        </w:rPr>
        <w:tab/>
      </w:r>
    </w:p>
    <w:p w14:paraId="596E5E6A" w14:textId="4EE6F928" w:rsidR="00F031AE" w:rsidRPr="004701F1" w:rsidRDefault="007F6955" w:rsidP="00D74E0A">
      <w:pPr>
        <w:tabs>
          <w:tab w:val="left" w:pos="1990"/>
          <w:tab w:val="left" w:pos="2835"/>
        </w:tabs>
        <w:spacing w:line="264" w:lineRule="auto"/>
        <w:contextualSpacing/>
        <w:rPr>
          <w:rFonts w:cs="Arial"/>
          <w:sz w:val="20"/>
          <w:szCs w:val="22"/>
          <w:lang w:val="en-GB"/>
        </w:rPr>
      </w:pPr>
      <w:r>
        <w:rPr>
          <w:sz w:val="20"/>
          <w:szCs w:val="22"/>
          <w:lang w:val="en-GB"/>
        </w:rPr>
        <w:t>Type of structure</w:t>
      </w:r>
      <w:r w:rsidR="00942D67">
        <w:rPr>
          <w:sz w:val="20"/>
          <w:szCs w:val="22"/>
          <w:lang w:val="en-GB"/>
        </w:rPr>
        <w:t>:</w:t>
      </w:r>
      <w:r w:rsidR="00942D67">
        <w:rPr>
          <w:sz w:val="20"/>
          <w:szCs w:val="22"/>
          <w:lang w:val="en-GB"/>
        </w:rPr>
        <w:tab/>
      </w:r>
      <w:r w:rsidR="00942D67">
        <w:rPr>
          <w:sz w:val="20"/>
          <w:szCs w:val="22"/>
          <w:lang w:val="en-GB"/>
        </w:rPr>
        <w:tab/>
      </w:r>
      <w:r w:rsidR="00942D67">
        <w:rPr>
          <w:sz w:val="20"/>
          <w:szCs w:val="22"/>
          <w:lang w:val="en-GB"/>
        </w:rPr>
        <w:tab/>
        <w:t>High</w:t>
      </w:r>
      <w:bookmarkStart w:id="0" w:name="_GoBack"/>
      <w:bookmarkEnd w:id="0"/>
      <w:r w:rsidR="009A1852" w:rsidRPr="004701F1">
        <w:rPr>
          <w:sz w:val="20"/>
          <w:szCs w:val="22"/>
          <w:lang w:val="en-GB"/>
        </w:rPr>
        <w:t>rise, office building</w:t>
      </w:r>
    </w:p>
    <w:p w14:paraId="7A28EBB6" w14:textId="77777777" w:rsidR="00410BFE" w:rsidRPr="004701F1" w:rsidRDefault="00410BFE" w:rsidP="00D74E0A">
      <w:pPr>
        <w:tabs>
          <w:tab w:val="left" w:pos="1990"/>
          <w:tab w:val="left" w:pos="2835"/>
        </w:tabs>
        <w:spacing w:line="264" w:lineRule="auto"/>
        <w:contextualSpacing/>
        <w:rPr>
          <w:rFonts w:cs="Arial"/>
          <w:sz w:val="20"/>
          <w:szCs w:val="22"/>
          <w:lang w:val="en-GB"/>
        </w:rPr>
      </w:pPr>
      <w:r w:rsidRPr="004701F1">
        <w:rPr>
          <w:sz w:val="20"/>
          <w:szCs w:val="22"/>
          <w:lang w:val="en-GB"/>
        </w:rPr>
        <w:t>Height:</w:t>
      </w:r>
      <w:r w:rsidRPr="004701F1">
        <w:rPr>
          <w:sz w:val="20"/>
          <w:szCs w:val="22"/>
          <w:lang w:val="en-GB"/>
        </w:rPr>
        <w:tab/>
      </w:r>
      <w:r w:rsidRPr="004701F1">
        <w:rPr>
          <w:sz w:val="20"/>
          <w:szCs w:val="22"/>
          <w:lang w:val="en-GB"/>
        </w:rPr>
        <w:tab/>
        <w:t xml:space="preserve"> 310m</w:t>
      </w:r>
    </w:p>
    <w:p w14:paraId="0EE791D7" w14:textId="7CEC7CCB" w:rsidR="00410BFE" w:rsidRPr="004701F1" w:rsidRDefault="00410BFE" w:rsidP="00D74E0A">
      <w:pPr>
        <w:tabs>
          <w:tab w:val="left" w:pos="1990"/>
          <w:tab w:val="left" w:pos="2835"/>
        </w:tabs>
        <w:spacing w:line="264" w:lineRule="auto"/>
        <w:contextualSpacing/>
        <w:rPr>
          <w:rFonts w:cs="Arial"/>
          <w:sz w:val="20"/>
          <w:szCs w:val="22"/>
          <w:lang w:val="en-GB"/>
        </w:rPr>
      </w:pPr>
      <w:r w:rsidRPr="004701F1">
        <w:rPr>
          <w:sz w:val="20"/>
          <w:szCs w:val="22"/>
          <w:lang w:val="en-GB"/>
        </w:rPr>
        <w:t>Number of floors:</w:t>
      </w:r>
      <w:r w:rsidRPr="004701F1">
        <w:rPr>
          <w:sz w:val="20"/>
          <w:szCs w:val="22"/>
          <w:lang w:val="en-GB"/>
        </w:rPr>
        <w:tab/>
      </w:r>
      <w:r w:rsidRPr="004701F1">
        <w:rPr>
          <w:sz w:val="20"/>
          <w:szCs w:val="22"/>
          <w:lang w:val="en-GB"/>
        </w:rPr>
        <w:tab/>
        <w:t xml:space="preserve"> 5</w:t>
      </w:r>
      <w:r w:rsidR="0036538D">
        <w:rPr>
          <w:sz w:val="20"/>
          <w:szCs w:val="22"/>
          <w:lang w:val="en-GB"/>
        </w:rPr>
        <w:t>3</w:t>
      </w:r>
      <w:r w:rsidRPr="004701F1">
        <w:rPr>
          <w:sz w:val="20"/>
          <w:szCs w:val="22"/>
          <w:lang w:val="en-GB"/>
        </w:rPr>
        <w:t xml:space="preserve"> above ground, </w:t>
      </w:r>
      <w:r w:rsidR="0036538D">
        <w:rPr>
          <w:sz w:val="20"/>
          <w:szCs w:val="22"/>
          <w:lang w:val="en-GB"/>
        </w:rPr>
        <w:t>4</w:t>
      </w:r>
      <w:r w:rsidRPr="004701F1">
        <w:rPr>
          <w:sz w:val="20"/>
          <w:szCs w:val="22"/>
          <w:lang w:val="en-GB"/>
        </w:rPr>
        <w:t xml:space="preserve"> subterranean</w:t>
      </w:r>
    </w:p>
    <w:p w14:paraId="64D2AE29" w14:textId="09819D03" w:rsidR="00DF026C" w:rsidRPr="004701F1" w:rsidRDefault="006644D4" w:rsidP="00DF026C">
      <w:pPr>
        <w:tabs>
          <w:tab w:val="left" w:pos="2835"/>
        </w:tabs>
        <w:spacing w:line="264" w:lineRule="auto"/>
        <w:contextualSpacing/>
        <w:rPr>
          <w:rFonts w:cs="Arial"/>
          <w:sz w:val="20"/>
          <w:szCs w:val="22"/>
          <w:lang w:val="en-GB"/>
        </w:rPr>
      </w:pPr>
      <w:r>
        <w:rPr>
          <w:sz w:val="20"/>
          <w:szCs w:val="22"/>
          <w:lang w:val="en-GB"/>
        </w:rPr>
        <w:t>Construction principal</w:t>
      </w:r>
      <w:r w:rsidR="00134A91" w:rsidRPr="004701F1">
        <w:rPr>
          <w:sz w:val="20"/>
          <w:szCs w:val="22"/>
          <w:lang w:val="en-GB"/>
        </w:rPr>
        <w:t>:</w:t>
      </w:r>
      <w:r w:rsidR="007F6955">
        <w:rPr>
          <w:sz w:val="20"/>
          <w:szCs w:val="22"/>
          <w:lang w:val="en-GB"/>
        </w:rPr>
        <w:tab/>
        <w:t xml:space="preserve"> </w:t>
      </w:r>
      <w:r w:rsidR="00134A91" w:rsidRPr="004701F1">
        <w:rPr>
          <w:sz w:val="20"/>
          <w:szCs w:val="22"/>
          <w:lang w:val="en-GB"/>
        </w:rPr>
        <w:t>HB Reavis</w:t>
      </w:r>
      <w:r w:rsidR="005C54E3">
        <w:rPr>
          <w:sz w:val="20"/>
          <w:szCs w:val="22"/>
          <w:lang w:val="en-GB"/>
        </w:rPr>
        <w:t xml:space="preserve"> Construction</w:t>
      </w:r>
    </w:p>
    <w:p w14:paraId="0170388F" w14:textId="36F46AE5" w:rsidR="003D5463" w:rsidRPr="004701F1" w:rsidRDefault="007F6955" w:rsidP="004F51B0">
      <w:pPr>
        <w:tabs>
          <w:tab w:val="left" w:pos="2835"/>
        </w:tabs>
        <w:spacing w:line="264" w:lineRule="auto"/>
        <w:contextualSpacing/>
        <w:rPr>
          <w:rFonts w:cs="Arial"/>
          <w:sz w:val="20"/>
          <w:szCs w:val="22"/>
          <w:lang w:val="en-GB"/>
        </w:rPr>
      </w:pPr>
      <w:r>
        <w:rPr>
          <w:sz w:val="20"/>
          <w:szCs w:val="22"/>
          <w:lang w:val="en-GB"/>
        </w:rPr>
        <w:t>Construction work by</w:t>
      </w:r>
      <w:r w:rsidR="007D3F75" w:rsidRPr="004701F1">
        <w:rPr>
          <w:sz w:val="20"/>
          <w:szCs w:val="22"/>
          <w:lang w:val="en-GB"/>
        </w:rPr>
        <w:t>:</w:t>
      </w:r>
      <w:r>
        <w:rPr>
          <w:sz w:val="20"/>
          <w:szCs w:val="22"/>
          <w:lang w:val="en-GB"/>
        </w:rPr>
        <w:tab/>
        <w:t xml:space="preserve"> </w:t>
      </w:r>
      <w:r w:rsidR="007D3F75" w:rsidRPr="004701F1">
        <w:rPr>
          <w:sz w:val="20"/>
          <w:szCs w:val="22"/>
          <w:lang w:val="en-GB"/>
        </w:rPr>
        <w:t>Warbud S.A.</w:t>
      </w:r>
    </w:p>
    <w:p w14:paraId="49367B5F" w14:textId="77777777" w:rsidR="00EA60AF" w:rsidRPr="004701F1" w:rsidRDefault="00EA60AF" w:rsidP="004F51B0">
      <w:pPr>
        <w:tabs>
          <w:tab w:val="left" w:pos="2835"/>
        </w:tabs>
        <w:spacing w:line="264" w:lineRule="auto"/>
        <w:contextualSpacing/>
        <w:rPr>
          <w:rFonts w:cs="Arial"/>
          <w:sz w:val="20"/>
          <w:szCs w:val="22"/>
          <w:lang w:val="en-GB"/>
        </w:rPr>
      </w:pPr>
      <w:r w:rsidRPr="004701F1">
        <w:rPr>
          <w:sz w:val="20"/>
          <w:szCs w:val="22"/>
          <w:lang w:val="en-GB"/>
        </w:rPr>
        <w:t>Architect:</w:t>
      </w:r>
      <w:r w:rsidRPr="004701F1">
        <w:rPr>
          <w:sz w:val="20"/>
          <w:szCs w:val="22"/>
          <w:lang w:val="en-GB"/>
        </w:rPr>
        <w:tab/>
        <w:t xml:space="preserve"> Foster + Partners</w:t>
      </w:r>
    </w:p>
    <w:p w14:paraId="4A27D8E8" w14:textId="6DD60D26" w:rsidR="007D3F75" w:rsidRPr="004701F1" w:rsidRDefault="007F6955" w:rsidP="004F51B0">
      <w:pPr>
        <w:tabs>
          <w:tab w:val="left" w:pos="2835"/>
        </w:tabs>
        <w:spacing w:line="264" w:lineRule="auto"/>
        <w:contextualSpacing/>
        <w:rPr>
          <w:rFonts w:cs="Arial"/>
          <w:sz w:val="20"/>
          <w:szCs w:val="22"/>
          <w:lang w:val="en-GB"/>
        </w:rPr>
      </w:pPr>
      <w:r>
        <w:rPr>
          <w:sz w:val="20"/>
          <w:szCs w:val="22"/>
          <w:lang w:val="en-GB"/>
        </w:rPr>
        <w:t>S</w:t>
      </w:r>
      <w:r w:rsidR="007D3F75" w:rsidRPr="004701F1">
        <w:rPr>
          <w:sz w:val="20"/>
          <w:szCs w:val="22"/>
          <w:lang w:val="en-GB"/>
        </w:rPr>
        <w:t>tart</w:t>
      </w:r>
      <w:r>
        <w:rPr>
          <w:sz w:val="20"/>
          <w:szCs w:val="22"/>
          <w:lang w:val="en-GB"/>
        </w:rPr>
        <w:t xml:space="preserve"> of Construction</w:t>
      </w:r>
      <w:r w:rsidR="007D3F75" w:rsidRPr="004701F1">
        <w:rPr>
          <w:sz w:val="20"/>
          <w:szCs w:val="22"/>
          <w:lang w:val="en-GB"/>
        </w:rPr>
        <w:t>:</w:t>
      </w:r>
      <w:r w:rsidR="007D3F75" w:rsidRPr="004701F1">
        <w:rPr>
          <w:sz w:val="20"/>
          <w:szCs w:val="22"/>
          <w:lang w:val="en-GB"/>
        </w:rPr>
        <w:tab/>
        <w:t xml:space="preserve"> 2016</w:t>
      </w:r>
    </w:p>
    <w:p w14:paraId="75B92913" w14:textId="177C6765" w:rsidR="009A1852" w:rsidRPr="004701F1" w:rsidRDefault="007F6955" w:rsidP="004F51B0">
      <w:pPr>
        <w:tabs>
          <w:tab w:val="left" w:pos="2835"/>
        </w:tabs>
        <w:spacing w:line="264" w:lineRule="auto"/>
        <w:contextualSpacing/>
        <w:rPr>
          <w:rFonts w:cs="Arial"/>
          <w:sz w:val="20"/>
          <w:szCs w:val="22"/>
          <w:lang w:val="en-GB"/>
        </w:rPr>
      </w:pPr>
      <w:r>
        <w:rPr>
          <w:sz w:val="20"/>
          <w:szCs w:val="22"/>
          <w:lang w:val="en-GB"/>
        </w:rPr>
        <w:t>Scheduled construction end</w:t>
      </w:r>
      <w:r w:rsidR="007D3F75" w:rsidRPr="004701F1">
        <w:rPr>
          <w:sz w:val="20"/>
          <w:szCs w:val="22"/>
          <w:lang w:val="en-GB"/>
        </w:rPr>
        <w:t>:</w:t>
      </w:r>
      <w:r w:rsidR="007D3F75" w:rsidRPr="004701F1">
        <w:rPr>
          <w:sz w:val="20"/>
          <w:szCs w:val="22"/>
          <w:lang w:val="en-GB"/>
        </w:rPr>
        <w:tab/>
        <w:t xml:space="preserve"> 202</w:t>
      </w:r>
      <w:r w:rsidR="0036538D">
        <w:rPr>
          <w:sz w:val="20"/>
          <w:szCs w:val="22"/>
          <w:lang w:val="en-GB"/>
        </w:rPr>
        <w:t>1</w:t>
      </w:r>
    </w:p>
    <w:p w14:paraId="5B69B436" w14:textId="77777777" w:rsidR="00F13B1E" w:rsidRPr="004701F1" w:rsidRDefault="00F13B1E" w:rsidP="00463511">
      <w:pPr>
        <w:tabs>
          <w:tab w:val="left" w:pos="2835"/>
        </w:tabs>
        <w:spacing w:line="264" w:lineRule="auto"/>
        <w:contextualSpacing/>
        <w:rPr>
          <w:rFonts w:cs="Arial"/>
          <w:sz w:val="20"/>
          <w:szCs w:val="22"/>
          <w:lang w:val="en-GB"/>
        </w:rPr>
      </w:pPr>
    </w:p>
    <w:p w14:paraId="1959F0C9" w14:textId="460EE5B7" w:rsidR="00C15D25" w:rsidRDefault="007F6955" w:rsidP="005C1D86">
      <w:pPr>
        <w:tabs>
          <w:tab w:val="left" w:pos="2835"/>
        </w:tabs>
        <w:spacing w:line="264" w:lineRule="auto"/>
        <w:ind w:left="2835" w:hanging="2835"/>
        <w:contextualSpacing/>
        <w:rPr>
          <w:sz w:val="20"/>
          <w:szCs w:val="22"/>
          <w:lang w:val="en-GB"/>
        </w:rPr>
      </w:pPr>
      <w:r>
        <w:rPr>
          <w:sz w:val="20"/>
          <w:szCs w:val="22"/>
          <w:lang w:val="en-GB"/>
        </w:rPr>
        <w:t>Systems used</w:t>
      </w:r>
      <w:r w:rsidR="005C1D86">
        <w:rPr>
          <w:sz w:val="20"/>
          <w:szCs w:val="22"/>
          <w:lang w:val="en-GB"/>
        </w:rPr>
        <w:t>:</w:t>
      </w:r>
      <w:r w:rsidR="005C1D86">
        <w:rPr>
          <w:sz w:val="20"/>
          <w:szCs w:val="22"/>
          <w:lang w:val="en-GB"/>
        </w:rPr>
        <w:tab/>
        <w:t xml:space="preserve">Products: </w:t>
      </w:r>
      <w:r w:rsidR="004E7285">
        <w:rPr>
          <w:sz w:val="20"/>
          <w:szCs w:val="22"/>
          <w:lang w:val="en-GB"/>
        </w:rPr>
        <w:t>S</w:t>
      </w:r>
      <w:r w:rsidR="00872B81" w:rsidRPr="004701F1">
        <w:rPr>
          <w:sz w:val="20"/>
          <w:szCs w:val="22"/>
          <w:lang w:val="en-GB"/>
        </w:rPr>
        <w:t>elf-</w:t>
      </w:r>
      <w:r w:rsidR="00160289">
        <w:rPr>
          <w:sz w:val="20"/>
          <w:szCs w:val="22"/>
          <w:lang w:val="en-GB"/>
        </w:rPr>
        <w:t xml:space="preserve">climbing platform </w:t>
      </w:r>
      <w:r w:rsidR="00872B81" w:rsidRPr="004701F1">
        <w:rPr>
          <w:sz w:val="20"/>
          <w:szCs w:val="22"/>
          <w:lang w:val="en-GB"/>
        </w:rPr>
        <w:t xml:space="preserve">SCP, Dokadek 30, </w:t>
      </w:r>
      <w:r w:rsidR="004E7285">
        <w:rPr>
          <w:sz w:val="20"/>
          <w:szCs w:val="22"/>
          <w:lang w:val="en-GB"/>
        </w:rPr>
        <w:t>T</w:t>
      </w:r>
      <w:r w:rsidR="00160289">
        <w:rPr>
          <w:sz w:val="20"/>
          <w:szCs w:val="22"/>
          <w:lang w:val="en-GB"/>
        </w:rPr>
        <w:t xml:space="preserve">able lifting system </w:t>
      </w:r>
      <w:r w:rsidR="00872B81" w:rsidRPr="004701F1">
        <w:rPr>
          <w:sz w:val="20"/>
          <w:szCs w:val="22"/>
          <w:lang w:val="en-GB"/>
        </w:rPr>
        <w:t>TLS,</w:t>
      </w:r>
      <w:r w:rsidR="004E7285">
        <w:rPr>
          <w:sz w:val="20"/>
          <w:szCs w:val="22"/>
          <w:lang w:val="en-GB"/>
        </w:rPr>
        <w:t xml:space="preserve"> P</w:t>
      </w:r>
      <w:r w:rsidR="00160289">
        <w:rPr>
          <w:sz w:val="20"/>
          <w:szCs w:val="22"/>
          <w:lang w:val="en-GB"/>
        </w:rPr>
        <w:t>rotection screen</w:t>
      </w:r>
      <w:r w:rsidR="00872B81" w:rsidRPr="004701F1">
        <w:rPr>
          <w:sz w:val="20"/>
          <w:szCs w:val="22"/>
          <w:lang w:val="en-GB"/>
        </w:rPr>
        <w:t xml:space="preserve"> Xclimb 60</w:t>
      </w:r>
      <w:r w:rsidR="004E7285">
        <w:rPr>
          <w:sz w:val="20"/>
          <w:szCs w:val="22"/>
          <w:lang w:val="en-GB"/>
        </w:rPr>
        <w:t xml:space="preserve">, </w:t>
      </w:r>
      <w:r w:rsidR="00C546BA">
        <w:rPr>
          <w:sz w:val="20"/>
          <w:szCs w:val="22"/>
          <w:lang w:val="en-GB"/>
        </w:rPr>
        <w:t xml:space="preserve">Framed formwork </w:t>
      </w:r>
      <w:r w:rsidR="004E7285">
        <w:rPr>
          <w:sz w:val="20"/>
          <w:szCs w:val="22"/>
          <w:lang w:val="en-GB"/>
        </w:rPr>
        <w:t>Framax Xlife,</w:t>
      </w:r>
    </w:p>
    <w:p w14:paraId="013374A1" w14:textId="54F825C5" w:rsidR="00CB5310" w:rsidRPr="004701F1" w:rsidRDefault="00C15D25" w:rsidP="002524DC">
      <w:pPr>
        <w:tabs>
          <w:tab w:val="left" w:pos="2835"/>
        </w:tabs>
        <w:spacing w:line="264" w:lineRule="auto"/>
        <w:ind w:left="2835" w:hanging="2835"/>
        <w:contextualSpacing/>
        <w:rPr>
          <w:rFonts w:cs="Arial"/>
          <w:sz w:val="20"/>
          <w:szCs w:val="22"/>
          <w:lang w:val="en-GB"/>
        </w:rPr>
      </w:pPr>
      <w:r>
        <w:rPr>
          <w:sz w:val="20"/>
          <w:szCs w:val="22"/>
          <w:lang w:val="en-GB"/>
        </w:rPr>
        <w:t xml:space="preserve">                                                  </w:t>
      </w:r>
      <w:r w:rsidR="004E7285">
        <w:rPr>
          <w:sz w:val="20"/>
          <w:szCs w:val="22"/>
          <w:lang w:val="en-GB"/>
        </w:rPr>
        <w:t xml:space="preserve"> A</w:t>
      </w:r>
      <w:r w:rsidR="00160289">
        <w:rPr>
          <w:sz w:val="20"/>
          <w:szCs w:val="22"/>
          <w:lang w:val="en-GB"/>
        </w:rPr>
        <w:t xml:space="preserve">utomatic </w:t>
      </w:r>
      <w:r w:rsidR="00872B81" w:rsidRPr="004701F1">
        <w:rPr>
          <w:sz w:val="20"/>
          <w:szCs w:val="22"/>
          <w:lang w:val="en-GB"/>
        </w:rPr>
        <w:t>climbing formwork SKE 100</w:t>
      </w:r>
      <w:r w:rsidR="006C3C9B">
        <w:rPr>
          <w:sz w:val="20"/>
          <w:szCs w:val="22"/>
          <w:lang w:val="en-GB"/>
        </w:rPr>
        <w:t xml:space="preserve"> </w:t>
      </w:r>
      <w:r w:rsidR="00872B81" w:rsidRPr="004701F1">
        <w:rPr>
          <w:sz w:val="20"/>
          <w:szCs w:val="22"/>
          <w:lang w:val="en-GB"/>
        </w:rPr>
        <w:t>plus</w:t>
      </w:r>
    </w:p>
    <w:p w14:paraId="2E0E0561" w14:textId="62635331" w:rsidR="00CB5310" w:rsidRPr="004701F1" w:rsidRDefault="003848E3" w:rsidP="00CB5310">
      <w:pPr>
        <w:tabs>
          <w:tab w:val="left" w:pos="2835"/>
        </w:tabs>
        <w:spacing w:line="264" w:lineRule="auto"/>
        <w:ind w:left="2835" w:hanging="2835"/>
        <w:contextualSpacing/>
        <w:rPr>
          <w:rFonts w:cs="Arial"/>
          <w:sz w:val="20"/>
          <w:szCs w:val="22"/>
          <w:lang w:val="en-GB"/>
        </w:rPr>
      </w:pPr>
      <w:r>
        <w:rPr>
          <w:sz w:val="20"/>
          <w:szCs w:val="22"/>
          <w:lang w:val="en-GB"/>
        </w:rPr>
        <w:t xml:space="preserve">                                                   </w:t>
      </w:r>
      <w:r w:rsidR="007F6955">
        <w:rPr>
          <w:sz w:val="20"/>
          <w:szCs w:val="22"/>
          <w:lang w:val="en-GB"/>
        </w:rPr>
        <w:t>Services</w:t>
      </w:r>
      <w:r w:rsidR="002524DC" w:rsidRPr="004701F1">
        <w:rPr>
          <w:sz w:val="20"/>
          <w:szCs w:val="22"/>
          <w:lang w:val="en-GB"/>
        </w:rPr>
        <w:t>: Prefabrication of platforms</w:t>
      </w:r>
    </w:p>
    <w:p w14:paraId="6AF11940" w14:textId="77777777" w:rsidR="00EA018D" w:rsidRPr="004701F1" w:rsidRDefault="00EA018D" w:rsidP="00CB5310">
      <w:pPr>
        <w:tabs>
          <w:tab w:val="left" w:pos="2835"/>
        </w:tabs>
        <w:spacing w:line="264" w:lineRule="auto"/>
        <w:ind w:left="2835" w:hanging="2835"/>
        <w:contextualSpacing/>
        <w:rPr>
          <w:rFonts w:cs="Arial"/>
          <w:sz w:val="20"/>
          <w:szCs w:val="22"/>
          <w:lang w:val="en-GB"/>
        </w:rPr>
      </w:pPr>
    </w:p>
    <w:p w14:paraId="3E62AEBD" w14:textId="77777777" w:rsidR="00EA018D" w:rsidRPr="004701F1" w:rsidRDefault="00EA018D" w:rsidP="00EA018D">
      <w:pPr>
        <w:tabs>
          <w:tab w:val="left" w:pos="2835"/>
        </w:tabs>
        <w:spacing w:line="264" w:lineRule="auto"/>
        <w:rPr>
          <w:rFonts w:cs="Arial"/>
          <w:sz w:val="20"/>
          <w:szCs w:val="22"/>
          <w:lang w:val="en-GB"/>
        </w:rPr>
      </w:pPr>
    </w:p>
    <w:p w14:paraId="6AD65BE7" w14:textId="5858F1C6" w:rsidR="006809B8" w:rsidRPr="004701F1" w:rsidRDefault="006809B8" w:rsidP="00CB5310">
      <w:pPr>
        <w:tabs>
          <w:tab w:val="left" w:pos="2835"/>
        </w:tabs>
        <w:spacing w:line="264" w:lineRule="auto"/>
        <w:ind w:left="2835" w:hanging="2835"/>
        <w:rPr>
          <w:rFonts w:cs="Arial"/>
          <w:sz w:val="20"/>
          <w:szCs w:val="22"/>
          <w:lang w:val="en-GB"/>
        </w:rPr>
      </w:pPr>
    </w:p>
    <w:p w14:paraId="67402E7D" w14:textId="77777777" w:rsidR="005E12E8" w:rsidRPr="004701F1" w:rsidRDefault="005E12E8" w:rsidP="00CB5310">
      <w:pPr>
        <w:tabs>
          <w:tab w:val="left" w:pos="2835"/>
        </w:tabs>
        <w:spacing w:line="264" w:lineRule="auto"/>
        <w:ind w:left="2835" w:hanging="2835"/>
        <w:rPr>
          <w:rFonts w:cs="Arial"/>
          <w:sz w:val="20"/>
          <w:szCs w:val="22"/>
          <w:lang w:val="en-GB"/>
        </w:rPr>
      </w:pPr>
    </w:p>
    <w:p w14:paraId="71F32258" w14:textId="1BE1C8EF" w:rsidR="00F031AE" w:rsidRDefault="00F031AE" w:rsidP="00BA1756">
      <w:pPr>
        <w:rPr>
          <w:b/>
          <w:sz w:val="20"/>
          <w:szCs w:val="20"/>
          <w:lang w:val="en-GB"/>
        </w:rPr>
      </w:pPr>
    </w:p>
    <w:p w14:paraId="3FE63BE3" w14:textId="35C06B5B" w:rsidR="00740BDA" w:rsidRDefault="00740BDA" w:rsidP="00BA1756">
      <w:pPr>
        <w:rPr>
          <w:b/>
          <w:sz w:val="20"/>
          <w:szCs w:val="20"/>
          <w:lang w:val="en-GB"/>
        </w:rPr>
      </w:pPr>
    </w:p>
    <w:p w14:paraId="31E3512F" w14:textId="78AE4AB8" w:rsidR="00740BDA" w:rsidRDefault="00740BDA" w:rsidP="00BA1756">
      <w:pPr>
        <w:rPr>
          <w:b/>
          <w:sz w:val="20"/>
          <w:szCs w:val="20"/>
          <w:lang w:val="en-GB"/>
        </w:rPr>
      </w:pPr>
    </w:p>
    <w:p w14:paraId="51755C18" w14:textId="1E5AEA40" w:rsidR="00740BDA" w:rsidRDefault="00740BDA" w:rsidP="00BA1756">
      <w:pPr>
        <w:rPr>
          <w:b/>
          <w:sz w:val="20"/>
          <w:szCs w:val="20"/>
          <w:lang w:val="en-GB"/>
        </w:rPr>
      </w:pPr>
    </w:p>
    <w:p w14:paraId="20D95173" w14:textId="4C166518" w:rsidR="00740BDA" w:rsidRDefault="00740BDA" w:rsidP="00BA1756">
      <w:pPr>
        <w:rPr>
          <w:b/>
          <w:sz w:val="20"/>
          <w:szCs w:val="20"/>
          <w:lang w:val="en-GB"/>
        </w:rPr>
      </w:pPr>
    </w:p>
    <w:p w14:paraId="12312C07" w14:textId="77777777" w:rsidR="00740BDA" w:rsidRPr="004701F1" w:rsidRDefault="00740BDA" w:rsidP="00BA1756">
      <w:pPr>
        <w:rPr>
          <w:b/>
          <w:sz w:val="20"/>
          <w:szCs w:val="20"/>
          <w:lang w:val="en-GB"/>
        </w:rPr>
      </w:pPr>
    </w:p>
    <w:p w14:paraId="17798B73" w14:textId="77777777" w:rsidR="00D74E0A" w:rsidRPr="004701F1" w:rsidRDefault="00D74E0A" w:rsidP="00BA1756">
      <w:pPr>
        <w:rPr>
          <w:b/>
          <w:sz w:val="20"/>
          <w:szCs w:val="20"/>
          <w:lang w:val="en-GB"/>
        </w:rPr>
      </w:pPr>
    </w:p>
    <w:p w14:paraId="2CE76976" w14:textId="77777777" w:rsidR="00D74E0A" w:rsidRPr="004701F1" w:rsidRDefault="00D74E0A" w:rsidP="00BA1756">
      <w:pPr>
        <w:rPr>
          <w:b/>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11"/>
        <w:gridCol w:w="3654"/>
      </w:tblGrid>
      <w:tr w:rsidR="005E12E8" w:rsidRPr="00DC7829" w14:paraId="4703FF9F" w14:textId="77777777" w:rsidTr="0073671A">
        <w:trPr>
          <w:trHeight w:val="136"/>
        </w:trPr>
        <w:tc>
          <w:tcPr>
            <w:tcW w:w="7765" w:type="dxa"/>
            <w:gridSpan w:val="2"/>
          </w:tcPr>
          <w:p w14:paraId="166DDB3C" w14:textId="77777777" w:rsidR="005E12E8" w:rsidRPr="004701F1" w:rsidRDefault="005E12E8" w:rsidP="00DC7829">
            <w:pPr>
              <w:spacing w:line="276" w:lineRule="auto"/>
              <w:rPr>
                <w:b/>
                <w:sz w:val="20"/>
                <w:szCs w:val="16"/>
                <w:lang w:val="en-GB"/>
              </w:rPr>
            </w:pPr>
          </w:p>
          <w:p w14:paraId="0F80472B" w14:textId="77777777" w:rsidR="005E12E8" w:rsidRPr="004701F1" w:rsidRDefault="005E12E8" w:rsidP="00DC7829">
            <w:pPr>
              <w:spacing w:line="276" w:lineRule="auto"/>
              <w:rPr>
                <w:b/>
                <w:sz w:val="20"/>
                <w:szCs w:val="16"/>
                <w:lang w:val="en-GB"/>
              </w:rPr>
            </w:pPr>
            <w:r w:rsidRPr="004701F1">
              <w:rPr>
                <w:b/>
                <w:sz w:val="20"/>
                <w:szCs w:val="16"/>
                <w:lang w:val="en-GB"/>
              </w:rPr>
              <w:t>Photos:</w:t>
            </w:r>
          </w:p>
          <w:p w14:paraId="18A0FFC7" w14:textId="77777777" w:rsidR="000A3D24" w:rsidRDefault="005E12E8" w:rsidP="00DC7829">
            <w:pPr>
              <w:spacing w:line="276" w:lineRule="auto"/>
              <w:rPr>
                <w:rFonts w:cs="Arial"/>
                <w:sz w:val="20"/>
                <w:szCs w:val="20"/>
                <w:lang w:val="en-GB"/>
              </w:rPr>
            </w:pPr>
            <w:r w:rsidRPr="004701F1">
              <w:rPr>
                <w:sz w:val="20"/>
                <w:szCs w:val="16"/>
                <w:lang w:val="en-GB"/>
              </w:rPr>
              <w:t xml:space="preserve">Please </w:t>
            </w:r>
            <w:r w:rsidR="007F6955">
              <w:rPr>
                <w:sz w:val="20"/>
                <w:szCs w:val="16"/>
                <w:lang w:val="en-GB"/>
              </w:rPr>
              <w:t>include details of copyright for publication</w:t>
            </w:r>
            <w:r w:rsidRPr="004701F1">
              <w:rPr>
                <w:sz w:val="20"/>
                <w:szCs w:val="16"/>
                <w:lang w:val="en-GB"/>
              </w:rPr>
              <w:t>.</w:t>
            </w:r>
          </w:p>
          <w:p w14:paraId="2482BFC7" w14:textId="563A60D0" w:rsidR="00001A19" w:rsidRPr="000A3D24" w:rsidRDefault="00001A19" w:rsidP="00DC7829">
            <w:pPr>
              <w:spacing w:line="276" w:lineRule="auto"/>
              <w:rPr>
                <w:rFonts w:cs="Arial"/>
                <w:sz w:val="20"/>
                <w:szCs w:val="20"/>
                <w:lang w:val="en-GB"/>
              </w:rPr>
            </w:pPr>
          </w:p>
        </w:tc>
      </w:tr>
      <w:tr w:rsidR="005E12E8" w:rsidRPr="00DC7829" w14:paraId="0C984ECB" w14:textId="77777777" w:rsidTr="0073671A">
        <w:trPr>
          <w:trHeight w:val="2760"/>
        </w:trPr>
        <w:tc>
          <w:tcPr>
            <w:tcW w:w="4111" w:type="dxa"/>
          </w:tcPr>
          <w:p w14:paraId="454E04AE" w14:textId="25D302DF" w:rsidR="005E12E8" w:rsidRPr="00877C42" w:rsidRDefault="005E12E8" w:rsidP="00E064CB">
            <w:pPr>
              <w:rPr>
                <w:sz w:val="6"/>
                <w:szCs w:val="16"/>
                <w:lang w:val="en-GB"/>
              </w:rPr>
            </w:pPr>
            <w:r w:rsidRPr="0005013C">
              <w:rPr>
                <w:noProof/>
              </w:rPr>
              <w:drawing>
                <wp:anchor distT="0" distB="0" distL="114300" distR="114300" simplePos="0" relativeHeight="251660288" behindDoc="0" locked="0" layoutInCell="1" allowOverlap="1" wp14:anchorId="6547365D" wp14:editId="2538D134">
                  <wp:simplePos x="0" y="0"/>
                  <wp:positionH relativeFrom="column">
                    <wp:posOffset>-1905</wp:posOffset>
                  </wp:positionH>
                  <wp:positionV relativeFrom="paragraph">
                    <wp:posOffset>7620</wp:posOffset>
                  </wp:positionV>
                  <wp:extent cx="2487596" cy="1656000"/>
                  <wp:effectExtent l="0" t="0" r="8255" b="1905"/>
                  <wp:wrapSquare wrapText="bothSides"/>
                  <wp:docPr id="5" name="Grafik 5" descr="C:\Users\junterst\AppData\Local\Microsoft\Windows\INetCache\Content.Word\DJI_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unterst\AppData\Local\Microsoft\Windows\INetCache\Content.Word\DJI_003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87596" cy="1656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54" w:type="dxa"/>
          </w:tcPr>
          <w:p w14:paraId="5D165416" w14:textId="77777777" w:rsidR="005E12E8" w:rsidRPr="0005013C" w:rsidRDefault="005E12E8" w:rsidP="00DC7829">
            <w:pPr>
              <w:spacing w:line="276" w:lineRule="auto"/>
              <w:rPr>
                <w:sz w:val="20"/>
                <w:szCs w:val="20"/>
                <w:lang w:val="en-GB"/>
              </w:rPr>
            </w:pPr>
          </w:p>
          <w:p w14:paraId="3CA4B7C5" w14:textId="4DA0E369" w:rsidR="005E12E8" w:rsidRPr="0005013C" w:rsidRDefault="005E12E8" w:rsidP="00DC7829">
            <w:pPr>
              <w:spacing w:line="276" w:lineRule="auto"/>
              <w:rPr>
                <w:sz w:val="20"/>
                <w:szCs w:val="20"/>
                <w:lang w:val="en-GB"/>
              </w:rPr>
            </w:pPr>
            <w:r w:rsidRPr="0005013C">
              <w:rPr>
                <w:sz w:val="20"/>
                <w:szCs w:val="20"/>
                <w:lang w:val="en-GB"/>
              </w:rPr>
              <w:t>At 310</w:t>
            </w:r>
            <w:r w:rsidR="00BF10B1">
              <w:rPr>
                <w:sz w:val="20"/>
                <w:szCs w:val="20"/>
                <w:lang w:val="en-GB"/>
              </w:rPr>
              <w:t xml:space="preserve"> </w:t>
            </w:r>
            <w:r w:rsidRPr="0005013C">
              <w:rPr>
                <w:sz w:val="20"/>
                <w:szCs w:val="20"/>
                <w:lang w:val="en-GB"/>
              </w:rPr>
              <w:t>m</w:t>
            </w:r>
            <w:r w:rsidRPr="0005013C">
              <w:rPr>
                <w:sz w:val="20"/>
                <w:szCs w:val="20"/>
              </w:rPr>
              <w:t xml:space="preserve">, the </w:t>
            </w:r>
            <w:r w:rsidRPr="0005013C">
              <w:rPr>
                <w:sz w:val="20"/>
                <w:szCs w:val="20"/>
                <w:lang w:val="en-GB"/>
              </w:rPr>
              <w:t>Varso Tower will be the tallest building in Poland.</w:t>
            </w:r>
          </w:p>
          <w:p w14:paraId="7D9B8DB8" w14:textId="1C37929A" w:rsidR="003A5EF2" w:rsidRPr="0005013C" w:rsidRDefault="003A5EF2" w:rsidP="00DC7829">
            <w:pPr>
              <w:spacing w:line="276" w:lineRule="auto"/>
              <w:rPr>
                <w:i/>
                <w:sz w:val="20"/>
                <w:szCs w:val="20"/>
                <w:lang w:val="en-GB"/>
              </w:rPr>
            </w:pPr>
          </w:p>
          <w:p w14:paraId="06143A7B" w14:textId="520C05EF" w:rsidR="005E12E8" w:rsidRPr="00590490" w:rsidRDefault="004B5A5E" w:rsidP="00DC7829">
            <w:pPr>
              <w:spacing w:line="276" w:lineRule="auto"/>
              <w:rPr>
                <w:sz w:val="20"/>
                <w:szCs w:val="20"/>
                <w:lang w:val="en-GB"/>
              </w:rPr>
            </w:pPr>
            <w:r w:rsidRPr="00590490">
              <w:rPr>
                <w:sz w:val="20"/>
                <w:szCs w:val="20"/>
                <w:lang w:val="en-GB"/>
              </w:rPr>
              <w:t>Photo: VarsoTower_IMG01.jpg</w:t>
            </w:r>
          </w:p>
          <w:p w14:paraId="5114233A" w14:textId="783DE115" w:rsidR="005E12E8" w:rsidRPr="0005013C" w:rsidRDefault="005E12E8" w:rsidP="00DC7829">
            <w:pPr>
              <w:spacing w:line="276" w:lineRule="auto"/>
              <w:rPr>
                <w:sz w:val="20"/>
                <w:szCs w:val="20"/>
                <w:highlight w:val="yellow"/>
                <w:lang w:val="en-GB"/>
              </w:rPr>
            </w:pPr>
            <w:r w:rsidRPr="00590490">
              <w:rPr>
                <w:sz w:val="20"/>
                <w:szCs w:val="20"/>
                <w:shd w:val="clear" w:color="auto" w:fill="FFFFFF" w:themeFill="background1"/>
                <w:lang w:val="en-GB"/>
              </w:rPr>
              <w:t xml:space="preserve">Copyright: </w:t>
            </w:r>
            <w:r w:rsidR="005C54E3" w:rsidRPr="00590490">
              <w:rPr>
                <w:sz w:val="20"/>
                <w:szCs w:val="20"/>
                <w:shd w:val="clear" w:color="auto" w:fill="FFFFFF" w:themeFill="background1"/>
                <w:lang w:val="en-GB"/>
              </w:rPr>
              <w:t>HB Reavis Poland</w:t>
            </w:r>
          </w:p>
        </w:tc>
      </w:tr>
      <w:tr w:rsidR="004B5A5E" w:rsidRPr="00DC7829" w14:paraId="7EA88BE3" w14:textId="77777777" w:rsidTr="0073671A">
        <w:trPr>
          <w:trHeight w:val="1503"/>
        </w:trPr>
        <w:tc>
          <w:tcPr>
            <w:tcW w:w="4111" w:type="dxa"/>
          </w:tcPr>
          <w:p w14:paraId="114811E8" w14:textId="66D49BEE" w:rsidR="004B5A5E" w:rsidRPr="00740BDA" w:rsidRDefault="004B5A5E" w:rsidP="004B5A5E">
            <w:pPr>
              <w:spacing w:line="276" w:lineRule="auto"/>
              <w:rPr>
                <w:sz w:val="6"/>
                <w:lang w:val="en-GB"/>
              </w:rPr>
            </w:pPr>
            <w:r w:rsidRPr="0005013C">
              <w:rPr>
                <w:noProof/>
              </w:rPr>
              <w:drawing>
                <wp:anchor distT="0" distB="0" distL="114300" distR="114300" simplePos="0" relativeHeight="251662336" behindDoc="0" locked="0" layoutInCell="1" allowOverlap="1" wp14:anchorId="056EE570" wp14:editId="244F4806">
                  <wp:simplePos x="0" y="0"/>
                  <wp:positionH relativeFrom="column">
                    <wp:posOffset>20320</wp:posOffset>
                  </wp:positionH>
                  <wp:positionV relativeFrom="paragraph">
                    <wp:posOffset>33655</wp:posOffset>
                  </wp:positionV>
                  <wp:extent cx="2481132" cy="1656000"/>
                  <wp:effectExtent l="0" t="0" r="0" b="1905"/>
                  <wp:wrapSquare wrapText="bothSides"/>
                  <wp:docPr id="9" name="Grafik 9" descr="C:\Users\junterst\AppData\Local\Microsoft\Windows\INetCache\Content.Word\Varso_Tower_DSC566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nterst\AppData\Local\Microsoft\Windows\INetCache\Content.Word\Varso_Tower_DSC5669.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1132" cy="1656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54" w:type="dxa"/>
          </w:tcPr>
          <w:p w14:paraId="51DB66DF" w14:textId="77777777" w:rsidR="004B5A5E" w:rsidRPr="0005013C" w:rsidRDefault="004B5A5E" w:rsidP="004B5A5E">
            <w:pPr>
              <w:spacing w:line="276" w:lineRule="auto"/>
              <w:rPr>
                <w:sz w:val="20"/>
                <w:szCs w:val="20"/>
                <w:lang w:val="en-GB"/>
              </w:rPr>
            </w:pPr>
          </w:p>
          <w:p w14:paraId="6906552C" w14:textId="77777777" w:rsidR="004B5A5E" w:rsidRPr="0005013C" w:rsidRDefault="004B5A5E" w:rsidP="004B5A5E">
            <w:pPr>
              <w:spacing w:line="276" w:lineRule="auto"/>
              <w:rPr>
                <w:sz w:val="20"/>
                <w:szCs w:val="20"/>
                <w:lang w:val="en-GB"/>
              </w:rPr>
            </w:pPr>
            <w:r w:rsidRPr="0005013C">
              <w:rPr>
                <w:sz w:val="20"/>
                <w:szCs w:val="20"/>
                <w:lang w:val="en-GB"/>
              </w:rPr>
              <w:t>The inner-city location of the construction site and the geometry of the core presented particular challenges for this project.</w:t>
            </w:r>
          </w:p>
          <w:p w14:paraId="32FE62DC" w14:textId="77777777" w:rsidR="004B5A5E" w:rsidRPr="0005013C" w:rsidRDefault="004B5A5E" w:rsidP="004B5A5E">
            <w:pPr>
              <w:spacing w:line="276" w:lineRule="auto"/>
              <w:rPr>
                <w:sz w:val="20"/>
                <w:szCs w:val="20"/>
                <w:lang w:val="en-GB"/>
              </w:rPr>
            </w:pPr>
          </w:p>
          <w:p w14:paraId="64235EA6" w14:textId="52F39E39" w:rsidR="004B5A5E" w:rsidRPr="00590490" w:rsidRDefault="004B5A5E" w:rsidP="004B5A5E">
            <w:pPr>
              <w:spacing w:line="276" w:lineRule="auto"/>
              <w:rPr>
                <w:sz w:val="20"/>
                <w:szCs w:val="20"/>
                <w:lang w:val="en-GB"/>
              </w:rPr>
            </w:pPr>
            <w:r w:rsidRPr="00590490">
              <w:rPr>
                <w:sz w:val="20"/>
                <w:szCs w:val="20"/>
                <w:lang w:val="en-GB"/>
              </w:rPr>
              <w:t>Photo: VarsoTower_IMG02.jpg</w:t>
            </w:r>
          </w:p>
          <w:p w14:paraId="14E3B522" w14:textId="375B63EA" w:rsidR="004B5A5E" w:rsidRPr="0005013C" w:rsidRDefault="004B5A5E" w:rsidP="004B5A5E">
            <w:pPr>
              <w:spacing w:line="276" w:lineRule="auto"/>
              <w:rPr>
                <w:sz w:val="20"/>
                <w:szCs w:val="20"/>
                <w:lang w:val="en-GB"/>
              </w:rPr>
            </w:pPr>
            <w:r w:rsidRPr="00590490">
              <w:rPr>
                <w:sz w:val="20"/>
                <w:szCs w:val="20"/>
                <w:lang w:val="en-GB"/>
              </w:rPr>
              <w:t xml:space="preserve">Copyright: </w:t>
            </w:r>
            <w:r w:rsidR="005C54E3" w:rsidRPr="00590490">
              <w:rPr>
                <w:sz w:val="20"/>
                <w:szCs w:val="20"/>
                <w:lang w:val="en-GB"/>
              </w:rPr>
              <w:t>HB Reavis Poland</w:t>
            </w:r>
          </w:p>
        </w:tc>
      </w:tr>
      <w:tr w:rsidR="004B5A5E" w:rsidRPr="00DC7829" w14:paraId="2C3D64C6" w14:textId="77777777" w:rsidTr="0073671A">
        <w:trPr>
          <w:trHeight w:val="1503"/>
        </w:trPr>
        <w:tc>
          <w:tcPr>
            <w:tcW w:w="4111" w:type="dxa"/>
          </w:tcPr>
          <w:p w14:paraId="7B022210" w14:textId="2AC4239B" w:rsidR="004B5A5E" w:rsidRDefault="004B5A5E" w:rsidP="004B5A5E">
            <w:pPr>
              <w:spacing w:line="276" w:lineRule="auto"/>
              <w:rPr>
                <w:sz w:val="16"/>
                <w:szCs w:val="16"/>
                <w:lang w:val="en-GB"/>
              </w:rPr>
            </w:pPr>
            <w:r w:rsidRPr="004364CF">
              <w:rPr>
                <w:noProof/>
                <w:sz w:val="16"/>
                <w:szCs w:val="16"/>
              </w:rPr>
              <w:drawing>
                <wp:inline distT="0" distB="0" distL="0" distR="0" wp14:anchorId="546DFDE4" wp14:editId="0785B86D">
                  <wp:extent cx="1868601" cy="2520000"/>
                  <wp:effectExtent l="0" t="0" r="0" b="0"/>
                  <wp:docPr id="3" name="Grafik 3" descr="C:\Users\junterst\AppData\Local\Microsoft\Windows\INetCache\Content.Word\IMG_20191130_0949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C:\Users\junterst\AppData\Local\Microsoft\Windows\INetCache\Content.Word\IMG_20191130_094952.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9197" r="10466"/>
                          <a:stretch/>
                        </pic:blipFill>
                        <pic:spPr bwMode="auto">
                          <a:xfrm>
                            <a:off x="0" y="0"/>
                            <a:ext cx="1868601" cy="2520000"/>
                          </a:xfrm>
                          <a:prstGeom prst="rect">
                            <a:avLst/>
                          </a:prstGeom>
                          <a:noFill/>
                          <a:ln>
                            <a:noFill/>
                          </a:ln>
                          <a:extLst>
                            <a:ext uri="{53640926-AAD7-44d8-BBD7-CCE9431645EC}">
                              <a14:shadowObscure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656595D2" w14:textId="2F6CC659" w:rsidR="00740BDA" w:rsidRPr="00740BDA" w:rsidRDefault="00740BDA" w:rsidP="004B5A5E">
            <w:pPr>
              <w:spacing w:line="276" w:lineRule="auto"/>
              <w:rPr>
                <w:sz w:val="6"/>
                <w:szCs w:val="16"/>
                <w:lang w:val="en-GB"/>
              </w:rPr>
            </w:pPr>
          </w:p>
        </w:tc>
        <w:tc>
          <w:tcPr>
            <w:tcW w:w="3654" w:type="dxa"/>
          </w:tcPr>
          <w:p w14:paraId="05317E4C" w14:textId="77777777" w:rsidR="004B5A5E" w:rsidRPr="0005013C" w:rsidRDefault="004B5A5E" w:rsidP="004B5A5E">
            <w:pPr>
              <w:spacing w:line="276" w:lineRule="auto"/>
              <w:rPr>
                <w:sz w:val="20"/>
                <w:szCs w:val="20"/>
                <w:lang w:val="en-GB"/>
              </w:rPr>
            </w:pPr>
          </w:p>
          <w:p w14:paraId="56C6D764" w14:textId="482E4089" w:rsidR="004B5A5E" w:rsidRPr="0005013C" w:rsidRDefault="00F01DEF" w:rsidP="004B5A5E">
            <w:pPr>
              <w:spacing w:line="276" w:lineRule="auto"/>
              <w:rPr>
                <w:sz w:val="20"/>
                <w:szCs w:val="20"/>
                <w:lang w:val="en-GB"/>
              </w:rPr>
            </w:pPr>
            <w:r>
              <w:rPr>
                <w:sz w:val="20"/>
                <w:szCs w:val="20"/>
                <w:lang w:val="en-GB"/>
              </w:rPr>
              <w:t>The Protection scre</w:t>
            </w:r>
            <w:r w:rsidR="00B37058">
              <w:rPr>
                <w:sz w:val="20"/>
                <w:szCs w:val="20"/>
                <w:lang w:val="en-GB"/>
              </w:rPr>
              <w:t>en Xc</w:t>
            </w:r>
            <w:r>
              <w:rPr>
                <w:sz w:val="20"/>
                <w:szCs w:val="20"/>
                <w:lang w:val="en-GB"/>
              </w:rPr>
              <w:t xml:space="preserve">limb 60 </w:t>
            </w:r>
            <w:r w:rsidR="004B5A5E" w:rsidRPr="0005013C">
              <w:rPr>
                <w:sz w:val="20"/>
                <w:szCs w:val="20"/>
                <w:lang w:val="en-GB"/>
              </w:rPr>
              <w:t xml:space="preserve">and </w:t>
            </w:r>
            <w:r w:rsidR="00AD1EA6">
              <w:rPr>
                <w:sz w:val="20"/>
                <w:szCs w:val="20"/>
                <w:lang w:val="en-GB"/>
              </w:rPr>
              <w:t xml:space="preserve">the </w:t>
            </w:r>
            <w:r w:rsidR="004B5A5E" w:rsidRPr="0005013C">
              <w:rPr>
                <w:sz w:val="20"/>
                <w:szCs w:val="20"/>
                <w:lang w:val="en-GB"/>
              </w:rPr>
              <w:t>Safety Net Fan</w:t>
            </w:r>
            <w:r w:rsidR="00D74BE6">
              <w:rPr>
                <w:sz w:val="20"/>
                <w:szCs w:val="20"/>
                <w:lang w:val="en-GB"/>
              </w:rPr>
              <w:t xml:space="preserve"> </w:t>
            </w:r>
            <w:r w:rsidR="004B5A5E" w:rsidRPr="0005013C">
              <w:rPr>
                <w:sz w:val="20"/>
                <w:szCs w:val="20"/>
                <w:lang w:val="en-GB"/>
              </w:rPr>
              <w:t>were used to ensure safety on the construction site.</w:t>
            </w:r>
          </w:p>
          <w:p w14:paraId="6693BA70" w14:textId="7A6BFF8C" w:rsidR="004B5A5E" w:rsidRPr="0005013C" w:rsidRDefault="004B5A5E" w:rsidP="004B5A5E">
            <w:pPr>
              <w:spacing w:line="276" w:lineRule="auto"/>
              <w:rPr>
                <w:sz w:val="20"/>
                <w:szCs w:val="20"/>
                <w:lang w:val="en-GB"/>
              </w:rPr>
            </w:pPr>
          </w:p>
          <w:p w14:paraId="35F213B6" w14:textId="6EE095CA" w:rsidR="004B5A5E" w:rsidRPr="00590490" w:rsidRDefault="004B5A5E" w:rsidP="004B5A5E">
            <w:pPr>
              <w:spacing w:line="276" w:lineRule="auto"/>
              <w:rPr>
                <w:sz w:val="20"/>
                <w:szCs w:val="20"/>
                <w:lang w:val="en-GB"/>
              </w:rPr>
            </w:pPr>
            <w:r w:rsidRPr="00590490">
              <w:rPr>
                <w:sz w:val="20"/>
                <w:szCs w:val="20"/>
                <w:lang w:val="en-GB"/>
              </w:rPr>
              <w:t>Photo: VarsoTower_IMG03.jpg</w:t>
            </w:r>
          </w:p>
          <w:p w14:paraId="22EAFECB" w14:textId="77777777" w:rsidR="004B5A5E" w:rsidRPr="0005013C" w:rsidRDefault="004B5A5E" w:rsidP="004B5A5E">
            <w:pPr>
              <w:spacing w:line="276" w:lineRule="auto"/>
              <w:rPr>
                <w:sz w:val="20"/>
                <w:szCs w:val="20"/>
                <w:highlight w:val="yellow"/>
                <w:lang w:val="en-GB"/>
              </w:rPr>
            </w:pPr>
            <w:r w:rsidRPr="00590490">
              <w:rPr>
                <w:sz w:val="20"/>
                <w:szCs w:val="20"/>
                <w:shd w:val="clear" w:color="auto" w:fill="FFFFFF" w:themeFill="background1"/>
                <w:lang w:val="en-GB"/>
              </w:rPr>
              <w:t>Copyright: Doka</w:t>
            </w:r>
          </w:p>
        </w:tc>
      </w:tr>
      <w:tr w:rsidR="004B5A5E" w:rsidRPr="00DC7829" w14:paraId="2776C58B" w14:textId="77777777" w:rsidTr="0073671A">
        <w:trPr>
          <w:trHeight w:val="1503"/>
        </w:trPr>
        <w:tc>
          <w:tcPr>
            <w:tcW w:w="4111" w:type="dxa"/>
          </w:tcPr>
          <w:p w14:paraId="30A5DC80" w14:textId="028DEF47" w:rsidR="004B5A5E" w:rsidRPr="0005013C" w:rsidRDefault="004B5A5E" w:rsidP="004B5A5E">
            <w:pPr>
              <w:spacing w:line="276" w:lineRule="auto"/>
              <w:rPr>
                <w:sz w:val="16"/>
                <w:szCs w:val="16"/>
                <w:lang w:val="en-GB"/>
              </w:rPr>
            </w:pPr>
            <w:r w:rsidRPr="0005013C">
              <w:rPr>
                <w:noProof/>
                <w:sz w:val="16"/>
                <w:szCs w:val="16"/>
              </w:rPr>
              <w:lastRenderedPageBreak/>
              <w:drawing>
                <wp:inline distT="0" distB="0" distL="0" distR="0" wp14:anchorId="3B24DAAF" wp14:editId="70F75A5D">
                  <wp:extent cx="2475584" cy="1872000"/>
                  <wp:effectExtent l="0" t="0" r="1270" b="0"/>
                  <wp:docPr id="1" name="Grafik 1" descr="C:\Users\junterst\AppData\Local\Microsoft\Windows\INetCache\Content.Word\_DSC13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Users\junterst\AppData\Local\Microsoft\Windows\INetCache\Content.Word\_DSC1377.JPG"/>
                          <pic:cNvPicPr>
                            <a:picLocks noChangeAspect="1" noChangeArrowheads="1"/>
                          </pic:cNvPicPr>
                        </pic:nvPicPr>
                        <pic:blipFill>
                          <a:blip r:embed="rId11" cstate="print">
                            <a:extLst>
                              <a:ext uri="{28A0092B-C50C-407E-A947-70E740481C1C}">
                                <a14:useLocalDpi xmlns:a14="http://schemas.microsoft.com/office/drawing/2010/main" val="0"/>
                              </a:ext>
                            </a:extLst>
                          </a:blip>
                          <a:srcRect r="11786"/>
                          <a:stretch>
                            <a:fillRect/>
                          </a:stretch>
                        </pic:blipFill>
                        <pic:spPr bwMode="auto">
                          <a:xfrm>
                            <a:off x="0" y="0"/>
                            <a:ext cx="2475584" cy="1872000"/>
                          </a:xfrm>
                          <a:prstGeom prst="rect">
                            <a:avLst/>
                          </a:prstGeom>
                          <a:noFill/>
                          <a:ln>
                            <a:noFill/>
                          </a:ln>
                        </pic:spPr>
                      </pic:pic>
                    </a:graphicData>
                  </a:graphic>
                </wp:inline>
              </w:drawing>
            </w:r>
          </w:p>
        </w:tc>
        <w:tc>
          <w:tcPr>
            <w:tcW w:w="3654" w:type="dxa"/>
          </w:tcPr>
          <w:p w14:paraId="2292FE34" w14:textId="57579306" w:rsidR="004B5A5E" w:rsidRPr="0005013C" w:rsidRDefault="004B5A5E" w:rsidP="004B5A5E">
            <w:pPr>
              <w:spacing w:line="276" w:lineRule="auto"/>
              <w:rPr>
                <w:sz w:val="20"/>
                <w:szCs w:val="20"/>
                <w:lang w:val="en-GB"/>
              </w:rPr>
            </w:pPr>
          </w:p>
          <w:p w14:paraId="7BE6B513" w14:textId="1F1308F3" w:rsidR="004B5A5E" w:rsidRPr="0005013C" w:rsidRDefault="00C546BA" w:rsidP="004B5A5E">
            <w:pPr>
              <w:spacing w:line="276" w:lineRule="auto"/>
              <w:rPr>
                <w:sz w:val="20"/>
                <w:szCs w:val="20"/>
                <w:lang w:val="en-GB"/>
              </w:rPr>
            </w:pPr>
            <w:r w:rsidRPr="00C546BA">
              <w:rPr>
                <w:sz w:val="20"/>
                <w:szCs w:val="20"/>
                <w:lang w:val="en-GB"/>
              </w:rPr>
              <w:t>Framed formwork Framax Xlife</w:t>
            </w:r>
            <w:r>
              <w:rPr>
                <w:sz w:val="20"/>
                <w:szCs w:val="20"/>
                <w:lang w:val="en-GB"/>
              </w:rPr>
              <w:t xml:space="preserve"> </w:t>
            </w:r>
            <w:r w:rsidR="00C34A71">
              <w:rPr>
                <w:sz w:val="20"/>
                <w:szCs w:val="20"/>
                <w:lang w:val="en-GB"/>
              </w:rPr>
              <w:t xml:space="preserve">was a significant </w:t>
            </w:r>
            <w:r w:rsidR="004B5A5E" w:rsidRPr="0005013C">
              <w:rPr>
                <w:sz w:val="20"/>
                <w:szCs w:val="20"/>
                <w:lang w:val="en-GB"/>
              </w:rPr>
              <w:t>component of this project.</w:t>
            </w:r>
          </w:p>
          <w:p w14:paraId="3000A4B1" w14:textId="1A21343D" w:rsidR="004B5A5E" w:rsidRPr="0005013C" w:rsidRDefault="004B5A5E" w:rsidP="004B5A5E">
            <w:pPr>
              <w:spacing w:line="276" w:lineRule="auto"/>
              <w:rPr>
                <w:sz w:val="20"/>
                <w:szCs w:val="20"/>
                <w:lang w:val="en-GB"/>
              </w:rPr>
            </w:pPr>
          </w:p>
          <w:p w14:paraId="23BAE8E7" w14:textId="34130855" w:rsidR="004B5A5E" w:rsidRPr="00E67A11" w:rsidRDefault="004B5A5E" w:rsidP="004B5A5E">
            <w:pPr>
              <w:spacing w:line="276" w:lineRule="auto"/>
              <w:rPr>
                <w:sz w:val="20"/>
                <w:szCs w:val="20"/>
                <w:lang w:val="en-GB"/>
              </w:rPr>
            </w:pPr>
            <w:r w:rsidRPr="00E67A11">
              <w:rPr>
                <w:sz w:val="20"/>
                <w:szCs w:val="20"/>
                <w:lang w:val="en-GB"/>
              </w:rPr>
              <w:t>Photo: VarsoTower_IMG04.jpg</w:t>
            </w:r>
          </w:p>
          <w:p w14:paraId="5485AE26" w14:textId="73C5072F" w:rsidR="004B5A5E" w:rsidRPr="0005013C" w:rsidRDefault="004B5A5E" w:rsidP="004B5A5E">
            <w:pPr>
              <w:spacing w:line="276" w:lineRule="auto"/>
              <w:rPr>
                <w:sz w:val="20"/>
                <w:szCs w:val="20"/>
                <w:highlight w:val="yellow"/>
                <w:lang w:val="en-GB"/>
              </w:rPr>
            </w:pPr>
            <w:r w:rsidRPr="00E67A11">
              <w:rPr>
                <w:sz w:val="20"/>
                <w:szCs w:val="20"/>
                <w:shd w:val="clear" w:color="auto" w:fill="FFFFFF" w:themeFill="background1"/>
                <w:lang w:val="en-GB"/>
              </w:rPr>
              <w:t xml:space="preserve">Copyright: </w:t>
            </w:r>
            <w:r w:rsidR="00610950" w:rsidRPr="00590490">
              <w:rPr>
                <w:sz w:val="20"/>
                <w:szCs w:val="20"/>
                <w:lang w:val="en-GB"/>
              </w:rPr>
              <w:t xml:space="preserve">HB </w:t>
            </w:r>
            <w:proofErr w:type="spellStart"/>
            <w:r w:rsidR="00610950" w:rsidRPr="00590490">
              <w:rPr>
                <w:sz w:val="20"/>
                <w:szCs w:val="20"/>
                <w:lang w:val="en-GB"/>
              </w:rPr>
              <w:t>Reavis</w:t>
            </w:r>
            <w:proofErr w:type="spellEnd"/>
            <w:r w:rsidR="00610950" w:rsidRPr="00590490">
              <w:rPr>
                <w:sz w:val="20"/>
                <w:szCs w:val="20"/>
                <w:lang w:val="en-GB"/>
              </w:rPr>
              <w:t xml:space="preserve"> Poland</w:t>
            </w:r>
          </w:p>
        </w:tc>
      </w:tr>
    </w:tbl>
    <w:p w14:paraId="69D4A1E8" w14:textId="186BE6C6" w:rsidR="003E43C8" w:rsidRPr="0005013C" w:rsidRDefault="003E43C8" w:rsidP="00BA1756">
      <w:pPr>
        <w:rPr>
          <w:b/>
          <w:sz w:val="20"/>
          <w:szCs w:val="20"/>
          <w:lang w:val="en-GB"/>
        </w:rPr>
      </w:pPr>
    </w:p>
    <w:p w14:paraId="1D541DE5" w14:textId="77777777" w:rsidR="00BA1756" w:rsidRPr="0005013C" w:rsidRDefault="00BA1756" w:rsidP="00BA1756">
      <w:pPr>
        <w:rPr>
          <w:b/>
          <w:sz w:val="20"/>
          <w:szCs w:val="20"/>
          <w:lang w:val="en-GB"/>
        </w:rPr>
      </w:pPr>
      <w:r w:rsidRPr="0005013C">
        <w:rPr>
          <w:b/>
          <w:sz w:val="20"/>
          <w:szCs w:val="20"/>
          <w:lang w:val="en-GB"/>
        </w:rPr>
        <w:t>About Doka:</w:t>
      </w:r>
    </w:p>
    <w:p w14:paraId="3F0BA126" w14:textId="77777777" w:rsidR="00BA1756" w:rsidRPr="0005013C" w:rsidRDefault="00BA1756" w:rsidP="00BA1756">
      <w:pPr>
        <w:rPr>
          <w:rFonts w:cs="Arial"/>
          <w:sz w:val="20"/>
          <w:szCs w:val="20"/>
          <w:lang w:val="en-GB"/>
        </w:rPr>
      </w:pPr>
      <w:r w:rsidRPr="0005013C">
        <w:rPr>
          <w:sz w:val="20"/>
          <w:szCs w:val="20"/>
          <w:lang w:val="en-GB"/>
        </w:rPr>
        <w:t>Doka is a world leader in the development, manufacture and distribution of formwork technologies for all areas of construction. With more than 160 supply and logistics locations in over 70 countries, Doka operates a highly effective distribution network and guarantees quick and professional provision of both materials and technical support. Doka is a company of the Umdasch Group and employs 7,000 people worldwide.</w:t>
      </w:r>
    </w:p>
    <w:p w14:paraId="3C32092B" w14:textId="77777777" w:rsidR="00BA1756" w:rsidRPr="006644D4" w:rsidRDefault="00BA1756" w:rsidP="00BA1756">
      <w:pPr>
        <w:tabs>
          <w:tab w:val="left" w:pos="2835"/>
        </w:tabs>
        <w:spacing w:line="264" w:lineRule="auto"/>
        <w:rPr>
          <w:rFonts w:cs="Arial"/>
          <w:sz w:val="20"/>
          <w:szCs w:val="20"/>
        </w:rPr>
      </w:pPr>
    </w:p>
    <w:p w14:paraId="669692B5" w14:textId="77777777" w:rsidR="00BA1756" w:rsidRPr="0005013C" w:rsidRDefault="00BA1756" w:rsidP="00BA1756">
      <w:pPr>
        <w:tabs>
          <w:tab w:val="left" w:pos="2835"/>
        </w:tabs>
        <w:spacing w:line="264" w:lineRule="auto"/>
        <w:rPr>
          <w:rFonts w:cs="Arial"/>
          <w:sz w:val="20"/>
          <w:szCs w:val="22"/>
          <w:lang w:val="en-GB"/>
        </w:rPr>
      </w:pPr>
      <w:r w:rsidRPr="0005013C">
        <w:rPr>
          <w:b/>
          <w:sz w:val="20"/>
          <w:szCs w:val="20"/>
          <w:lang w:val="en-GB"/>
        </w:rPr>
        <w:t>Press contact</w:t>
      </w:r>
    </w:p>
    <w:p w14:paraId="39870CA9" w14:textId="77777777" w:rsidR="00BA1756" w:rsidRPr="0005013C" w:rsidRDefault="00A2161C" w:rsidP="00BA1756">
      <w:pPr>
        <w:rPr>
          <w:rFonts w:cs="Arial"/>
          <w:b/>
          <w:sz w:val="20"/>
          <w:szCs w:val="20"/>
          <w:lang w:val="en-GB"/>
        </w:rPr>
      </w:pPr>
      <w:r w:rsidRPr="0005013C">
        <w:rPr>
          <w:b/>
          <w:sz w:val="20"/>
          <w:szCs w:val="20"/>
          <w:lang w:val="en-GB"/>
        </w:rPr>
        <w:t>Doka</w:t>
      </w:r>
    </w:p>
    <w:p w14:paraId="0CFD803F" w14:textId="77777777" w:rsidR="00BA1756" w:rsidRPr="0005013C" w:rsidRDefault="00BA1756" w:rsidP="00BA1756">
      <w:pPr>
        <w:rPr>
          <w:rFonts w:cs="Arial"/>
          <w:bCs/>
          <w:sz w:val="20"/>
          <w:szCs w:val="20"/>
          <w:lang w:val="en-GB"/>
        </w:rPr>
      </w:pPr>
      <w:r w:rsidRPr="0005013C">
        <w:rPr>
          <w:bCs/>
          <w:sz w:val="20"/>
          <w:szCs w:val="20"/>
          <w:lang w:val="en-GB"/>
        </w:rPr>
        <w:t>Michael Fuker</w:t>
      </w:r>
    </w:p>
    <w:p w14:paraId="742DA3FC" w14:textId="77777777" w:rsidR="00BA1756" w:rsidRPr="0005013C" w:rsidRDefault="00BA1756" w:rsidP="00BA1756">
      <w:pPr>
        <w:rPr>
          <w:rFonts w:cs="Arial"/>
          <w:sz w:val="20"/>
          <w:szCs w:val="20"/>
          <w:lang w:val="en-GB"/>
        </w:rPr>
      </w:pPr>
      <w:r w:rsidRPr="0005013C">
        <w:rPr>
          <w:sz w:val="20"/>
          <w:szCs w:val="20"/>
          <w:lang w:val="en-GB"/>
        </w:rPr>
        <w:t>Public Relations Manager</w:t>
      </w:r>
    </w:p>
    <w:p w14:paraId="15F8F61B" w14:textId="77777777" w:rsidR="00BA1756" w:rsidRPr="0005013C" w:rsidRDefault="00BA1756" w:rsidP="00BA1756">
      <w:pPr>
        <w:rPr>
          <w:rFonts w:cs="Arial"/>
          <w:b/>
          <w:bCs/>
          <w:sz w:val="20"/>
          <w:szCs w:val="20"/>
          <w:lang w:val="en-GB"/>
        </w:rPr>
      </w:pPr>
      <w:r w:rsidRPr="0005013C">
        <w:rPr>
          <w:b/>
          <w:bCs/>
          <w:sz w:val="20"/>
          <w:szCs w:val="20"/>
          <w:lang w:val="en-GB"/>
        </w:rPr>
        <w:t>M</w:t>
      </w:r>
      <w:r w:rsidRPr="0005013C">
        <w:rPr>
          <w:b/>
          <w:bCs/>
          <w:color w:val="1F497D"/>
          <w:sz w:val="20"/>
          <w:szCs w:val="20"/>
          <w:lang w:val="en-GB"/>
        </w:rPr>
        <w:t xml:space="preserve"> </w:t>
      </w:r>
      <w:r w:rsidRPr="0005013C">
        <w:rPr>
          <w:bCs/>
          <w:sz w:val="20"/>
          <w:szCs w:val="20"/>
          <w:lang w:val="en-GB"/>
        </w:rPr>
        <w:t>+43/664/9610657</w:t>
      </w:r>
    </w:p>
    <w:p w14:paraId="0B063185" w14:textId="77777777" w:rsidR="00BA1756" w:rsidRPr="0005013C" w:rsidRDefault="00507DCA" w:rsidP="00BA1756">
      <w:pPr>
        <w:rPr>
          <w:rFonts w:cs="Arial"/>
          <w:sz w:val="20"/>
          <w:szCs w:val="20"/>
          <w:lang w:val="en-GB"/>
        </w:rPr>
      </w:pPr>
      <w:hyperlink r:id="rId12" w:history="1">
        <w:r w:rsidR="00351006" w:rsidRPr="0005013C">
          <w:rPr>
            <w:rStyle w:val="Hyperlink"/>
            <w:sz w:val="20"/>
            <w:szCs w:val="20"/>
            <w:lang w:val="en-GB"/>
          </w:rPr>
          <w:t>press@doka.com</w:t>
        </w:r>
      </w:hyperlink>
    </w:p>
    <w:p w14:paraId="07A66847" w14:textId="77777777" w:rsidR="00ED3107" w:rsidRPr="0005013C" w:rsidRDefault="00ED3107" w:rsidP="00ED3107">
      <w:pPr>
        <w:autoSpaceDE w:val="0"/>
        <w:autoSpaceDN w:val="0"/>
        <w:adjustRightInd w:val="0"/>
        <w:rPr>
          <w:rFonts w:ascii="Segoe UI" w:hAnsi="Segoe UI" w:cs="Segoe UI"/>
          <w:sz w:val="20"/>
          <w:szCs w:val="20"/>
          <w:lang w:val="en-GB" w:eastAsia="de-DE"/>
        </w:rPr>
      </w:pPr>
    </w:p>
    <w:sectPr w:rsidR="00ED3107" w:rsidRPr="0005013C" w:rsidSect="001F4501">
      <w:headerReference w:type="default" r:id="rId13"/>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6E0DE" w14:textId="77777777" w:rsidR="00F76759" w:rsidRDefault="00F76759">
      <w:r>
        <w:separator/>
      </w:r>
    </w:p>
  </w:endnote>
  <w:endnote w:type="continuationSeparator" w:id="0">
    <w:p w14:paraId="45109FC2" w14:textId="77777777" w:rsidR="00F76759" w:rsidRDefault="00F76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NeueLT W1G 47 LtCn">
    <w:altName w:val="Arial Narrow"/>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93606" w14:textId="77777777" w:rsidR="00F76759" w:rsidRDefault="00F76759">
      <w:r>
        <w:separator/>
      </w:r>
    </w:p>
  </w:footnote>
  <w:footnote w:type="continuationSeparator" w:id="0">
    <w:p w14:paraId="40F26BCB" w14:textId="77777777" w:rsidR="00F76759" w:rsidRDefault="00F767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A74C8" w14:textId="24E4A7FE" w:rsidR="00E2483D" w:rsidRDefault="00E2483D" w:rsidP="008F2ADD">
    <w:pPr>
      <w:pStyle w:val="Kopfzeile"/>
      <w:tabs>
        <w:tab w:val="left" w:pos="269"/>
      </w:tabs>
    </w:pPr>
    <w:r>
      <w:rPr>
        <w:b/>
        <w:noProof/>
      </w:rPr>
      <w:drawing>
        <wp:anchor distT="0" distB="0" distL="114300" distR="114300" simplePos="0" relativeHeight="251659264" behindDoc="0" locked="0" layoutInCell="1" allowOverlap="1" wp14:anchorId="7B6A0990" wp14:editId="2DFDDC5D">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sidR="00434051">
      <w:rPr>
        <w:b/>
      </w:rPr>
      <w:t>Press release</w:t>
    </w:r>
    <w:r>
      <w:t xml:space="preserve"> / February 2020</w:t>
    </w:r>
  </w:p>
  <w:p w14:paraId="68FEF5F8" w14:textId="77777777" w:rsidR="00E2483D" w:rsidRDefault="00E2483D" w:rsidP="008F2ADD">
    <w:pPr>
      <w:pStyle w:val="Kopfzeile"/>
    </w:pPr>
  </w:p>
  <w:p w14:paraId="182F18B7" w14:textId="77777777" w:rsidR="00E2483D" w:rsidRPr="00E43CB4" w:rsidRDefault="00E2483D" w:rsidP="008F2ADD">
    <w:pPr>
      <w:pStyle w:val="Kopfzeile"/>
      <w:jc w:val="right"/>
    </w:pPr>
  </w:p>
  <w:p w14:paraId="61D3F45A" w14:textId="77777777" w:rsidR="00E2483D" w:rsidRDefault="00E2483D" w:rsidP="008F2ADD">
    <w:pPr>
      <w:pStyle w:val="Kopfzeile"/>
      <w:jc w:val="right"/>
    </w:pPr>
  </w:p>
  <w:p w14:paraId="1B5212AA" w14:textId="77777777" w:rsidR="00E2483D" w:rsidRDefault="00E2483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5"/>
  </w:num>
  <w:num w:numId="4">
    <w:abstractNumId w:val="5"/>
  </w:num>
  <w:num w:numId="5">
    <w:abstractNumId w:val="0"/>
  </w:num>
  <w:num w:numId="6">
    <w:abstractNumId w:val="8"/>
  </w:num>
  <w:num w:numId="7">
    <w:abstractNumId w:val="4"/>
  </w:num>
  <w:num w:numId="8">
    <w:abstractNumId w:val="2"/>
  </w:num>
  <w:num w:numId="9">
    <w:abstractNumId w:val="12"/>
  </w:num>
  <w:num w:numId="10">
    <w:abstractNumId w:val="14"/>
  </w:num>
  <w:num w:numId="11">
    <w:abstractNumId w:val="10"/>
  </w:num>
  <w:num w:numId="12">
    <w:abstractNumId w:val="3"/>
  </w:num>
  <w:num w:numId="13">
    <w:abstractNumId w:val="13"/>
  </w:num>
  <w:num w:numId="14">
    <w:abstractNumId w:val="7"/>
  </w:num>
  <w:num w:numId="15">
    <w:abstractNumId w:val="6"/>
  </w:num>
  <w:num w:numId="1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F"/>
    <w:rsid w:val="00001A19"/>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D62"/>
    <w:rsid w:val="00015F66"/>
    <w:rsid w:val="000164FB"/>
    <w:rsid w:val="00016591"/>
    <w:rsid w:val="00017E35"/>
    <w:rsid w:val="00020122"/>
    <w:rsid w:val="000206DB"/>
    <w:rsid w:val="00021A76"/>
    <w:rsid w:val="000225CC"/>
    <w:rsid w:val="00022C99"/>
    <w:rsid w:val="00023479"/>
    <w:rsid w:val="00024616"/>
    <w:rsid w:val="000251EE"/>
    <w:rsid w:val="0002524B"/>
    <w:rsid w:val="000259BA"/>
    <w:rsid w:val="0002608D"/>
    <w:rsid w:val="00026924"/>
    <w:rsid w:val="00026F5B"/>
    <w:rsid w:val="00030363"/>
    <w:rsid w:val="000314AB"/>
    <w:rsid w:val="00031903"/>
    <w:rsid w:val="00032029"/>
    <w:rsid w:val="000326F7"/>
    <w:rsid w:val="00032E94"/>
    <w:rsid w:val="00032FE1"/>
    <w:rsid w:val="0003382B"/>
    <w:rsid w:val="00033C49"/>
    <w:rsid w:val="00034099"/>
    <w:rsid w:val="00034B75"/>
    <w:rsid w:val="000358AF"/>
    <w:rsid w:val="000359AA"/>
    <w:rsid w:val="0003747B"/>
    <w:rsid w:val="000378F3"/>
    <w:rsid w:val="00037AC8"/>
    <w:rsid w:val="00041FC1"/>
    <w:rsid w:val="00042255"/>
    <w:rsid w:val="00042662"/>
    <w:rsid w:val="00043485"/>
    <w:rsid w:val="00043943"/>
    <w:rsid w:val="0004435C"/>
    <w:rsid w:val="000446ED"/>
    <w:rsid w:val="000457D7"/>
    <w:rsid w:val="00045B84"/>
    <w:rsid w:val="00046052"/>
    <w:rsid w:val="00047A5E"/>
    <w:rsid w:val="00047BA6"/>
    <w:rsid w:val="0005013C"/>
    <w:rsid w:val="0005119C"/>
    <w:rsid w:val="000516E2"/>
    <w:rsid w:val="000524A8"/>
    <w:rsid w:val="000541BF"/>
    <w:rsid w:val="0005426E"/>
    <w:rsid w:val="00054AF3"/>
    <w:rsid w:val="000557DB"/>
    <w:rsid w:val="00055B6B"/>
    <w:rsid w:val="00056980"/>
    <w:rsid w:val="00056EC9"/>
    <w:rsid w:val="00057A36"/>
    <w:rsid w:val="00057F47"/>
    <w:rsid w:val="000607CB"/>
    <w:rsid w:val="000609CE"/>
    <w:rsid w:val="00060F74"/>
    <w:rsid w:val="0006146F"/>
    <w:rsid w:val="00061AC1"/>
    <w:rsid w:val="00061D48"/>
    <w:rsid w:val="00062D2F"/>
    <w:rsid w:val="000632DB"/>
    <w:rsid w:val="0006583E"/>
    <w:rsid w:val="00066095"/>
    <w:rsid w:val="000678CA"/>
    <w:rsid w:val="00067A1A"/>
    <w:rsid w:val="00072B49"/>
    <w:rsid w:val="00073AC8"/>
    <w:rsid w:val="00074603"/>
    <w:rsid w:val="00074C5D"/>
    <w:rsid w:val="00076619"/>
    <w:rsid w:val="0007693E"/>
    <w:rsid w:val="00076DB5"/>
    <w:rsid w:val="0007703E"/>
    <w:rsid w:val="000773D4"/>
    <w:rsid w:val="00077FC1"/>
    <w:rsid w:val="00080C5C"/>
    <w:rsid w:val="00081030"/>
    <w:rsid w:val="00081143"/>
    <w:rsid w:val="00081B55"/>
    <w:rsid w:val="00081D9A"/>
    <w:rsid w:val="00083C79"/>
    <w:rsid w:val="00083F00"/>
    <w:rsid w:val="00084B2E"/>
    <w:rsid w:val="00084C78"/>
    <w:rsid w:val="00085537"/>
    <w:rsid w:val="0008642F"/>
    <w:rsid w:val="00090489"/>
    <w:rsid w:val="00090787"/>
    <w:rsid w:val="00091ABE"/>
    <w:rsid w:val="00091F1C"/>
    <w:rsid w:val="000931C4"/>
    <w:rsid w:val="000934DE"/>
    <w:rsid w:val="00094E70"/>
    <w:rsid w:val="00095D7F"/>
    <w:rsid w:val="0009654D"/>
    <w:rsid w:val="0009777F"/>
    <w:rsid w:val="000A0AA6"/>
    <w:rsid w:val="000A11DF"/>
    <w:rsid w:val="000A1954"/>
    <w:rsid w:val="000A1BB1"/>
    <w:rsid w:val="000A27A6"/>
    <w:rsid w:val="000A3429"/>
    <w:rsid w:val="000A3D24"/>
    <w:rsid w:val="000A4782"/>
    <w:rsid w:val="000A6709"/>
    <w:rsid w:val="000A6BF4"/>
    <w:rsid w:val="000A6C34"/>
    <w:rsid w:val="000A7C45"/>
    <w:rsid w:val="000A7D40"/>
    <w:rsid w:val="000B00AF"/>
    <w:rsid w:val="000B1CC8"/>
    <w:rsid w:val="000B1E8D"/>
    <w:rsid w:val="000B2A71"/>
    <w:rsid w:val="000B3781"/>
    <w:rsid w:val="000B45DC"/>
    <w:rsid w:val="000B487E"/>
    <w:rsid w:val="000B4C9D"/>
    <w:rsid w:val="000B4F48"/>
    <w:rsid w:val="000B536B"/>
    <w:rsid w:val="000B580F"/>
    <w:rsid w:val="000B6F32"/>
    <w:rsid w:val="000B7ED1"/>
    <w:rsid w:val="000C05A5"/>
    <w:rsid w:val="000C09CF"/>
    <w:rsid w:val="000C0E0C"/>
    <w:rsid w:val="000C2064"/>
    <w:rsid w:val="000C2198"/>
    <w:rsid w:val="000C348F"/>
    <w:rsid w:val="000C58F0"/>
    <w:rsid w:val="000C5A14"/>
    <w:rsid w:val="000C5D7D"/>
    <w:rsid w:val="000C7784"/>
    <w:rsid w:val="000D09F0"/>
    <w:rsid w:val="000D0CDF"/>
    <w:rsid w:val="000D0CF0"/>
    <w:rsid w:val="000D3DDD"/>
    <w:rsid w:val="000D3FE3"/>
    <w:rsid w:val="000D4514"/>
    <w:rsid w:val="000D5F0D"/>
    <w:rsid w:val="000D6636"/>
    <w:rsid w:val="000D7048"/>
    <w:rsid w:val="000D70C0"/>
    <w:rsid w:val="000D7B0A"/>
    <w:rsid w:val="000E0B2E"/>
    <w:rsid w:val="000E278F"/>
    <w:rsid w:val="000E3A57"/>
    <w:rsid w:val="000E5539"/>
    <w:rsid w:val="000E58F3"/>
    <w:rsid w:val="000E6228"/>
    <w:rsid w:val="000E73EF"/>
    <w:rsid w:val="000E78B1"/>
    <w:rsid w:val="000F0410"/>
    <w:rsid w:val="000F0A26"/>
    <w:rsid w:val="000F0BB3"/>
    <w:rsid w:val="000F21A8"/>
    <w:rsid w:val="000F27D8"/>
    <w:rsid w:val="000F2860"/>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6E1"/>
    <w:rsid w:val="00103957"/>
    <w:rsid w:val="00103E6A"/>
    <w:rsid w:val="0010480C"/>
    <w:rsid w:val="00105C9E"/>
    <w:rsid w:val="001061E2"/>
    <w:rsid w:val="00106375"/>
    <w:rsid w:val="00106E60"/>
    <w:rsid w:val="00106E89"/>
    <w:rsid w:val="00106F9F"/>
    <w:rsid w:val="0010701D"/>
    <w:rsid w:val="00107B3C"/>
    <w:rsid w:val="00110482"/>
    <w:rsid w:val="00110EBB"/>
    <w:rsid w:val="00111C9E"/>
    <w:rsid w:val="001121D1"/>
    <w:rsid w:val="0011300D"/>
    <w:rsid w:val="0011670E"/>
    <w:rsid w:val="00121825"/>
    <w:rsid w:val="00121D69"/>
    <w:rsid w:val="0012285E"/>
    <w:rsid w:val="00123315"/>
    <w:rsid w:val="00123655"/>
    <w:rsid w:val="001236E6"/>
    <w:rsid w:val="001249C4"/>
    <w:rsid w:val="0012522B"/>
    <w:rsid w:val="00125E40"/>
    <w:rsid w:val="0012691E"/>
    <w:rsid w:val="001302B5"/>
    <w:rsid w:val="00130F97"/>
    <w:rsid w:val="001328F4"/>
    <w:rsid w:val="00132CA3"/>
    <w:rsid w:val="001333F8"/>
    <w:rsid w:val="0013361D"/>
    <w:rsid w:val="00134A91"/>
    <w:rsid w:val="0013548F"/>
    <w:rsid w:val="0013646F"/>
    <w:rsid w:val="00136C01"/>
    <w:rsid w:val="00137475"/>
    <w:rsid w:val="001377E1"/>
    <w:rsid w:val="00141D03"/>
    <w:rsid w:val="00142AF7"/>
    <w:rsid w:val="00142BE3"/>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B3"/>
    <w:rsid w:val="0015238A"/>
    <w:rsid w:val="001529C9"/>
    <w:rsid w:val="001529D7"/>
    <w:rsid w:val="00152A72"/>
    <w:rsid w:val="001532FF"/>
    <w:rsid w:val="001550EB"/>
    <w:rsid w:val="0015605F"/>
    <w:rsid w:val="00156EA4"/>
    <w:rsid w:val="00157F60"/>
    <w:rsid w:val="00160289"/>
    <w:rsid w:val="00161368"/>
    <w:rsid w:val="0016219E"/>
    <w:rsid w:val="001623A2"/>
    <w:rsid w:val="001629CD"/>
    <w:rsid w:val="001635F7"/>
    <w:rsid w:val="0016380F"/>
    <w:rsid w:val="00163E88"/>
    <w:rsid w:val="0016448C"/>
    <w:rsid w:val="00164857"/>
    <w:rsid w:val="00165E1B"/>
    <w:rsid w:val="001667BE"/>
    <w:rsid w:val="00167DC2"/>
    <w:rsid w:val="00175B13"/>
    <w:rsid w:val="00175E56"/>
    <w:rsid w:val="0017611D"/>
    <w:rsid w:val="0017659A"/>
    <w:rsid w:val="00180556"/>
    <w:rsid w:val="00180E8A"/>
    <w:rsid w:val="00182235"/>
    <w:rsid w:val="001830C3"/>
    <w:rsid w:val="0018351A"/>
    <w:rsid w:val="0018399C"/>
    <w:rsid w:val="00183B9D"/>
    <w:rsid w:val="001843F1"/>
    <w:rsid w:val="001851AA"/>
    <w:rsid w:val="00185B4F"/>
    <w:rsid w:val="00186CB1"/>
    <w:rsid w:val="001875BA"/>
    <w:rsid w:val="00190C01"/>
    <w:rsid w:val="00191504"/>
    <w:rsid w:val="00191F1C"/>
    <w:rsid w:val="00192350"/>
    <w:rsid w:val="00192844"/>
    <w:rsid w:val="0019341F"/>
    <w:rsid w:val="00193557"/>
    <w:rsid w:val="00194651"/>
    <w:rsid w:val="001963DA"/>
    <w:rsid w:val="001A1266"/>
    <w:rsid w:val="001A27E7"/>
    <w:rsid w:val="001A3C69"/>
    <w:rsid w:val="001A3E07"/>
    <w:rsid w:val="001A5C2E"/>
    <w:rsid w:val="001A5DFD"/>
    <w:rsid w:val="001A67D6"/>
    <w:rsid w:val="001A7932"/>
    <w:rsid w:val="001B1340"/>
    <w:rsid w:val="001B24D6"/>
    <w:rsid w:val="001B3C6F"/>
    <w:rsid w:val="001B460F"/>
    <w:rsid w:val="001B4989"/>
    <w:rsid w:val="001B504D"/>
    <w:rsid w:val="001B5777"/>
    <w:rsid w:val="001B65B7"/>
    <w:rsid w:val="001B66E8"/>
    <w:rsid w:val="001B6ABF"/>
    <w:rsid w:val="001B6EF0"/>
    <w:rsid w:val="001C2B26"/>
    <w:rsid w:val="001C2BCC"/>
    <w:rsid w:val="001C3BEC"/>
    <w:rsid w:val="001C401C"/>
    <w:rsid w:val="001C4DB0"/>
    <w:rsid w:val="001C5AD9"/>
    <w:rsid w:val="001C604B"/>
    <w:rsid w:val="001C69A0"/>
    <w:rsid w:val="001C7173"/>
    <w:rsid w:val="001C731A"/>
    <w:rsid w:val="001C7A6C"/>
    <w:rsid w:val="001D05F0"/>
    <w:rsid w:val="001D1680"/>
    <w:rsid w:val="001D1B09"/>
    <w:rsid w:val="001D333E"/>
    <w:rsid w:val="001D39D7"/>
    <w:rsid w:val="001D4635"/>
    <w:rsid w:val="001D5A0B"/>
    <w:rsid w:val="001D61DB"/>
    <w:rsid w:val="001D775D"/>
    <w:rsid w:val="001E30AD"/>
    <w:rsid w:val="001E41F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259"/>
    <w:rsid w:val="001F7E6E"/>
    <w:rsid w:val="00200AED"/>
    <w:rsid w:val="0020125E"/>
    <w:rsid w:val="00203D0A"/>
    <w:rsid w:val="002046D6"/>
    <w:rsid w:val="00204C83"/>
    <w:rsid w:val="00205F1B"/>
    <w:rsid w:val="00206107"/>
    <w:rsid w:val="00206D19"/>
    <w:rsid w:val="002073E2"/>
    <w:rsid w:val="00211258"/>
    <w:rsid w:val="002116A6"/>
    <w:rsid w:val="002118D3"/>
    <w:rsid w:val="00212D77"/>
    <w:rsid w:val="00214591"/>
    <w:rsid w:val="00214628"/>
    <w:rsid w:val="00214D96"/>
    <w:rsid w:val="00215461"/>
    <w:rsid w:val="00215EA6"/>
    <w:rsid w:val="00216928"/>
    <w:rsid w:val="00216EBD"/>
    <w:rsid w:val="00216FF2"/>
    <w:rsid w:val="00217920"/>
    <w:rsid w:val="00217D53"/>
    <w:rsid w:val="00217F85"/>
    <w:rsid w:val="002204F6"/>
    <w:rsid w:val="002217EB"/>
    <w:rsid w:val="00222918"/>
    <w:rsid w:val="002241C6"/>
    <w:rsid w:val="002241D3"/>
    <w:rsid w:val="0022675D"/>
    <w:rsid w:val="0022681D"/>
    <w:rsid w:val="00226A52"/>
    <w:rsid w:val="002273BC"/>
    <w:rsid w:val="002274B0"/>
    <w:rsid w:val="002306F3"/>
    <w:rsid w:val="00231CD8"/>
    <w:rsid w:val="002320BC"/>
    <w:rsid w:val="0023241C"/>
    <w:rsid w:val="0023356F"/>
    <w:rsid w:val="00233995"/>
    <w:rsid w:val="002349EA"/>
    <w:rsid w:val="00235DB4"/>
    <w:rsid w:val="00236725"/>
    <w:rsid w:val="0023682F"/>
    <w:rsid w:val="0024132A"/>
    <w:rsid w:val="0024139A"/>
    <w:rsid w:val="00241FFC"/>
    <w:rsid w:val="00242554"/>
    <w:rsid w:val="00242DD5"/>
    <w:rsid w:val="0024357E"/>
    <w:rsid w:val="002437A8"/>
    <w:rsid w:val="00244453"/>
    <w:rsid w:val="00244730"/>
    <w:rsid w:val="002451B0"/>
    <w:rsid w:val="00245B95"/>
    <w:rsid w:val="00246885"/>
    <w:rsid w:val="00247C20"/>
    <w:rsid w:val="00250415"/>
    <w:rsid w:val="0025161F"/>
    <w:rsid w:val="002518A2"/>
    <w:rsid w:val="002524DC"/>
    <w:rsid w:val="002536A3"/>
    <w:rsid w:val="002545B9"/>
    <w:rsid w:val="0025551E"/>
    <w:rsid w:val="00255FAB"/>
    <w:rsid w:val="00260020"/>
    <w:rsid w:val="002614A4"/>
    <w:rsid w:val="002622A5"/>
    <w:rsid w:val="00263386"/>
    <w:rsid w:val="00263FB8"/>
    <w:rsid w:val="002647DE"/>
    <w:rsid w:val="00264CD3"/>
    <w:rsid w:val="00264FC0"/>
    <w:rsid w:val="002671A8"/>
    <w:rsid w:val="002671B6"/>
    <w:rsid w:val="00270768"/>
    <w:rsid w:val="00271C96"/>
    <w:rsid w:val="00271EAF"/>
    <w:rsid w:val="00273CBE"/>
    <w:rsid w:val="00277005"/>
    <w:rsid w:val="00277017"/>
    <w:rsid w:val="00277CE6"/>
    <w:rsid w:val="00281D2C"/>
    <w:rsid w:val="002821A1"/>
    <w:rsid w:val="0028229F"/>
    <w:rsid w:val="0028250B"/>
    <w:rsid w:val="0028361E"/>
    <w:rsid w:val="0028370E"/>
    <w:rsid w:val="0028373C"/>
    <w:rsid w:val="00283BB3"/>
    <w:rsid w:val="002849B6"/>
    <w:rsid w:val="002878DF"/>
    <w:rsid w:val="0028793B"/>
    <w:rsid w:val="00287BDE"/>
    <w:rsid w:val="002905C2"/>
    <w:rsid w:val="00290A98"/>
    <w:rsid w:val="002915BC"/>
    <w:rsid w:val="00291A18"/>
    <w:rsid w:val="00292958"/>
    <w:rsid w:val="00294EF0"/>
    <w:rsid w:val="002955F7"/>
    <w:rsid w:val="00295735"/>
    <w:rsid w:val="00295804"/>
    <w:rsid w:val="0029654E"/>
    <w:rsid w:val="00296B63"/>
    <w:rsid w:val="00296CF5"/>
    <w:rsid w:val="00296F04"/>
    <w:rsid w:val="0029762F"/>
    <w:rsid w:val="00297904"/>
    <w:rsid w:val="002A0E48"/>
    <w:rsid w:val="002A1FB5"/>
    <w:rsid w:val="002A26BB"/>
    <w:rsid w:val="002A28A8"/>
    <w:rsid w:val="002A3351"/>
    <w:rsid w:val="002A35D9"/>
    <w:rsid w:val="002A36E4"/>
    <w:rsid w:val="002A48AA"/>
    <w:rsid w:val="002A48CD"/>
    <w:rsid w:val="002A560B"/>
    <w:rsid w:val="002A61AC"/>
    <w:rsid w:val="002A6293"/>
    <w:rsid w:val="002A6736"/>
    <w:rsid w:val="002A7BE0"/>
    <w:rsid w:val="002A7C87"/>
    <w:rsid w:val="002B0A77"/>
    <w:rsid w:val="002B1823"/>
    <w:rsid w:val="002B2195"/>
    <w:rsid w:val="002B24DA"/>
    <w:rsid w:val="002B4113"/>
    <w:rsid w:val="002B584A"/>
    <w:rsid w:val="002B610D"/>
    <w:rsid w:val="002B6FC7"/>
    <w:rsid w:val="002B7048"/>
    <w:rsid w:val="002B7449"/>
    <w:rsid w:val="002B77BD"/>
    <w:rsid w:val="002C061B"/>
    <w:rsid w:val="002C2399"/>
    <w:rsid w:val="002C2C8C"/>
    <w:rsid w:val="002C3909"/>
    <w:rsid w:val="002C3A91"/>
    <w:rsid w:val="002C3B72"/>
    <w:rsid w:val="002C3FB4"/>
    <w:rsid w:val="002C4214"/>
    <w:rsid w:val="002C4427"/>
    <w:rsid w:val="002C46F5"/>
    <w:rsid w:val="002C4E8E"/>
    <w:rsid w:val="002C588A"/>
    <w:rsid w:val="002C6680"/>
    <w:rsid w:val="002C6C47"/>
    <w:rsid w:val="002C79F1"/>
    <w:rsid w:val="002C7F0F"/>
    <w:rsid w:val="002D1CC4"/>
    <w:rsid w:val="002D1F1F"/>
    <w:rsid w:val="002D2396"/>
    <w:rsid w:val="002D267E"/>
    <w:rsid w:val="002D48BF"/>
    <w:rsid w:val="002D4959"/>
    <w:rsid w:val="002D5383"/>
    <w:rsid w:val="002D62C0"/>
    <w:rsid w:val="002D70C4"/>
    <w:rsid w:val="002D7E07"/>
    <w:rsid w:val="002E458A"/>
    <w:rsid w:val="002E6731"/>
    <w:rsid w:val="002E691F"/>
    <w:rsid w:val="002E6E8D"/>
    <w:rsid w:val="002E7145"/>
    <w:rsid w:val="002E7225"/>
    <w:rsid w:val="002E7289"/>
    <w:rsid w:val="002F0415"/>
    <w:rsid w:val="002F0538"/>
    <w:rsid w:val="002F0F68"/>
    <w:rsid w:val="002F12E1"/>
    <w:rsid w:val="002F14EE"/>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11762"/>
    <w:rsid w:val="00311B15"/>
    <w:rsid w:val="00312122"/>
    <w:rsid w:val="00312559"/>
    <w:rsid w:val="00312DB0"/>
    <w:rsid w:val="00314423"/>
    <w:rsid w:val="00315C2D"/>
    <w:rsid w:val="00316391"/>
    <w:rsid w:val="00316D8B"/>
    <w:rsid w:val="003201F6"/>
    <w:rsid w:val="00320642"/>
    <w:rsid w:val="003214AF"/>
    <w:rsid w:val="003218E2"/>
    <w:rsid w:val="0032248A"/>
    <w:rsid w:val="003242FC"/>
    <w:rsid w:val="00324DC7"/>
    <w:rsid w:val="003254C3"/>
    <w:rsid w:val="00325611"/>
    <w:rsid w:val="003260CF"/>
    <w:rsid w:val="00326CF9"/>
    <w:rsid w:val="00326F15"/>
    <w:rsid w:val="00330693"/>
    <w:rsid w:val="003345D7"/>
    <w:rsid w:val="00335504"/>
    <w:rsid w:val="003364BD"/>
    <w:rsid w:val="00336E3E"/>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0C5"/>
    <w:rsid w:val="003502AD"/>
    <w:rsid w:val="00350F83"/>
    <w:rsid w:val="00351006"/>
    <w:rsid w:val="003510CE"/>
    <w:rsid w:val="00351295"/>
    <w:rsid w:val="00351A0D"/>
    <w:rsid w:val="0035205D"/>
    <w:rsid w:val="0035288B"/>
    <w:rsid w:val="00352F32"/>
    <w:rsid w:val="0035487F"/>
    <w:rsid w:val="0035578E"/>
    <w:rsid w:val="00357964"/>
    <w:rsid w:val="00357C2A"/>
    <w:rsid w:val="003605A8"/>
    <w:rsid w:val="00361C4D"/>
    <w:rsid w:val="003631D1"/>
    <w:rsid w:val="003635C3"/>
    <w:rsid w:val="00363D32"/>
    <w:rsid w:val="0036451A"/>
    <w:rsid w:val="0036538D"/>
    <w:rsid w:val="003656B3"/>
    <w:rsid w:val="0036641E"/>
    <w:rsid w:val="0036658A"/>
    <w:rsid w:val="00366A3C"/>
    <w:rsid w:val="00367CC2"/>
    <w:rsid w:val="003718C2"/>
    <w:rsid w:val="00371B67"/>
    <w:rsid w:val="003738E3"/>
    <w:rsid w:val="003747A4"/>
    <w:rsid w:val="00374C20"/>
    <w:rsid w:val="0037513A"/>
    <w:rsid w:val="00375913"/>
    <w:rsid w:val="0037615A"/>
    <w:rsid w:val="003764D7"/>
    <w:rsid w:val="00377102"/>
    <w:rsid w:val="00380A49"/>
    <w:rsid w:val="00380A98"/>
    <w:rsid w:val="0038105D"/>
    <w:rsid w:val="00381788"/>
    <w:rsid w:val="00383394"/>
    <w:rsid w:val="003848E3"/>
    <w:rsid w:val="00385AA2"/>
    <w:rsid w:val="00386719"/>
    <w:rsid w:val="00386AD2"/>
    <w:rsid w:val="00390A62"/>
    <w:rsid w:val="00390D71"/>
    <w:rsid w:val="003914D8"/>
    <w:rsid w:val="00391BC3"/>
    <w:rsid w:val="00391C9A"/>
    <w:rsid w:val="00392370"/>
    <w:rsid w:val="00393CDB"/>
    <w:rsid w:val="00393F20"/>
    <w:rsid w:val="00394288"/>
    <w:rsid w:val="003947D4"/>
    <w:rsid w:val="00395DB2"/>
    <w:rsid w:val="00397183"/>
    <w:rsid w:val="003971F1"/>
    <w:rsid w:val="003A021D"/>
    <w:rsid w:val="003A0F0F"/>
    <w:rsid w:val="003A5B0C"/>
    <w:rsid w:val="003A5EF2"/>
    <w:rsid w:val="003A6805"/>
    <w:rsid w:val="003A79FC"/>
    <w:rsid w:val="003A7A91"/>
    <w:rsid w:val="003A7D43"/>
    <w:rsid w:val="003B06C6"/>
    <w:rsid w:val="003B19FE"/>
    <w:rsid w:val="003B23A1"/>
    <w:rsid w:val="003B2653"/>
    <w:rsid w:val="003B3372"/>
    <w:rsid w:val="003B3FCB"/>
    <w:rsid w:val="003B5AB4"/>
    <w:rsid w:val="003B7149"/>
    <w:rsid w:val="003B79B7"/>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5463"/>
    <w:rsid w:val="003D78BE"/>
    <w:rsid w:val="003D7C4D"/>
    <w:rsid w:val="003E04FA"/>
    <w:rsid w:val="003E0E0F"/>
    <w:rsid w:val="003E1B7C"/>
    <w:rsid w:val="003E2F7D"/>
    <w:rsid w:val="003E3319"/>
    <w:rsid w:val="003E3324"/>
    <w:rsid w:val="003E43C8"/>
    <w:rsid w:val="003E4C28"/>
    <w:rsid w:val="003E4C7C"/>
    <w:rsid w:val="003E5145"/>
    <w:rsid w:val="003E62DA"/>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7C53"/>
    <w:rsid w:val="00402B63"/>
    <w:rsid w:val="00404451"/>
    <w:rsid w:val="00404F59"/>
    <w:rsid w:val="004053C8"/>
    <w:rsid w:val="00405A09"/>
    <w:rsid w:val="00405AFF"/>
    <w:rsid w:val="00407C30"/>
    <w:rsid w:val="00410041"/>
    <w:rsid w:val="00410BFE"/>
    <w:rsid w:val="00411213"/>
    <w:rsid w:val="004134D2"/>
    <w:rsid w:val="00414531"/>
    <w:rsid w:val="004165BC"/>
    <w:rsid w:val="00416801"/>
    <w:rsid w:val="00416AA8"/>
    <w:rsid w:val="004206F5"/>
    <w:rsid w:val="0042297A"/>
    <w:rsid w:val="004235FA"/>
    <w:rsid w:val="00423FA9"/>
    <w:rsid w:val="00424638"/>
    <w:rsid w:val="00424EB9"/>
    <w:rsid w:val="004251A6"/>
    <w:rsid w:val="00426905"/>
    <w:rsid w:val="004270A9"/>
    <w:rsid w:val="00427C4A"/>
    <w:rsid w:val="00427CC6"/>
    <w:rsid w:val="00430623"/>
    <w:rsid w:val="00430B08"/>
    <w:rsid w:val="00430FDA"/>
    <w:rsid w:val="00432165"/>
    <w:rsid w:val="004324E4"/>
    <w:rsid w:val="00433261"/>
    <w:rsid w:val="00434051"/>
    <w:rsid w:val="00434545"/>
    <w:rsid w:val="004350B0"/>
    <w:rsid w:val="004350D0"/>
    <w:rsid w:val="004361E6"/>
    <w:rsid w:val="004364CF"/>
    <w:rsid w:val="004373E6"/>
    <w:rsid w:val="004377AD"/>
    <w:rsid w:val="0044076C"/>
    <w:rsid w:val="0044267A"/>
    <w:rsid w:val="00442941"/>
    <w:rsid w:val="004454F6"/>
    <w:rsid w:val="004464BC"/>
    <w:rsid w:val="004468FE"/>
    <w:rsid w:val="004471ED"/>
    <w:rsid w:val="00450BD7"/>
    <w:rsid w:val="004510EF"/>
    <w:rsid w:val="004511E5"/>
    <w:rsid w:val="00451A43"/>
    <w:rsid w:val="00451B53"/>
    <w:rsid w:val="00452CE5"/>
    <w:rsid w:val="00454A6D"/>
    <w:rsid w:val="00455EFF"/>
    <w:rsid w:val="00461AEE"/>
    <w:rsid w:val="00461E8E"/>
    <w:rsid w:val="00463017"/>
    <w:rsid w:val="004631D1"/>
    <w:rsid w:val="00463353"/>
    <w:rsid w:val="00463511"/>
    <w:rsid w:val="004639B7"/>
    <w:rsid w:val="00463CD4"/>
    <w:rsid w:val="0046479F"/>
    <w:rsid w:val="00464B9F"/>
    <w:rsid w:val="00465090"/>
    <w:rsid w:val="00465463"/>
    <w:rsid w:val="00465635"/>
    <w:rsid w:val="00465F6B"/>
    <w:rsid w:val="0046617D"/>
    <w:rsid w:val="0047008B"/>
    <w:rsid w:val="004701F1"/>
    <w:rsid w:val="00470EB7"/>
    <w:rsid w:val="00474177"/>
    <w:rsid w:val="004758D0"/>
    <w:rsid w:val="004772EF"/>
    <w:rsid w:val="004773F3"/>
    <w:rsid w:val="00481370"/>
    <w:rsid w:val="0048177C"/>
    <w:rsid w:val="004819BA"/>
    <w:rsid w:val="00481FF6"/>
    <w:rsid w:val="00483ADB"/>
    <w:rsid w:val="0048426A"/>
    <w:rsid w:val="00485ECC"/>
    <w:rsid w:val="004901E7"/>
    <w:rsid w:val="00490387"/>
    <w:rsid w:val="0049079F"/>
    <w:rsid w:val="00490B21"/>
    <w:rsid w:val="00490D95"/>
    <w:rsid w:val="00491B05"/>
    <w:rsid w:val="00492D60"/>
    <w:rsid w:val="00493285"/>
    <w:rsid w:val="00494683"/>
    <w:rsid w:val="00494901"/>
    <w:rsid w:val="004979BE"/>
    <w:rsid w:val="004A08CB"/>
    <w:rsid w:val="004A0A44"/>
    <w:rsid w:val="004A0EF2"/>
    <w:rsid w:val="004A11B0"/>
    <w:rsid w:val="004A1358"/>
    <w:rsid w:val="004A15E5"/>
    <w:rsid w:val="004A192E"/>
    <w:rsid w:val="004A24CC"/>
    <w:rsid w:val="004A36F9"/>
    <w:rsid w:val="004A3FD6"/>
    <w:rsid w:val="004A454D"/>
    <w:rsid w:val="004A6484"/>
    <w:rsid w:val="004B0024"/>
    <w:rsid w:val="004B120A"/>
    <w:rsid w:val="004B22DD"/>
    <w:rsid w:val="004B279B"/>
    <w:rsid w:val="004B2DBA"/>
    <w:rsid w:val="004B59F2"/>
    <w:rsid w:val="004B5A5E"/>
    <w:rsid w:val="004C0D81"/>
    <w:rsid w:val="004C1042"/>
    <w:rsid w:val="004C23CA"/>
    <w:rsid w:val="004C47F8"/>
    <w:rsid w:val="004C4A28"/>
    <w:rsid w:val="004C518C"/>
    <w:rsid w:val="004C51BD"/>
    <w:rsid w:val="004C56CF"/>
    <w:rsid w:val="004C6876"/>
    <w:rsid w:val="004C707F"/>
    <w:rsid w:val="004C71C6"/>
    <w:rsid w:val="004C7B88"/>
    <w:rsid w:val="004D0576"/>
    <w:rsid w:val="004D0745"/>
    <w:rsid w:val="004D4B23"/>
    <w:rsid w:val="004D4C36"/>
    <w:rsid w:val="004D6157"/>
    <w:rsid w:val="004E01A8"/>
    <w:rsid w:val="004E0283"/>
    <w:rsid w:val="004E19C2"/>
    <w:rsid w:val="004E30E1"/>
    <w:rsid w:val="004E3490"/>
    <w:rsid w:val="004E3A37"/>
    <w:rsid w:val="004E51B8"/>
    <w:rsid w:val="004E544E"/>
    <w:rsid w:val="004E54F3"/>
    <w:rsid w:val="004E5EFD"/>
    <w:rsid w:val="004E6C35"/>
    <w:rsid w:val="004E6CC2"/>
    <w:rsid w:val="004E7285"/>
    <w:rsid w:val="004F0093"/>
    <w:rsid w:val="004F0AE0"/>
    <w:rsid w:val="004F0C47"/>
    <w:rsid w:val="004F13B7"/>
    <w:rsid w:val="004F1622"/>
    <w:rsid w:val="004F1F9D"/>
    <w:rsid w:val="004F25D2"/>
    <w:rsid w:val="004F3FA7"/>
    <w:rsid w:val="004F4322"/>
    <w:rsid w:val="004F51B0"/>
    <w:rsid w:val="004F6226"/>
    <w:rsid w:val="00500331"/>
    <w:rsid w:val="00501853"/>
    <w:rsid w:val="005021D2"/>
    <w:rsid w:val="005021DF"/>
    <w:rsid w:val="00502444"/>
    <w:rsid w:val="00502FEF"/>
    <w:rsid w:val="00503658"/>
    <w:rsid w:val="00503ED8"/>
    <w:rsid w:val="005040D1"/>
    <w:rsid w:val="00505561"/>
    <w:rsid w:val="00505C76"/>
    <w:rsid w:val="00505C8D"/>
    <w:rsid w:val="00505E7E"/>
    <w:rsid w:val="00506036"/>
    <w:rsid w:val="005063ED"/>
    <w:rsid w:val="00506B01"/>
    <w:rsid w:val="00507CE8"/>
    <w:rsid w:val="00507DCA"/>
    <w:rsid w:val="00510443"/>
    <w:rsid w:val="005107BD"/>
    <w:rsid w:val="00511B8A"/>
    <w:rsid w:val="00512216"/>
    <w:rsid w:val="00513496"/>
    <w:rsid w:val="00513FAF"/>
    <w:rsid w:val="00514C50"/>
    <w:rsid w:val="005151C6"/>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F74"/>
    <w:rsid w:val="005375CB"/>
    <w:rsid w:val="00541415"/>
    <w:rsid w:val="00542534"/>
    <w:rsid w:val="005428D8"/>
    <w:rsid w:val="005433B4"/>
    <w:rsid w:val="00545938"/>
    <w:rsid w:val="00545FB8"/>
    <w:rsid w:val="00547C6D"/>
    <w:rsid w:val="005509C0"/>
    <w:rsid w:val="005545F1"/>
    <w:rsid w:val="00555381"/>
    <w:rsid w:val="005554F7"/>
    <w:rsid w:val="00561564"/>
    <w:rsid w:val="005627A6"/>
    <w:rsid w:val="00562BC3"/>
    <w:rsid w:val="00563361"/>
    <w:rsid w:val="00564AF1"/>
    <w:rsid w:val="0056548D"/>
    <w:rsid w:val="005667FF"/>
    <w:rsid w:val="005668B6"/>
    <w:rsid w:val="005673DA"/>
    <w:rsid w:val="00572A06"/>
    <w:rsid w:val="005733FF"/>
    <w:rsid w:val="00573B10"/>
    <w:rsid w:val="00573D8A"/>
    <w:rsid w:val="0057453D"/>
    <w:rsid w:val="005757C5"/>
    <w:rsid w:val="00575A90"/>
    <w:rsid w:val="00575CB9"/>
    <w:rsid w:val="00575CDA"/>
    <w:rsid w:val="00575D29"/>
    <w:rsid w:val="00577541"/>
    <w:rsid w:val="0058026B"/>
    <w:rsid w:val="00582C54"/>
    <w:rsid w:val="00584432"/>
    <w:rsid w:val="00585C0F"/>
    <w:rsid w:val="00587CBF"/>
    <w:rsid w:val="0059007B"/>
    <w:rsid w:val="00590490"/>
    <w:rsid w:val="0059089E"/>
    <w:rsid w:val="005911B0"/>
    <w:rsid w:val="0059128B"/>
    <w:rsid w:val="005917F7"/>
    <w:rsid w:val="005918F8"/>
    <w:rsid w:val="00591F76"/>
    <w:rsid w:val="0059237C"/>
    <w:rsid w:val="00592DA5"/>
    <w:rsid w:val="00593681"/>
    <w:rsid w:val="00593892"/>
    <w:rsid w:val="005942F6"/>
    <w:rsid w:val="00594A33"/>
    <w:rsid w:val="00594D8E"/>
    <w:rsid w:val="00595B1F"/>
    <w:rsid w:val="00595B2B"/>
    <w:rsid w:val="005965EE"/>
    <w:rsid w:val="005A093D"/>
    <w:rsid w:val="005A0BA2"/>
    <w:rsid w:val="005A57D3"/>
    <w:rsid w:val="005A58D0"/>
    <w:rsid w:val="005A58E3"/>
    <w:rsid w:val="005B0729"/>
    <w:rsid w:val="005B233F"/>
    <w:rsid w:val="005B248A"/>
    <w:rsid w:val="005B3210"/>
    <w:rsid w:val="005B53CA"/>
    <w:rsid w:val="005B548B"/>
    <w:rsid w:val="005B6039"/>
    <w:rsid w:val="005B68AA"/>
    <w:rsid w:val="005B70A3"/>
    <w:rsid w:val="005B7137"/>
    <w:rsid w:val="005B7877"/>
    <w:rsid w:val="005C05EF"/>
    <w:rsid w:val="005C0A4F"/>
    <w:rsid w:val="005C1176"/>
    <w:rsid w:val="005C1271"/>
    <w:rsid w:val="005C1D86"/>
    <w:rsid w:val="005C3889"/>
    <w:rsid w:val="005C4DD6"/>
    <w:rsid w:val="005C4ED3"/>
    <w:rsid w:val="005C54E3"/>
    <w:rsid w:val="005C5735"/>
    <w:rsid w:val="005C7B52"/>
    <w:rsid w:val="005D0E34"/>
    <w:rsid w:val="005D114F"/>
    <w:rsid w:val="005D1B5B"/>
    <w:rsid w:val="005D24D0"/>
    <w:rsid w:val="005D36EF"/>
    <w:rsid w:val="005D5217"/>
    <w:rsid w:val="005D590E"/>
    <w:rsid w:val="005D6619"/>
    <w:rsid w:val="005D6C0B"/>
    <w:rsid w:val="005E12E8"/>
    <w:rsid w:val="005E23D1"/>
    <w:rsid w:val="005E382C"/>
    <w:rsid w:val="005E4BFA"/>
    <w:rsid w:val="005E6F04"/>
    <w:rsid w:val="005E737A"/>
    <w:rsid w:val="005E7534"/>
    <w:rsid w:val="005F0938"/>
    <w:rsid w:val="005F0E38"/>
    <w:rsid w:val="005F1E25"/>
    <w:rsid w:val="005F4E67"/>
    <w:rsid w:val="005F6A06"/>
    <w:rsid w:val="005F71CD"/>
    <w:rsid w:val="005F72FE"/>
    <w:rsid w:val="005F7BDA"/>
    <w:rsid w:val="006006CD"/>
    <w:rsid w:val="0060103A"/>
    <w:rsid w:val="006019C2"/>
    <w:rsid w:val="0060389F"/>
    <w:rsid w:val="00603A3D"/>
    <w:rsid w:val="00605ED4"/>
    <w:rsid w:val="00606925"/>
    <w:rsid w:val="00607D2C"/>
    <w:rsid w:val="00610099"/>
    <w:rsid w:val="0061042E"/>
    <w:rsid w:val="00610950"/>
    <w:rsid w:val="00611DC6"/>
    <w:rsid w:val="00613787"/>
    <w:rsid w:val="00613DF1"/>
    <w:rsid w:val="00616559"/>
    <w:rsid w:val="00617165"/>
    <w:rsid w:val="006174CA"/>
    <w:rsid w:val="00620D76"/>
    <w:rsid w:val="00622F6B"/>
    <w:rsid w:val="00623556"/>
    <w:rsid w:val="006241C8"/>
    <w:rsid w:val="00624324"/>
    <w:rsid w:val="00624AF4"/>
    <w:rsid w:val="00624DEB"/>
    <w:rsid w:val="0062650A"/>
    <w:rsid w:val="00626A22"/>
    <w:rsid w:val="00627061"/>
    <w:rsid w:val="00627ED1"/>
    <w:rsid w:val="00630286"/>
    <w:rsid w:val="00630D0C"/>
    <w:rsid w:val="00631BE6"/>
    <w:rsid w:val="006321AA"/>
    <w:rsid w:val="00632EE4"/>
    <w:rsid w:val="00632F43"/>
    <w:rsid w:val="00633874"/>
    <w:rsid w:val="00634D6A"/>
    <w:rsid w:val="00636028"/>
    <w:rsid w:val="00636A80"/>
    <w:rsid w:val="00637C6B"/>
    <w:rsid w:val="00640166"/>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23F3"/>
    <w:rsid w:val="00652D83"/>
    <w:rsid w:val="00653266"/>
    <w:rsid w:val="006542E6"/>
    <w:rsid w:val="00655F40"/>
    <w:rsid w:val="006568C4"/>
    <w:rsid w:val="0066074A"/>
    <w:rsid w:val="006644D4"/>
    <w:rsid w:val="00664B95"/>
    <w:rsid w:val="00665F31"/>
    <w:rsid w:val="00667197"/>
    <w:rsid w:val="0067042C"/>
    <w:rsid w:val="00671F7B"/>
    <w:rsid w:val="0067242E"/>
    <w:rsid w:val="00672656"/>
    <w:rsid w:val="006730A3"/>
    <w:rsid w:val="006735BC"/>
    <w:rsid w:val="00673A41"/>
    <w:rsid w:val="00673ED5"/>
    <w:rsid w:val="006748C9"/>
    <w:rsid w:val="006748FC"/>
    <w:rsid w:val="00674A50"/>
    <w:rsid w:val="0067587E"/>
    <w:rsid w:val="00676BB2"/>
    <w:rsid w:val="006775AD"/>
    <w:rsid w:val="006809B8"/>
    <w:rsid w:val="00681411"/>
    <w:rsid w:val="00685CAA"/>
    <w:rsid w:val="00686441"/>
    <w:rsid w:val="00686797"/>
    <w:rsid w:val="00687F2A"/>
    <w:rsid w:val="00692034"/>
    <w:rsid w:val="0069217D"/>
    <w:rsid w:val="00692CCA"/>
    <w:rsid w:val="006935A8"/>
    <w:rsid w:val="00693A51"/>
    <w:rsid w:val="006944DF"/>
    <w:rsid w:val="00694E82"/>
    <w:rsid w:val="00694EEE"/>
    <w:rsid w:val="00695639"/>
    <w:rsid w:val="006957D0"/>
    <w:rsid w:val="0069670A"/>
    <w:rsid w:val="006972D2"/>
    <w:rsid w:val="006A0E60"/>
    <w:rsid w:val="006A1519"/>
    <w:rsid w:val="006A24AC"/>
    <w:rsid w:val="006A380E"/>
    <w:rsid w:val="006A4302"/>
    <w:rsid w:val="006A485D"/>
    <w:rsid w:val="006A6145"/>
    <w:rsid w:val="006A7FEA"/>
    <w:rsid w:val="006B037A"/>
    <w:rsid w:val="006B0842"/>
    <w:rsid w:val="006B1A50"/>
    <w:rsid w:val="006B1C40"/>
    <w:rsid w:val="006B20DA"/>
    <w:rsid w:val="006B22B7"/>
    <w:rsid w:val="006B44CA"/>
    <w:rsid w:val="006B49BA"/>
    <w:rsid w:val="006B53A2"/>
    <w:rsid w:val="006B6EA2"/>
    <w:rsid w:val="006B6F45"/>
    <w:rsid w:val="006B759C"/>
    <w:rsid w:val="006B7E53"/>
    <w:rsid w:val="006C0CAA"/>
    <w:rsid w:val="006C29E0"/>
    <w:rsid w:val="006C3929"/>
    <w:rsid w:val="006C3B11"/>
    <w:rsid w:val="006C3C9B"/>
    <w:rsid w:val="006C4064"/>
    <w:rsid w:val="006C4B36"/>
    <w:rsid w:val="006C5FFE"/>
    <w:rsid w:val="006C66F7"/>
    <w:rsid w:val="006D11DF"/>
    <w:rsid w:val="006D29FB"/>
    <w:rsid w:val="006D2EBF"/>
    <w:rsid w:val="006D2F3F"/>
    <w:rsid w:val="006D33AE"/>
    <w:rsid w:val="006D4BCB"/>
    <w:rsid w:val="006D598E"/>
    <w:rsid w:val="006D6AF2"/>
    <w:rsid w:val="006D754F"/>
    <w:rsid w:val="006E0DF6"/>
    <w:rsid w:val="006E113F"/>
    <w:rsid w:val="006E1201"/>
    <w:rsid w:val="006E198D"/>
    <w:rsid w:val="006E1D40"/>
    <w:rsid w:val="006E25A6"/>
    <w:rsid w:val="006E2C05"/>
    <w:rsid w:val="006E4BBF"/>
    <w:rsid w:val="006E6F12"/>
    <w:rsid w:val="006F005D"/>
    <w:rsid w:val="006F1EEE"/>
    <w:rsid w:val="006F47CA"/>
    <w:rsid w:val="006F4ED2"/>
    <w:rsid w:val="006F54ED"/>
    <w:rsid w:val="007009B4"/>
    <w:rsid w:val="00700B83"/>
    <w:rsid w:val="00700FC1"/>
    <w:rsid w:val="007011AF"/>
    <w:rsid w:val="00701515"/>
    <w:rsid w:val="00701B60"/>
    <w:rsid w:val="0070329E"/>
    <w:rsid w:val="00703F07"/>
    <w:rsid w:val="00704218"/>
    <w:rsid w:val="00704329"/>
    <w:rsid w:val="007045C2"/>
    <w:rsid w:val="00706786"/>
    <w:rsid w:val="007069A6"/>
    <w:rsid w:val="007075A0"/>
    <w:rsid w:val="00707FFA"/>
    <w:rsid w:val="007107B6"/>
    <w:rsid w:val="007115CE"/>
    <w:rsid w:val="00711FC9"/>
    <w:rsid w:val="00712383"/>
    <w:rsid w:val="00712661"/>
    <w:rsid w:val="00712D4B"/>
    <w:rsid w:val="00713091"/>
    <w:rsid w:val="007134F7"/>
    <w:rsid w:val="00714366"/>
    <w:rsid w:val="00715148"/>
    <w:rsid w:val="00715803"/>
    <w:rsid w:val="00715E95"/>
    <w:rsid w:val="00716038"/>
    <w:rsid w:val="00717F19"/>
    <w:rsid w:val="0072105A"/>
    <w:rsid w:val="00722415"/>
    <w:rsid w:val="00722BD8"/>
    <w:rsid w:val="00723D5E"/>
    <w:rsid w:val="00723FBC"/>
    <w:rsid w:val="007264D2"/>
    <w:rsid w:val="00727F11"/>
    <w:rsid w:val="00732B4F"/>
    <w:rsid w:val="00732CE9"/>
    <w:rsid w:val="0073391E"/>
    <w:rsid w:val="00734171"/>
    <w:rsid w:val="0073423A"/>
    <w:rsid w:val="00734888"/>
    <w:rsid w:val="007358C4"/>
    <w:rsid w:val="00735BE7"/>
    <w:rsid w:val="00736003"/>
    <w:rsid w:val="0073608E"/>
    <w:rsid w:val="0073671A"/>
    <w:rsid w:val="00736BA2"/>
    <w:rsid w:val="00737383"/>
    <w:rsid w:val="007405E7"/>
    <w:rsid w:val="00740B24"/>
    <w:rsid w:val="00740B84"/>
    <w:rsid w:val="00740BDA"/>
    <w:rsid w:val="00741709"/>
    <w:rsid w:val="00742994"/>
    <w:rsid w:val="00742ACC"/>
    <w:rsid w:val="00743D15"/>
    <w:rsid w:val="0074421F"/>
    <w:rsid w:val="0074461C"/>
    <w:rsid w:val="0074598C"/>
    <w:rsid w:val="00745CFC"/>
    <w:rsid w:val="00745D64"/>
    <w:rsid w:val="00745EC2"/>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E98"/>
    <w:rsid w:val="00756045"/>
    <w:rsid w:val="0076002C"/>
    <w:rsid w:val="007619EF"/>
    <w:rsid w:val="00761C3D"/>
    <w:rsid w:val="00764091"/>
    <w:rsid w:val="00764E1F"/>
    <w:rsid w:val="00765BFB"/>
    <w:rsid w:val="00766959"/>
    <w:rsid w:val="00766BD2"/>
    <w:rsid w:val="00767E17"/>
    <w:rsid w:val="007714DC"/>
    <w:rsid w:val="007719E8"/>
    <w:rsid w:val="00772448"/>
    <w:rsid w:val="0077278C"/>
    <w:rsid w:val="00773487"/>
    <w:rsid w:val="007734EC"/>
    <w:rsid w:val="007773A8"/>
    <w:rsid w:val="00780237"/>
    <w:rsid w:val="007802C6"/>
    <w:rsid w:val="00782A7A"/>
    <w:rsid w:val="00783EDF"/>
    <w:rsid w:val="00784F27"/>
    <w:rsid w:val="0078579B"/>
    <w:rsid w:val="00786281"/>
    <w:rsid w:val="00786FD8"/>
    <w:rsid w:val="00793D32"/>
    <w:rsid w:val="00794281"/>
    <w:rsid w:val="0079460B"/>
    <w:rsid w:val="0079660E"/>
    <w:rsid w:val="007A0B5D"/>
    <w:rsid w:val="007A1CE4"/>
    <w:rsid w:val="007A2609"/>
    <w:rsid w:val="007A3EAD"/>
    <w:rsid w:val="007A4A33"/>
    <w:rsid w:val="007A4DB8"/>
    <w:rsid w:val="007A694E"/>
    <w:rsid w:val="007B04E5"/>
    <w:rsid w:val="007B060B"/>
    <w:rsid w:val="007B112B"/>
    <w:rsid w:val="007B145B"/>
    <w:rsid w:val="007B27E3"/>
    <w:rsid w:val="007B3145"/>
    <w:rsid w:val="007B36E6"/>
    <w:rsid w:val="007B45C2"/>
    <w:rsid w:val="007B4660"/>
    <w:rsid w:val="007B56DE"/>
    <w:rsid w:val="007B5A4D"/>
    <w:rsid w:val="007B605D"/>
    <w:rsid w:val="007B6D9F"/>
    <w:rsid w:val="007B780F"/>
    <w:rsid w:val="007B786D"/>
    <w:rsid w:val="007C1F7C"/>
    <w:rsid w:val="007C4F72"/>
    <w:rsid w:val="007C6296"/>
    <w:rsid w:val="007C629C"/>
    <w:rsid w:val="007C63D8"/>
    <w:rsid w:val="007C69B1"/>
    <w:rsid w:val="007C7ABB"/>
    <w:rsid w:val="007C7DDF"/>
    <w:rsid w:val="007D0F3B"/>
    <w:rsid w:val="007D129E"/>
    <w:rsid w:val="007D13FB"/>
    <w:rsid w:val="007D145C"/>
    <w:rsid w:val="007D1845"/>
    <w:rsid w:val="007D1AE9"/>
    <w:rsid w:val="007D28A3"/>
    <w:rsid w:val="007D3045"/>
    <w:rsid w:val="007D3940"/>
    <w:rsid w:val="007D3F75"/>
    <w:rsid w:val="007D5A7D"/>
    <w:rsid w:val="007D7D03"/>
    <w:rsid w:val="007E068A"/>
    <w:rsid w:val="007E09C2"/>
    <w:rsid w:val="007E16CC"/>
    <w:rsid w:val="007E1E7D"/>
    <w:rsid w:val="007E2140"/>
    <w:rsid w:val="007E2262"/>
    <w:rsid w:val="007E243A"/>
    <w:rsid w:val="007E331B"/>
    <w:rsid w:val="007E3812"/>
    <w:rsid w:val="007E3E0E"/>
    <w:rsid w:val="007E3F6A"/>
    <w:rsid w:val="007E48BF"/>
    <w:rsid w:val="007E4931"/>
    <w:rsid w:val="007E5BD4"/>
    <w:rsid w:val="007E63B6"/>
    <w:rsid w:val="007E7EF1"/>
    <w:rsid w:val="007F04A3"/>
    <w:rsid w:val="007F09D2"/>
    <w:rsid w:val="007F1B5C"/>
    <w:rsid w:val="007F3B99"/>
    <w:rsid w:val="007F3E90"/>
    <w:rsid w:val="007F430A"/>
    <w:rsid w:val="007F6955"/>
    <w:rsid w:val="007F69EC"/>
    <w:rsid w:val="007F6EE0"/>
    <w:rsid w:val="007F7905"/>
    <w:rsid w:val="007F7C85"/>
    <w:rsid w:val="0080062F"/>
    <w:rsid w:val="00800868"/>
    <w:rsid w:val="00801159"/>
    <w:rsid w:val="00801A44"/>
    <w:rsid w:val="00802765"/>
    <w:rsid w:val="00802C3F"/>
    <w:rsid w:val="008038F7"/>
    <w:rsid w:val="00803DE6"/>
    <w:rsid w:val="008056A1"/>
    <w:rsid w:val="008059D7"/>
    <w:rsid w:val="008071E0"/>
    <w:rsid w:val="00807495"/>
    <w:rsid w:val="008109AB"/>
    <w:rsid w:val="008116B1"/>
    <w:rsid w:val="008122E0"/>
    <w:rsid w:val="008134C2"/>
    <w:rsid w:val="0081412B"/>
    <w:rsid w:val="008141DD"/>
    <w:rsid w:val="008157FF"/>
    <w:rsid w:val="008168B4"/>
    <w:rsid w:val="00816C09"/>
    <w:rsid w:val="00816EFC"/>
    <w:rsid w:val="00820494"/>
    <w:rsid w:val="008207BE"/>
    <w:rsid w:val="008213BD"/>
    <w:rsid w:val="008213E7"/>
    <w:rsid w:val="008225B4"/>
    <w:rsid w:val="00823F8B"/>
    <w:rsid w:val="0082546A"/>
    <w:rsid w:val="00826274"/>
    <w:rsid w:val="00826BB2"/>
    <w:rsid w:val="00826F2A"/>
    <w:rsid w:val="00826F3A"/>
    <w:rsid w:val="00831258"/>
    <w:rsid w:val="008327E1"/>
    <w:rsid w:val="00832A6E"/>
    <w:rsid w:val="0083309B"/>
    <w:rsid w:val="00833554"/>
    <w:rsid w:val="00835A55"/>
    <w:rsid w:val="008364F6"/>
    <w:rsid w:val="008367C3"/>
    <w:rsid w:val="008373E6"/>
    <w:rsid w:val="0084041F"/>
    <w:rsid w:val="008406A8"/>
    <w:rsid w:val="00840F99"/>
    <w:rsid w:val="00841263"/>
    <w:rsid w:val="0084262F"/>
    <w:rsid w:val="00842784"/>
    <w:rsid w:val="008440A1"/>
    <w:rsid w:val="00844645"/>
    <w:rsid w:val="00844E7C"/>
    <w:rsid w:val="0084602A"/>
    <w:rsid w:val="00847961"/>
    <w:rsid w:val="00847D8A"/>
    <w:rsid w:val="00850820"/>
    <w:rsid w:val="008518A0"/>
    <w:rsid w:val="008526B1"/>
    <w:rsid w:val="008536B2"/>
    <w:rsid w:val="00853D71"/>
    <w:rsid w:val="00854258"/>
    <w:rsid w:val="0085577A"/>
    <w:rsid w:val="00856656"/>
    <w:rsid w:val="00856AAE"/>
    <w:rsid w:val="00856CA5"/>
    <w:rsid w:val="008574C7"/>
    <w:rsid w:val="0086175A"/>
    <w:rsid w:val="00861C28"/>
    <w:rsid w:val="00861D9C"/>
    <w:rsid w:val="00862648"/>
    <w:rsid w:val="00862902"/>
    <w:rsid w:val="00862D86"/>
    <w:rsid w:val="008661B1"/>
    <w:rsid w:val="00866B36"/>
    <w:rsid w:val="00867572"/>
    <w:rsid w:val="00870FC4"/>
    <w:rsid w:val="008711B5"/>
    <w:rsid w:val="0087159F"/>
    <w:rsid w:val="00872978"/>
    <w:rsid w:val="00872B81"/>
    <w:rsid w:val="00873B14"/>
    <w:rsid w:val="0087423F"/>
    <w:rsid w:val="0087474C"/>
    <w:rsid w:val="008758FF"/>
    <w:rsid w:val="008779CD"/>
    <w:rsid w:val="00877C42"/>
    <w:rsid w:val="008800CF"/>
    <w:rsid w:val="008802AF"/>
    <w:rsid w:val="00882E4E"/>
    <w:rsid w:val="0088352F"/>
    <w:rsid w:val="00883C39"/>
    <w:rsid w:val="00883C80"/>
    <w:rsid w:val="008845E3"/>
    <w:rsid w:val="008850B1"/>
    <w:rsid w:val="008850FD"/>
    <w:rsid w:val="0088590F"/>
    <w:rsid w:val="00886549"/>
    <w:rsid w:val="00887B66"/>
    <w:rsid w:val="00887E51"/>
    <w:rsid w:val="008901B2"/>
    <w:rsid w:val="00890946"/>
    <w:rsid w:val="00891372"/>
    <w:rsid w:val="008925E9"/>
    <w:rsid w:val="00892BD9"/>
    <w:rsid w:val="008933F8"/>
    <w:rsid w:val="00893862"/>
    <w:rsid w:val="008938F0"/>
    <w:rsid w:val="00893F4D"/>
    <w:rsid w:val="00894A7D"/>
    <w:rsid w:val="00894E04"/>
    <w:rsid w:val="00894F76"/>
    <w:rsid w:val="00896412"/>
    <w:rsid w:val="0089745B"/>
    <w:rsid w:val="008A1FFB"/>
    <w:rsid w:val="008A20AA"/>
    <w:rsid w:val="008A35A5"/>
    <w:rsid w:val="008A3E00"/>
    <w:rsid w:val="008A5958"/>
    <w:rsid w:val="008A6AD3"/>
    <w:rsid w:val="008A6BCC"/>
    <w:rsid w:val="008A7C47"/>
    <w:rsid w:val="008A7F33"/>
    <w:rsid w:val="008B01D9"/>
    <w:rsid w:val="008B0235"/>
    <w:rsid w:val="008B048C"/>
    <w:rsid w:val="008B0E4B"/>
    <w:rsid w:val="008B23C4"/>
    <w:rsid w:val="008B2454"/>
    <w:rsid w:val="008B2DF7"/>
    <w:rsid w:val="008B38D8"/>
    <w:rsid w:val="008B5B28"/>
    <w:rsid w:val="008B745B"/>
    <w:rsid w:val="008B7FD4"/>
    <w:rsid w:val="008C0397"/>
    <w:rsid w:val="008C05DC"/>
    <w:rsid w:val="008C0D53"/>
    <w:rsid w:val="008C24F7"/>
    <w:rsid w:val="008C261F"/>
    <w:rsid w:val="008C2A47"/>
    <w:rsid w:val="008C3577"/>
    <w:rsid w:val="008C362E"/>
    <w:rsid w:val="008C3ED1"/>
    <w:rsid w:val="008C3FD8"/>
    <w:rsid w:val="008C504E"/>
    <w:rsid w:val="008C5AA6"/>
    <w:rsid w:val="008C5FDC"/>
    <w:rsid w:val="008C6351"/>
    <w:rsid w:val="008C7981"/>
    <w:rsid w:val="008C7D5D"/>
    <w:rsid w:val="008D1E1D"/>
    <w:rsid w:val="008D258A"/>
    <w:rsid w:val="008D2B2C"/>
    <w:rsid w:val="008D3FB1"/>
    <w:rsid w:val="008D42AE"/>
    <w:rsid w:val="008D63D6"/>
    <w:rsid w:val="008D6DCD"/>
    <w:rsid w:val="008E01B1"/>
    <w:rsid w:val="008E10FE"/>
    <w:rsid w:val="008E22AA"/>
    <w:rsid w:val="008E3032"/>
    <w:rsid w:val="008E35E0"/>
    <w:rsid w:val="008E371D"/>
    <w:rsid w:val="008E3802"/>
    <w:rsid w:val="008E4D43"/>
    <w:rsid w:val="008E6D4C"/>
    <w:rsid w:val="008F0B23"/>
    <w:rsid w:val="008F2ADD"/>
    <w:rsid w:val="008F2D79"/>
    <w:rsid w:val="008F3B76"/>
    <w:rsid w:val="008F3EB3"/>
    <w:rsid w:val="008F40BA"/>
    <w:rsid w:val="008F40F3"/>
    <w:rsid w:val="0090010C"/>
    <w:rsid w:val="00900D6C"/>
    <w:rsid w:val="009030E3"/>
    <w:rsid w:val="009036B6"/>
    <w:rsid w:val="00904309"/>
    <w:rsid w:val="009058AA"/>
    <w:rsid w:val="009059DD"/>
    <w:rsid w:val="0090628E"/>
    <w:rsid w:val="00906FA7"/>
    <w:rsid w:val="009079C8"/>
    <w:rsid w:val="00910310"/>
    <w:rsid w:val="00910529"/>
    <w:rsid w:val="00911218"/>
    <w:rsid w:val="0091326C"/>
    <w:rsid w:val="009133DD"/>
    <w:rsid w:val="00913491"/>
    <w:rsid w:val="0091399C"/>
    <w:rsid w:val="0091426E"/>
    <w:rsid w:val="009142E4"/>
    <w:rsid w:val="009155D5"/>
    <w:rsid w:val="00915A7D"/>
    <w:rsid w:val="00917C06"/>
    <w:rsid w:val="00917C45"/>
    <w:rsid w:val="0092007A"/>
    <w:rsid w:val="00920479"/>
    <w:rsid w:val="00920881"/>
    <w:rsid w:val="00922EA2"/>
    <w:rsid w:val="009238E6"/>
    <w:rsid w:val="009249D5"/>
    <w:rsid w:val="00925429"/>
    <w:rsid w:val="00925E28"/>
    <w:rsid w:val="0092686D"/>
    <w:rsid w:val="0092710E"/>
    <w:rsid w:val="0093020F"/>
    <w:rsid w:val="009303DE"/>
    <w:rsid w:val="009310AF"/>
    <w:rsid w:val="00933800"/>
    <w:rsid w:val="00934AB1"/>
    <w:rsid w:val="009355F1"/>
    <w:rsid w:val="00935955"/>
    <w:rsid w:val="009360FD"/>
    <w:rsid w:val="00936F58"/>
    <w:rsid w:val="00937490"/>
    <w:rsid w:val="0094089D"/>
    <w:rsid w:val="00942D67"/>
    <w:rsid w:val="00945234"/>
    <w:rsid w:val="009454D7"/>
    <w:rsid w:val="00945993"/>
    <w:rsid w:val="00945ACF"/>
    <w:rsid w:val="00945FFC"/>
    <w:rsid w:val="00946116"/>
    <w:rsid w:val="009464BE"/>
    <w:rsid w:val="00946D97"/>
    <w:rsid w:val="00947DCA"/>
    <w:rsid w:val="00947EF7"/>
    <w:rsid w:val="0095004A"/>
    <w:rsid w:val="00950970"/>
    <w:rsid w:val="00950FA8"/>
    <w:rsid w:val="00952F8A"/>
    <w:rsid w:val="009536B8"/>
    <w:rsid w:val="00953D39"/>
    <w:rsid w:val="009545E9"/>
    <w:rsid w:val="00955FDB"/>
    <w:rsid w:val="00960D75"/>
    <w:rsid w:val="009641AB"/>
    <w:rsid w:val="009645D9"/>
    <w:rsid w:val="00964DA3"/>
    <w:rsid w:val="00965F0E"/>
    <w:rsid w:val="00966E67"/>
    <w:rsid w:val="00967016"/>
    <w:rsid w:val="0097127F"/>
    <w:rsid w:val="00971824"/>
    <w:rsid w:val="00971C3F"/>
    <w:rsid w:val="00971E7C"/>
    <w:rsid w:val="009722B8"/>
    <w:rsid w:val="009728B2"/>
    <w:rsid w:val="00973CDC"/>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2D43"/>
    <w:rsid w:val="00983039"/>
    <w:rsid w:val="0098308A"/>
    <w:rsid w:val="009834DC"/>
    <w:rsid w:val="00983FF2"/>
    <w:rsid w:val="00984541"/>
    <w:rsid w:val="00984B68"/>
    <w:rsid w:val="0098677B"/>
    <w:rsid w:val="00986B07"/>
    <w:rsid w:val="00987589"/>
    <w:rsid w:val="00987659"/>
    <w:rsid w:val="009906F6"/>
    <w:rsid w:val="00990AED"/>
    <w:rsid w:val="00992DAA"/>
    <w:rsid w:val="00993005"/>
    <w:rsid w:val="00994A3A"/>
    <w:rsid w:val="00994A9D"/>
    <w:rsid w:val="00994FB7"/>
    <w:rsid w:val="00996A9E"/>
    <w:rsid w:val="00996F29"/>
    <w:rsid w:val="009A00A8"/>
    <w:rsid w:val="009A0EB6"/>
    <w:rsid w:val="009A1852"/>
    <w:rsid w:val="009A1B3F"/>
    <w:rsid w:val="009A1EB7"/>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FA1"/>
    <w:rsid w:val="009B6D16"/>
    <w:rsid w:val="009B779F"/>
    <w:rsid w:val="009B78B1"/>
    <w:rsid w:val="009B7F03"/>
    <w:rsid w:val="009C03BC"/>
    <w:rsid w:val="009C0D1D"/>
    <w:rsid w:val="009C0E5A"/>
    <w:rsid w:val="009C1C22"/>
    <w:rsid w:val="009C2637"/>
    <w:rsid w:val="009C36EC"/>
    <w:rsid w:val="009C42A7"/>
    <w:rsid w:val="009C5877"/>
    <w:rsid w:val="009C7EC9"/>
    <w:rsid w:val="009D0CAE"/>
    <w:rsid w:val="009D0EE7"/>
    <w:rsid w:val="009D3584"/>
    <w:rsid w:val="009D3747"/>
    <w:rsid w:val="009D42F0"/>
    <w:rsid w:val="009D49AA"/>
    <w:rsid w:val="009D5B1F"/>
    <w:rsid w:val="009D6794"/>
    <w:rsid w:val="009D68C0"/>
    <w:rsid w:val="009D6FE2"/>
    <w:rsid w:val="009D7471"/>
    <w:rsid w:val="009D7CFE"/>
    <w:rsid w:val="009E082E"/>
    <w:rsid w:val="009E0D5D"/>
    <w:rsid w:val="009E1CAB"/>
    <w:rsid w:val="009E3BD4"/>
    <w:rsid w:val="009E46A7"/>
    <w:rsid w:val="009E51BB"/>
    <w:rsid w:val="009E6D4F"/>
    <w:rsid w:val="009E728D"/>
    <w:rsid w:val="009E773E"/>
    <w:rsid w:val="009E7DE4"/>
    <w:rsid w:val="009F1709"/>
    <w:rsid w:val="009F1E20"/>
    <w:rsid w:val="009F47B8"/>
    <w:rsid w:val="009F502C"/>
    <w:rsid w:val="009F67E1"/>
    <w:rsid w:val="009F780B"/>
    <w:rsid w:val="009F7C47"/>
    <w:rsid w:val="00A016A7"/>
    <w:rsid w:val="00A01C7A"/>
    <w:rsid w:val="00A02868"/>
    <w:rsid w:val="00A02AFD"/>
    <w:rsid w:val="00A0387C"/>
    <w:rsid w:val="00A04544"/>
    <w:rsid w:val="00A04FF7"/>
    <w:rsid w:val="00A05594"/>
    <w:rsid w:val="00A0593A"/>
    <w:rsid w:val="00A06260"/>
    <w:rsid w:val="00A101DA"/>
    <w:rsid w:val="00A12194"/>
    <w:rsid w:val="00A13AEE"/>
    <w:rsid w:val="00A14710"/>
    <w:rsid w:val="00A15352"/>
    <w:rsid w:val="00A1634B"/>
    <w:rsid w:val="00A16716"/>
    <w:rsid w:val="00A16949"/>
    <w:rsid w:val="00A17DD2"/>
    <w:rsid w:val="00A200DC"/>
    <w:rsid w:val="00A2161C"/>
    <w:rsid w:val="00A221B3"/>
    <w:rsid w:val="00A2381F"/>
    <w:rsid w:val="00A247B8"/>
    <w:rsid w:val="00A251D1"/>
    <w:rsid w:val="00A25681"/>
    <w:rsid w:val="00A261FB"/>
    <w:rsid w:val="00A262A3"/>
    <w:rsid w:val="00A2690C"/>
    <w:rsid w:val="00A269CA"/>
    <w:rsid w:val="00A26B2D"/>
    <w:rsid w:val="00A27687"/>
    <w:rsid w:val="00A27AF2"/>
    <w:rsid w:val="00A30C81"/>
    <w:rsid w:val="00A30CE9"/>
    <w:rsid w:val="00A3190F"/>
    <w:rsid w:val="00A31BEA"/>
    <w:rsid w:val="00A330D5"/>
    <w:rsid w:val="00A33273"/>
    <w:rsid w:val="00A33E85"/>
    <w:rsid w:val="00A34F20"/>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0979"/>
    <w:rsid w:val="00A51B8B"/>
    <w:rsid w:val="00A560DF"/>
    <w:rsid w:val="00A56660"/>
    <w:rsid w:val="00A57211"/>
    <w:rsid w:val="00A60756"/>
    <w:rsid w:val="00A60C5D"/>
    <w:rsid w:val="00A61496"/>
    <w:rsid w:val="00A614D3"/>
    <w:rsid w:val="00A61573"/>
    <w:rsid w:val="00A6172B"/>
    <w:rsid w:val="00A620AC"/>
    <w:rsid w:val="00A62EEB"/>
    <w:rsid w:val="00A63846"/>
    <w:rsid w:val="00A63884"/>
    <w:rsid w:val="00A65796"/>
    <w:rsid w:val="00A666AA"/>
    <w:rsid w:val="00A66E3C"/>
    <w:rsid w:val="00A672FA"/>
    <w:rsid w:val="00A67FFC"/>
    <w:rsid w:val="00A72016"/>
    <w:rsid w:val="00A75362"/>
    <w:rsid w:val="00A754F9"/>
    <w:rsid w:val="00A758AD"/>
    <w:rsid w:val="00A76165"/>
    <w:rsid w:val="00A77112"/>
    <w:rsid w:val="00A773DD"/>
    <w:rsid w:val="00A77E68"/>
    <w:rsid w:val="00A77F42"/>
    <w:rsid w:val="00A8003C"/>
    <w:rsid w:val="00A80792"/>
    <w:rsid w:val="00A8079D"/>
    <w:rsid w:val="00A80CDE"/>
    <w:rsid w:val="00A80E6E"/>
    <w:rsid w:val="00A821E6"/>
    <w:rsid w:val="00A82C83"/>
    <w:rsid w:val="00A82CF0"/>
    <w:rsid w:val="00A833FC"/>
    <w:rsid w:val="00A84C32"/>
    <w:rsid w:val="00A86002"/>
    <w:rsid w:val="00A86603"/>
    <w:rsid w:val="00A86F82"/>
    <w:rsid w:val="00A87492"/>
    <w:rsid w:val="00A90C33"/>
    <w:rsid w:val="00A92645"/>
    <w:rsid w:val="00A93587"/>
    <w:rsid w:val="00A9358B"/>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132"/>
    <w:rsid w:val="00AA5981"/>
    <w:rsid w:val="00AA6A34"/>
    <w:rsid w:val="00AB0B4C"/>
    <w:rsid w:val="00AB1595"/>
    <w:rsid w:val="00AB3191"/>
    <w:rsid w:val="00AB388F"/>
    <w:rsid w:val="00AB3B7D"/>
    <w:rsid w:val="00AB4C10"/>
    <w:rsid w:val="00AB4CCF"/>
    <w:rsid w:val="00AB5699"/>
    <w:rsid w:val="00AB7D5B"/>
    <w:rsid w:val="00AC169A"/>
    <w:rsid w:val="00AC1D17"/>
    <w:rsid w:val="00AC1F3D"/>
    <w:rsid w:val="00AC2579"/>
    <w:rsid w:val="00AC39EB"/>
    <w:rsid w:val="00AC3A35"/>
    <w:rsid w:val="00AC3CBD"/>
    <w:rsid w:val="00AC451A"/>
    <w:rsid w:val="00AC4D3F"/>
    <w:rsid w:val="00AC4F05"/>
    <w:rsid w:val="00AC5F9C"/>
    <w:rsid w:val="00AC7A27"/>
    <w:rsid w:val="00AC7AE1"/>
    <w:rsid w:val="00AC7E2C"/>
    <w:rsid w:val="00AD0979"/>
    <w:rsid w:val="00AD1EA6"/>
    <w:rsid w:val="00AD2914"/>
    <w:rsid w:val="00AD2C22"/>
    <w:rsid w:val="00AD3F8E"/>
    <w:rsid w:val="00AD49E8"/>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2C14"/>
    <w:rsid w:val="00AF3707"/>
    <w:rsid w:val="00AF3C00"/>
    <w:rsid w:val="00AF483F"/>
    <w:rsid w:val="00AF4B4A"/>
    <w:rsid w:val="00AF55CC"/>
    <w:rsid w:val="00AF6D29"/>
    <w:rsid w:val="00AF7050"/>
    <w:rsid w:val="00AF7240"/>
    <w:rsid w:val="00AF74B8"/>
    <w:rsid w:val="00AF7F60"/>
    <w:rsid w:val="00B00A19"/>
    <w:rsid w:val="00B02266"/>
    <w:rsid w:val="00B0283C"/>
    <w:rsid w:val="00B02B74"/>
    <w:rsid w:val="00B03209"/>
    <w:rsid w:val="00B035C0"/>
    <w:rsid w:val="00B04709"/>
    <w:rsid w:val="00B055A0"/>
    <w:rsid w:val="00B05B6D"/>
    <w:rsid w:val="00B05C09"/>
    <w:rsid w:val="00B06D28"/>
    <w:rsid w:val="00B06F01"/>
    <w:rsid w:val="00B07F51"/>
    <w:rsid w:val="00B10489"/>
    <w:rsid w:val="00B108DC"/>
    <w:rsid w:val="00B11658"/>
    <w:rsid w:val="00B1222E"/>
    <w:rsid w:val="00B12CC3"/>
    <w:rsid w:val="00B12F1C"/>
    <w:rsid w:val="00B1431F"/>
    <w:rsid w:val="00B15097"/>
    <w:rsid w:val="00B1696B"/>
    <w:rsid w:val="00B1714C"/>
    <w:rsid w:val="00B174EE"/>
    <w:rsid w:val="00B17A0C"/>
    <w:rsid w:val="00B17C01"/>
    <w:rsid w:val="00B20955"/>
    <w:rsid w:val="00B20B28"/>
    <w:rsid w:val="00B227FF"/>
    <w:rsid w:val="00B22966"/>
    <w:rsid w:val="00B22C3D"/>
    <w:rsid w:val="00B22D42"/>
    <w:rsid w:val="00B23058"/>
    <w:rsid w:val="00B24D6C"/>
    <w:rsid w:val="00B25C47"/>
    <w:rsid w:val="00B26555"/>
    <w:rsid w:val="00B26763"/>
    <w:rsid w:val="00B3057D"/>
    <w:rsid w:val="00B31243"/>
    <w:rsid w:val="00B34538"/>
    <w:rsid w:val="00B34550"/>
    <w:rsid w:val="00B34F2C"/>
    <w:rsid w:val="00B366C0"/>
    <w:rsid w:val="00B3679E"/>
    <w:rsid w:val="00B36955"/>
    <w:rsid w:val="00B36C95"/>
    <w:rsid w:val="00B37058"/>
    <w:rsid w:val="00B37942"/>
    <w:rsid w:val="00B406C0"/>
    <w:rsid w:val="00B407A4"/>
    <w:rsid w:val="00B40ACD"/>
    <w:rsid w:val="00B4264A"/>
    <w:rsid w:val="00B42655"/>
    <w:rsid w:val="00B429DC"/>
    <w:rsid w:val="00B431A7"/>
    <w:rsid w:val="00B43CC4"/>
    <w:rsid w:val="00B4497D"/>
    <w:rsid w:val="00B44C67"/>
    <w:rsid w:val="00B464FD"/>
    <w:rsid w:val="00B503BD"/>
    <w:rsid w:val="00B511EB"/>
    <w:rsid w:val="00B518C0"/>
    <w:rsid w:val="00B51D2C"/>
    <w:rsid w:val="00B52426"/>
    <w:rsid w:val="00B536D8"/>
    <w:rsid w:val="00B540A6"/>
    <w:rsid w:val="00B548D8"/>
    <w:rsid w:val="00B56D6D"/>
    <w:rsid w:val="00B5729A"/>
    <w:rsid w:val="00B57A58"/>
    <w:rsid w:val="00B57A59"/>
    <w:rsid w:val="00B605BB"/>
    <w:rsid w:val="00B60AB9"/>
    <w:rsid w:val="00B61DDC"/>
    <w:rsid w:val="00B62B27"/>
    <w:rsid w:val="00B630BB"/>
    <w:rsid w:val="00B632D0"/>
    <w:rsid w:val="00B645DA"/>
    <w:rsid w:val="00B663BA"/>
    <w:rsid w:val="00B67603"/>
    <w:rsid w:val="00B67BE6"/>
    <w:rsid w:val="00B67E4A"/>
    <w:rsid w:val="00B708DA"/>
    <w:rsid w:val="00B70D43"/>
    <w:rsid w:val="00B71289"/>
    <w:rsid w:val="00B7183A"/>
    <w:rsid w:val="00B7341D"/>
    <w:rsid w:val="00B7393A"/>
    <w:rsid w:val="00B74B6B"/>
    <w:rsid w:val="00B75217"/>
    <w:rsid w:val="00B75B6F"/>
    <w:rsid w:val="00B77B15"/>
    <w:rsid w:val="00B80ACF"/>
    <w:rsid w:val="00B8110E"/>
    <w:rsid w:val="00B8218F"/>
    <w:rsid w:val="00B82A05"/>
    <w:rsid w:val="00B84C00"/>
    <w:rsid w:val="00B878D2"/>
    <w:rsid w:val="00B90826"/>
    <w:rsid w:val="00B9091E"/>
    <w:rsid w:val="00B9200C"/>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38D4"/>
    <w:rsid w:val="00BA3D28"/>
    <w:rsid w:val="00BA412F"/>
    <w:rsid w:val="00BA4A3F"/>
    <w:rsid w:val="00BA4C96"/>
    <w:rsid w:val="00BA6027"/>
    <w:rsid w:val="00BA714D"/>
    <w:rsid w:val="00BA7E0B"/>
    <w:rsid w:val="00BB10E8"/>
    <w:rsid w:val="00BB2256"/>
    <w:rsid w:val="00BB2FB9"/>
    <w:rsid w:val="00BB3F5B"/>
    <w:rsid w:val="00BB45B4"/>
    <w:rsid w:val="00BB4FF3"/>
    <w:rsid w:val="00BB5CC5"/>
    <w:rsid w:val="00BB5D0D"/>
    <w:rsid w:val="00BB642C"/>
    <w:rsid w:val="00BC1222"/>
    <w:rsid w:val="00BC20B9"/>
    <w:rsid w:val="00BC398A"/>
    <w:rsid w:val="00BC3BDC"/>
    <w:rsid w:val="00BC48BE"/>
    <w:rsid w:val="00BC6346"/>
    <w:rsid w:val="00BC7072"/>
    <w:rsid w:val="00BC7E5E"/>
    <w:rsid w:val="00BD0DD6"/>
    <w:rsid w:val="00BD10BD"/>
    <w:rsid w:val="00BD1544"/>
    <w:rsid w:val="00BD233F"/>
    <w:rsid w:val="00BD3228"/>
    <w:rsid w:val="00BD4F53"/>
    <w:rsid w:val="00BD56B6"/>
    <w:rsid w:val="00BD60B8"/>
    <w:rsid w:val="00BD6411"/>
    <w:rsid w:val="00BD7300"/>
    <w:rsid w:val="00BE05A7"/>
    <w:rsid w:val="00BE0626"/>
    <w:rsid w:val="00BE07B9"/>
    <w:rsid w:val="00BE091B"/>
    <w:rsid w:val="00BE13DD"/>
    <w:rsid w:val="00BE1E4D"/>
    <w:rsid w:val="00BE424B"/>
    <w:rsid w:val="00BE4E23"/>
    <w:rsid w:val="00BE5720"/>
    <w:rsid w:val="00BE6351"/>
    <w:rsid w:val="00BF05E5"/>
    <w:rsid w:val="00BF0FDB"/>
    <w:rsid w:val="00BF10B1"/>
    <w:rsid w:val="00BF1BD4"/>
    <w:rsid w:val="00BF2854"/>
    <w:rsid w:val="00BF2BDB"/>
    <w:rsid w:val="00BF3671"/>
    <w:rsid w:val="00BF381F"/>
    <w:rsid w:val="00BF3A64"/>
    <w:rsid w:val="00BF40D1"/>
    <w:rsid w:val="00BF4C79"/>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7526"/>
    <w:rsid w:val="00C07C57"/>
    <w:rsid w:val="00C07C82"/>
    <w:rsid w:val="00C106FA"/>
    <w:rsid w:val="00C110AC"/>
    <w:rsid w:val="00C1152D"/>
    <w:rsid w:val="00C1183F"/>
    <w:rsid w:val="00C127F4"/>
    <w:rsid w:val="00C12D75"/>
    <w:rsid w:val="00C15D03"/>
    <w:rsid w:val="00C15D25"/>
    <w:rsid w:val="00C17045"/>
    <w:rsid w:val="00C174DF"/>
    <w:rsid w:val="00C2097F"/>
    <w:rsid w:val="00C21378"/>
    <w:rsid w:val="00C214B7"/>
    <w:rsid w:val="00C219EE"/>
    <w:rsid w:val="00C21A28"/>
    <w:rsid w:val="00C247C0"/>
    <w:rsid w:val="00C25700"/>
    <w:rsid w:val="00C2576B"/>
    <w:rsid w:val="00C26251"/>
    <w:rsid w:val="00C263E8"/>
    <w:rsid w:val="00C30309"/>
    <w:rsid w:val="00C307DD"/>
    <w:rsid w:val="00C3199D"/>
    <w:rsid w:val="00C322BF"/>
    <w:rsid w:val="00C322F2"/>
    <w:rsid w:val="00C32A56"/>
    <w:rsid w:val="00C32B46"/>
    <w:rsid w:val="00C32D17"/>
    <w:rsid w:val="00C3368F"/>
    <w:rsid w:val="00C3412B"/>
    <w:rsid w:val="00C34A71"/>
    <w:rsid w:val="00C35E5B"/>
    <w:rsid w:val="00C36C23"/>
    <w:rsid w:val="00C404EF"/>
    <w:rsid w:val="00C408F6"/>
    <w:rsid w:val="00C40983"/>
    <w:rsid w:val="00C40B8B"/>
    <w:rsid w:val="00C411C2"/>
    <w:rsid w:val="00C45B6D"/>
    <w:rsid w:val="00C4644F"/>
    <w:rsid w:val="00C466BE"/>
    <w:rsid w:val="00C5016A"/>
    <w:rsid w:val="00C52442"/>
    <w:rsid w:val="00C52886"/>
    <w:rsid w:val="00C53B1E"/>
    <w:rsid w:val="00C5405B"/>
    <w:rsid w:val="00C54060"/>
    <w:rsid w:val="00C540FC"/>
    <w:rsid w:val="00C546BA"/>
    <w:rsid w:val="00C54DD9"/>
    <w:rsid w:val="00C55D9F"/>
    <w:rsid w:val="00C563A6"/>
    <w:rsid w:val="00C57715"/>
    <w:rsid w:val="00C6065C"/>
    <w:rsid w:val="00C612EB"/>
    <w:rsid w:val="00C63233"/>
    <w:rsid w:val="00C6328B"/>
    <w:rsid w:val="00C65299"/>
    <w:rsid w:val="00C65385"/>
    <w:rsid w:val="00C66570"/>
    <w:rsid w:val="00C67A2E"/>
    <w:rsid w:val="00C67BCE"/>
    <w:rsid w:val="00C700EB"/>
    <w:rsid w:val="00C70547"/>
    <w:rsid w:val="00C70708"/>
    <w:rsid w:val="00C709BF"/>
    <w:rsid w:val="00C70A93"/>
    <w:rsid w:val="00C70ABB"/>
    <w:rsid w:val="00C7103D"/>
    <w:rsid w:val="00C73585"/>
    <w:rsid w:val="00C754F5"/>
    <w:rsid w:val="00C76077"/>
    <w:rsid w:val="00C77FDB"/>
    <w:rsid w:val="00C80ADD"/>
    <w:rsid w:val="00C80E37"/>
    <w:rsid w:val="00C820F4"/>
    <w:rsid w:val="00C82CDD"/>
    <w:rsid w:val="00C838DE"/>
    <w:rsid w:val="00C84075"/>
    <w:rsid w:val="00C84193"/>
    <w:rsid w:val="00C846DE"/>
    <w:rsid w:val="00C847D0"/>
    <w:rsid w:val="00C867B1"/>
    <w:rsid w:val="00C86CF6"/>
    <w:rsid w:val="00C86EEE"/>
    <w:rsid w:val="00C872D8"/>
    <w:rsid w:val="00C87F73"/>
    <w:rsid w:val="00C907D7"/>
    <w:rsid w:val="00C90A66"/>
    <w:rsid w:val="00C90D3F"/>
    <w:rsid w:val="00C91483"/>
    <w:rsid w:val="00C936BF"/>
    <w:rsid w:val="00C93C50"/>
    <w:rsid w:val="00C94CA9"/>
    <w:rsid w:val="00C9543B"/>
    <w:rsid w:val="00C965AA"/>
    <w:rsid w:val="00C969D7"/>
    <w:rsid w:val="00C97B3E"/>
    <w:rsid w:val="00CA0BE1"/>
    <w:rsid w:val="00CA0F86"/>
    <w:rsid w:val="00CA225E"/>
    <w:rsid w:val="00CA269C"/>
    <w:rsid w:val="00CA5B18"/>
    <w:rsid w:val="00CA65CB"/>
    <w:rsid w:val="00CB1A96"/>
    <w:rsid w:val="00CB1C40"/>
    <w:rsid w:val="00CB2D20"/>
    <w:rsid w:val="00CB3DFD"/>
    <w:rsid w:val="00CB5126"/>
    <w:rsid w:val="00CB5310"/>
    <w:rsid w:val="00CB6240"/>
    <w:rsid w:val="00CC02A1"/>
    <w:rsid w:val="00CC21F0"/>
    <w:rsid w:val="00CC297E"/>
    <w:rsid w:val="00CC2E75"/>
    <w:rsid w:val="00CC3127"/>
    <w:rsid w:val="00CC3843"/>
    <w:rsid w:val="00CC3AC6"/>
    <w:rsid w:val="00CC45F1"/>
    <w:rsid w:val="00CC4A9B"/>
    <w:rsid w:val="00CC51EA"/>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1C3B"/>
    <w:rsid w:val="00CF2552"/>
    <w:rsid w:val="00CF26F2"/>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1D6"/>
    <w:rsid w:val="00D1040C"/>
    <w:rsid w:val="00D10503"/>
    <w:rsid w:val="00D10D5E"/>
    <w:rsid w:val="00D10E25"/>
    <w:rsid w:val="00D1160E"/>
    <w:rsid w:val="00D13D5D"/>
    <w:rsid w:val="00D155F6"/>
    <w:rsid w:val="00D15B72"/>
    <w:rsid w:val="00D16444"/>
    <w:rsid w:val="00D165D6"/>
    <w:rsid w:val="00D16F2B"/>
    <w:rsid w:val="00D207B7"/>
    <w:rsid w:val="00D21002"/>
    <w:rsid w:val="00D21C28"/>
    <w:rsid w:val="00D22C6D"/>
    <w:rsid w:val="00D23ADF"/>
    <w:rsid w:val="00D24150"/>
    <w:rsid w:val="00D260AF"/>
    <w:rsid w:val="00D26944"/>
    <w:rsid w:val="00D27079"/>
    <w:rsid w:val="00D33461"/>
    <w:rsid w:val="00D33DBD"/>
    <w:rsid w:val="00D3530A"/>
    <w:rsid w:val="00D3551A"/>
    <w:rsid w:val="00D35DAE"/>
    <w:rsid w:val="00D366AC"/>
    <w:rsid w:val="00D36A15"/>
    <w:rsid w:val="00D36F05"/>
    <w:rsid w:val="00D36F69"/>
    <w:rsid w:val="00D41185"/>
    <w:rsid w:val="00D41899"/>
    <w:rsid w:val="00D41C86"/>
    <w:rsid w:val="00D42B71"/>
    <w:rsid w:val="00D42D17"/>
    <w:rsid w:val="00D42DAE"/>
    <w:rsid w:val="00D43EC6"/>
    <w:rsid w:val="00D46A39"/>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7B1C"/>
    <w:rsid w:val="00D62FC9"/>
    <w:rsid w:val="00D6403A"/>
    <w:rsid w:val="00D64C21"/>
    <w:rsid w:val="00D663D3"/>
    <w:rsid w:val="00D70052"/>
    <w:rsid w:val="00D70E7C"/>
    <w:rsid w:val="00D718B8"/>
    <w:rsid w:val="00D71E77"/>
    <w:rsid w:val="00D7268E"/>
    <w:rsid w:val="00D739AC"/>
    <w:rsid w:val="00D74BE6"/>
    <w:rsid w:val="00D74C78"/>
    <w:rsid w:val="00D74E0A"/>
    <w:rsid w:val="00D75454"/>
    <w:rsid w:val="00D77625"/>
    <w:rsid w:val="00D7770E"/>
    <w:rsid w:val="00D8057E"/>
    <w:rsid w:val="00D814B0"/>
    <w:rsid w:val="00D83C9F"/>
    <w:rsid w:val="00D85EBE"/>
    <w:rsid w:val="00D865AB"/>
    <w:rsid w:val="00D86BCC"/>
    <w:rsid w:val="00D86CEE"/>
    <w:rsid w:val="00D8761F"/>
    <w:rsid w:val="00D877C3"/>
    <w:rsid w:val="00D9080D"/>
    <w:rsid w:val="00D90A87"/>
    <w:rsid w:val="00D90A8A"/>
    <w:rsid w:val="00D91C76"/>
    <w:rsid w:val="00D92413"/>
    <w:rsid w:val="00D933E1"/>
    <w:rsid w:val="00D93F93"/>
    <w:rsid w:val="00D9470E"/>
    <w:rsid w:val="00D95201"/>
    <w:rsid w:val="00D957AE"/>
    <w:rsid w:val="00D95C3F"/>
    <w:rsid w:val="00D96E98"/>
    <w:rsid w:val="00DA0DAC"/>
    <w:rsid w:val="00DA201B"/>
    <w:rsid w:val="00DA2559"/>
    <w:rsid w:val="00DA3001"/>
    <w:rsid w:val="00DA3C5B"/>
    <w:rsid w:val="00DA3F54"/>
    <w:rsid w:val="00DA459A"/>
    <w:rsid w:val="00DA6994"/>
    <w:rsid w:val="00DA793A"/>
    <w:rsid w:val="00DB0041"/>
    <w:rsid w:val="00DB08B5"/>
    <w:rsid w:val="00DB16C3"/>
    <w:rsid w:val="00DB1FAA"/>
    <w:rsid w:val="00DB49F8"/>
    <w:rsid w:val="00DB54EC"/>
    <w:rsid w:val="00DB557B"/>
    <w:rsid w:val="00DB59D2"/>
    <w:rsid w:val="00DB60D7"/>
    <w:rsid w:val="00DB6BB1"/>
    <w:rsid w:val="00DB78EE"/>
    <w:rsid w:val="00DB7A17"/>
    <w:rsid w:val="00DC1AFB"/>
    <w:rsid w:val="00DC1C76"/>
    <w:rsid w:val="00DC209A"/>
    <w:rsid w:val="00DC278F"/>
    <w:rsid w:val="00DC30D3"/>
    <w:rsid w:val="00DC4BB2"/>
    <w:rsid w:val="00DC5074"/>
    <w:rsid w:val="00DC53DD"/>
    <w:rsid w:val="00DC5E5C"/>
    <w:rsid w:val="00DC6A45"/>
    <w:rsid w:val="00DC7829"/>
    <w:rsid w:val="00DC7BEB"/>
    <w:rsid w:val="00DD0105"/>
    <w:rsid w:val="00DD0AA3"/>
    <w:rsid w:val="00DD169B"/>
    <w:rsid w:val="00DD1778"/>
    <w:rsid w:val="00DD1A24"/>
    <w:rsid w:val="00DD2D13"/>
    <w:rsid w:val="00DD2DC8"/>
    <w:rsid w:val="00DD3238"/>
    <w:rsid w:val="00DD36A2"/>
    <w:rsid w:val="00DD45C3"/>
    <w:rsid w:val="00DD55ED"/>
    <w:rsid w:val="00DD5769"/>
    <w:rsid w:val="00DD5C98"/>
    <w:rsid w:val="00DD663A"/>
    <w:rsid w:val="00DD684C"/>
    <w:rsid w:val="00DD6B8A"/>
    <w:rsid w:val="00DD708C"/>
    <w:rsid w:val="00DE09B4"/>
    <w:rsid w:val="00DE2E10"/>
    <w:rsid w:val="00DE2F9C"/>
    <w:rsid w:val="00DE38BF"/>
    <w:rsid w:val="00DE4711"/>
    <w:rsid w:val="00DE4A88"/>
    <w:rsid w:val="00DE517A"/>
    <w:rsid w:val="00DE713E"/>
    <w:rsid w:val="00DE7531"/>
    <w:rsid w:val="00DF026C"/>
    <w:rsid w:val="00DF0352"/>
    <w:rsid w:val="00DF053A"/>
    <w:rsid w:val="00DF2212"/>
    <w:rsid w:val="00DF3C19"/>
    <w:rsid w:val="00DF4260"/>
    <w:rsid w:val="00DF4512"/>
    <w:rsid w:val="00DF5FA7"/>
    <w:rsid w:val="00DF7395"/>
    <w:rsid w:val="00DF7B35"/>
    <w:rsid w:val="00E00D90"/>
    <w:rsid w:val="00E00F91"/>
    <w:rsid w:val="00E01C63"/>
    <w:rsid w:val="00E0389B"/>
    <w:rsid w:val="00E03CED"/>
    <w:rsid w:val="00E058F2"/>
    <w:rsid w:val="00E05D20"/>
    <w:rsid w:val="00E05F1B"/>
    <w:rsid w:val="00E064CB"/>
    <w:rsid w:val="00E07C5A"/>
    <w:rsid w:val="00E11057"/>
    <w:rsid w:val="00E113CA"/>
    <w:rsid w:val="00E122C4"/>
    <w:rsid w:val="00E13931"/>
    <w:rsid w:val="00E16062"/>
    <w:rsid w:val="00E170C9"/>
    <w:rsid w:val="00E17D06"/>
    <w:rsid w:val="00E20F98"/>
    <w:rsid w:val="00E21A5B"/>
    <w:rsid w:val="00E22D20"/>
    <w:rsid w:val="00E23358"/>
    <w:rsid w:val="00E2483D"/>
    <w:rsid w:val="00E24B88"/>
    <w:rsid w:val="00E24E88"/>
    <w:rsid w:val="00E2575C"/>
    <w:rsid w:val="00E2599F"/>
    <w:rsid w:val="00E25CA2"/>
    <w:rsid w:val="00E267DE"/>
    <w:rsid w:val="00E26882"/>
    <w:rsid w:val="00E2738D"/>
    <w:rsid w:val="00E275D5"/>
    <w:rsid w:val="00E27701"/>
    <w:rsid w:val="00E27732"/>
    <w:rsid w:val="00E27A0F"/>
    <w:rsid w:val="00E303B9"/>
    <w:rsid w:val="00E30426"/>
    <w:rsid w:val="00E316F3"/>
    <w:rsid w:val="00E31709"/>
    <w:rsid w:val="00E31711"/>
    <w:rsid w:val="00E31D85"/>
    <w:rsid w:val="00E32DA8"/>
    <w:rsid w:val="00E337A8"/>
    <w:rsid w:val="00E3403A"/>
    <w:rsid w:val="00E3510C"/>
    <w:rsid w:val="00E37847"/>
    <w:rsid w:val="00E40321"/>
    <w:rsid w:val="00E41E00"/>
    <w:rsid w:val="00E422A9"/>
    <w:rsid w:val="00E42DE3"/>
    <w:rsid w:val="00E432C4"/>
    <w:rsid w:val="00E454A2"/>
    <w:rsid w:val="00E458D1"/>
    <w:rsid w:val="00E459FF"/>
    <w:rsid w:val="00E45B81"/>
    <w:rsid w:val="00E46953"/>
    <w:rsid w:val="00E46FD1"/>
    <w:rsid w:val="00E501D9"/>
    <w:rsid w:val="00E50600"/>
    <w:rsid w:val="00E50850"/>
    <w:rsid w:val="00E51BBF"/>
    <w:rsid w:val="00E51CB5"/>
    <w:rsid w:val="00E51E5E"/>
    <w:rsid w:val="00E52C06"/>
    <w:rsid w:val="00E5316E"/>
    <w:rsid w:val="00E537DB"/>
    <w:rsid w:val="00E53AC8"/>
    <w:rsid w:val="00E5441F"/>
    <w:rsid w:val="00E56DE1"/>
    <w:rsid w:val="00E57807"/>
    <w:rsid w:val="00E57E3F"/>
    <w:rsid w:val="00E60FA4"/>
    <w:rsid w:val="00E61461"/>
    <w:rsid w:val="00E614A0"/>
    <w:rsid w:val="00E61CBE"/>
    <w:rsid w:val="00E6220B"/>
    <w:rsid w:val="00E629C9"/>
    <w:rsid w:val="00E6331D"/>
    <w:rsid w:val="00E63B84"/>
    <w:rsid w:val="00E64389"/>
    <w:rsid w:val="00E65947"/>
    <w:rsid w:val="00E66CA5"/>
    <w:rsid w:val="00E67A11"/>
    <w:rsid w:val="00E70218"/>
    <w:rsid w:val="00E70840"/>
    <w:rsid w:val="00E70C4A"/>
    <w:rsid w:val="00E719CA"/>
    <w:rsid w:val="00E723F6"/>
    <w:rsid w:val="00E74558"/>
    <w:rsid w:val="00E7504B"/>
    <w:rsid w:val="00E7513A"/>
    <w:rsid w:val="00E75CBA"/>
    <w:rsid w:val="00E75FEB"/>
    <w:rsid w:val="00E776DE"/>
    <w:rsid w:val="00E809C1"/>
    <w:rsid w:val="00E80C5C"/>
    <w:rsid w:val="00E821B8"/>
    <w:rsid w:val="00E8254B"/>
    <w:rsid w:val="00E84709"/>
    <w:rsid w:val="00E84F31"/>
    <w:rsid w:val="00E851F9"/>
    <w:rsid w:val="00E85F3C"/>
    <w:rsid w:val="00E861EC"/>
    <w:rsid w:val="00E863D4"/>
    <w:rsid w:val="00E86B55"/>
    <w:rsid w:val="00E86B96"/>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4224"/>
    <w:rsid w:val="00E9798E"/>
    <w:rsid w:val="00EA018D"/>
    <w:rsid w:val="00EA0280"/>
    <w:rsid w:val="00EA1514"/>
    <w:rsid w:val="00EA2EF1"/>
    <w:rsid w:val="00EA3247"/>
    <w:rsid w:val="00EA377C"/>
    <w:rsid w:val="00EA3937"/>
    <w:rsid w:val="00EA3BC6"/>
    <w:rsid w:val="00EA5D5B"/>
    <w:rsid w:val="00EA60AF"/>
    <w:rsid w:val="00EA7154"/>
    <w:rsid w:val="00EA717B"/>
    <w:rsid w:val="00EA760A"/>
    <w:rsid w:val="00EA792F"/>
    <w:rsid w:val="00EB04F6"/>
    <w:rsid w:val="00EB0D20"/>
    <w:rsid w:val="00EB1511"/>
    <w:rsid w:val="00EB1F71"/>
    <w:rsid w:val="00EB270D"/>
    <w:rsid w:val="00EB4180"/>
    <w:rsid w:val="00EB531A"/>
    <w:rsid w:val="00EB72FF"/>
    <w:rsid w:val="00EC0B15"/>
    <w:rsid w:val="00EC2F39"/>
    <w:rsid w:val="00EC2FC1"/>
    <w:rsid w:val="00EC336E"/>
    <w:rsid w:val="00EC41B8"/>
    <w:rsid w:val="00EC5363"/>
    <w:rsid w:val="00EC5448"/>
    <w:rsid w:val="00EC544C"/>
    <w:rsid w:val="00EC5918"/>
    <w:rsid w:val="00EC5B57"/>
    <w:rsid w:val="00EC5E0D"/>
    <w:rsid w:val="00EC626D"/>
    <w:rsid w:val="00EC6E30"/>
    <w:rsid w:val="00EC72E1"/>
    <w:rsid w:val="00EC77A6"/>
    <w:rsid w:val="00EC7A4A"/>
    <w:rsid w:val="00ED0EBA"/>
    <w:rsid w:val="00ED11AA"/>
    <w:rsid w:val="00ED169D"/>
    <w:rsid w:val="00ED20F1"/>
    <w:rsid w:val="00ED3107"/>
    <w:rsid w:val="00ED3D63"/>
    <w:rsid w:val="00ED4F6E"/>
    <w:rsid w:val="00ED6802"/>
    <w:rsid w:val="00EE0639"/>
    <w:rsid w:val="00EE13DD"/>
    <w:rsid w:val="00EE2F6D"/>
    <w:rsid w:val="00EE5702"/>
    <w:rsid w:val="00EE5A39"/>
    <w:rsid w:val="00EE5FF4"/>
    <w:rsid w:val="00EE6625"/>
    <w:rsid w:val="00EE7255"/>
    <w:rsid w:val="00EF11E7"/>
    <w:rsid w:val="00EF1B5C"/>
    <w:rsid w:val="00EF20D8"/>
    <w:rsid w:val="00EF369B"/>
    <w:rsid w:val="00EF3720"/>
    <w:rsid w:val="00EF3FE2"/>
    <w:rsid w:val="00EF4525"/>
    <w:rsid w:val="00EF685F"/>
    <w:rsid w:val="00EF6A96"/>
    <w:rsid w:val="00EF7599"/>
    <w:rsid w:val="00EF78EE"/>
    <w:rsid w:val="00EF7B94"/>
    <w:rsid w:val="00F01680"/>
    <w:rsid w:val="00F01DEF"/>
    <w:rsid w:val="00F0234D"/>
    <w:rsid w:val="00F0314A"/>
    <w:rsid w:val="00F031AE"/>
    <w:rsid w:val="00F03344"/>
    <w:rsid w:val="00F058B1"/>
    <w:rsid w:val="00F05E86"/>
    <w:rsid w:val="00F067D1"/>
    <w:rsid w:val="00F06D26"/>
    <w:rsid w:val="00F07294"/>
    <w:rsid w:val="00F07E4C"/>
    <w:rsid w:val="00F10B5F"/>
    <w:rsid w:val="00F124C0"/>
    <w:rsid w:val="00F12941"/>
    <w:rsid w:val="00F12B1B"/>
    <w:rsid w:val="00F13B1E"/>
    <w:rsid w:val="00F14BD2"/>
    <w:rsid w:val="00F14D7E"/>
    <w:rsid w:val="00F14D8B"/>
    <w:rsid w:val="00F150C7"/>
    <w:rsid w:val="00F153D8"/>
    <w:rsid w:val="00F155E3"/>
    <w:rsid w:val="00F15F1C"/>
    <w:rsid w:val="00F162CE"/>
    <w:rsid w:val="00F17B76"/>
    <w:rsid w:val="00F20741"/>
    <w:rsid w:val="00F20E66"/>
    <w:rsid w:val="00F21A01"/>
    <w:rsid w:val="00F228A7"/>
    <w:rsid w:val="00F2388D"/>
    <w:rsid w:val="00F23BDA"/>
    <w:rsid w:val="00F251CB"/>
    <w:rsid w:val="00F26463"/>
    <w:rsid w:val="00F3044D"/>
    <w:rsid w:val="00F30EE3"/>
    <w:rsid w:val="00F30FD1"/>
    <w:rsid w:val="00F32343"/>
    <w:rsid w:val="00F32950"/>
    <w:rsid w:val="00F33ED6"/>
    <w:rsid w:val="00F34E9F"/>
    <w:rsid w:val="00F3793B"/>
    <w:rsid w:val="00F4061B"/>
    <w:rsid w:val="00F42F21"/>
    <w:rsid w:val="00F444F1"/>
    <w:rsid w:val="00F45790"/>
    <w:rsid w:val="00F500C7"/>
    <w:rsid w:val="00F50537"/>
    <w:rsid w:val="00F507A8"/>
    <w:rsid w:val="00F50BEE"/>
    <w:rsid w:val="00F50C44"/>
    <w:rsid w:val="00F518F8"/>
    <w:rsid w:val="00F5193F"/>
    <w:rsid w:val="00F51BF4"/>
    <w:rsid w:val="00F51E74"/>
    <w:rsid w:val="00F528EF"/>
    <w:rsid w:val="00F5309E"/>
    <w:rsid w:val="00F546B2"/>
    <w:rsid w:val="00F54DE8"/>
    <w:rsid w:val="00F55DD4"/>
    <w:rsid w:val="00F5796B"/>
    <w:rsid w:val="00F57EF5"/>
    <w:rsid w:val="00F60516"/>
    <w:rsid w:val="00F61FF6"/>
    <w:rsid w:val="00F63785"/>
    <w:rsid w:val="00F64DD7"/>
    <w:rsid w:val="00F65B37"/>
    <w:rsid w:val="00F661B6"/>
    <w:rsid w:val="00F7248D"/>
    <w:rsid w:val="00F734B4"/>
    <w:rsid w:val="00F73D6F"/>
    <w:rsid w:val="00F74391"/>
    <w:rsid w:val="00F74863"/>
    <w:rsid w:val="00F75C3A"/>
    <w:rsid w:val="00F75E4B"/>
    <w:rsid w:val="00F76759"/>
    <w:rsid w:val="00F76C46"/>
    <w:rsid w:val="00F80600"/>
    <w:rsid w:val="00F808C8"/>
    <w:rsid w:val="00F809DB"/>
    <w:rsid w:val="00F81722"/>
    <w:rsid w:val="00F82968"/>
    <w:rsid w:val="00F83031"/>
    <w:rsid w:val="00F83E8E"/>
    <w:rsid w:val="00F84867"/>
    <w:rsid w:val="00F84A0C"/>
    <w:rsid w:val="00F84DA2"/>
    <w:rsid w:val="00F84EAC"/>
    <w:rsid w:val="00F8549B"/>
    <w:rsid w:val="00F85F0E"/>
    <w:rsid w:val="00F86A4D"/>
    <w:rsid w:val="00F9088D"/>
    <w:rsid w:val="00F90F42"/>
    <w:rsid w:val="00F92220"/>
    <w:rsid w:val="00F92581"/>
    <w:rsid w:val="00F9393C"/>
    <w:rsid w:val="00F9433E"/>
    <w:rsid w:val="00F947D3"/>
    <w:rsid w:val="00F9491A"/>
    <w:rsid w:val="00F955D0"/>
    <w:rsid w:val="00F97455"/>
    <w:rsid w:val="00F97A0C"/>
    <w:rsid w:val="00FA0499"/>
    <w:rsid w:val="00FA0520"/>
    <w:rsid w:val="00FA09E1"/>
    <w:rsid w:val="00FA0C7F"/>
    <w:rsid w:val="00FA1857"/>
    <w:rsid w:val="00FA2C08"/>
    <w:rsid w:val="00FA3F35"/>
    <w:rsid w:val="00FA43BD"/>
    <w:rsid w:val="00FA4D1F"/>
    <w:rsid w:val="00FA4F3F"/>
    <w:rsid w:val="00FA4F7C"/>
    <w:rsid w:val="00FA7083"/>
    <w:rsid w:val="00FA747E"/>
    <w:rsid w:val="00FA7ACF"/>
    <w:rsid w:val="00FB1501"/>
    <w:rsid w:val="00FB16BF"/>
    <w:rsid w:val="00FB1D8D"/>
    <w:rsid w:val="00FB2B28"/>
    <w:rsid w:val="00FB423F"/>
    <w:rsid w:val="00FB460D"/>
    <w:rsid w:val="00FB5539"/>
    <w:rsid w:val="00FB575D"/>
    <w:rsid w:val="00FB5ECD"/>
    <w:rsid w:val="00FB6110"/>
    <w:rsid w:val="00FB63EC"/>
    <w:rsid w:val="00FC038E"/>
    <w:rsid w:val="00FC06EC"/>
    <w:rsid w:val="00FC0F8E"/>
    <w:rsid w:val="00FC232F"/>
    <w:rsid w:val="00FC2542"/>
    <w:rsid w:val="00FC331F"/>
    <w:rsid w:val="00FC4E43"/>
    <w:rsid w:val="00FC5D37"/>
    <w:rsid w:val="00FC6AB8"/>
    <w:rsid w:val="00FD2175"/>
    <w:rsid w:val="00FD2453"/>
    <w:rsid w:val="00FD24AE"/>
    <w:rsid w:val="00FD2F2E"/>
    <w:rsid w:val="00FD3B78"/>
    <w:rsid w:val="00FD4238"/>
    <w:rsid w:val="00FD43B8"/>
    <w:rsid w:val="00FD535A"/>
    <w:rsid w:val="00FD75D6"/>
    <w:rsid w:val="00FD7BEA"/>
    <w:rsid w:val="00FE00B2"/>
    <w:rsid w:val="00FE0A57"/>
    <w:rsid w:val="00FE158D"/>
    <w:rsid w:val="00FE1C79"/>
    <w:rsid w:val="00FE342B"/>
    <w:rsid w:val="00FE41BF"/>
    <w:rsid w:val="00FE431B"/>
    <w:rsid w:val="00FE479D"/>
    <w:rsid w:val="00FE47C2"/>
    <w:rsid w:val="00FE4F80"/>
    <w:rsid w:val="00FE7389"/>
    <w:rsid w:val="00FE7B9F"/>
    <w:rsid w:val="00FF07AB"/>
    <w:rsid w:val="00FF1D93"/>
    <w:rsid w:val="00FF2B67"/>
    <w:rsid w:val="00FF32A7"/>
    <w:rsid w:val="00FF37FA"/>
    <w:rsid w:val="00FF3E63"/>
    <w:rsid w:val="00FF56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EA20A2B"/>
  <w15:docId w15:val="{E0EC3510-449A-4F08-9688-5AF694915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US"/>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US"/>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US"/>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en-US"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27083536">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86629358">
      <w:bodyDiv w:val="1"/>
      <w:marLeft w:val="0"/>
      <w:marRight w:val="0"/>
      <w:marTop w:val="0"/>
      <w:marBottom w:val="0"/>
      <w:divBdr>
        <w:top w:val="none" w:sz="0" w:space="0" w:color="auto"/>
        <w:left w:val="none" w:sz="0" w:space="0" w:color="auto"/>
        <w:bottom w:val="none" w:sz="0" w:space="0" w:color="auto"/>
        <w:right w:val="none" w:sz="0" w:space="0" w:color="auto"/>
      </w:divBdr>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999456225">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64933442">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19976738">
      <w:bodyDiv w:val="1"/>
      <w:marLeft w:val="0"/>
      <w:marRight w:val="0"/>
      <w:marTop w:val="0"/>
      <w:marBottom w:val="0"/>
      <w:divBdr>
        <w:top w:val="none" w:sz="0" w:space="0" w:color="auto"/>
        <w:left w:val="none" w:sz="0" w:space="0" w:color="auto"/>
        <w:bottom w:val="none" w:sz="0" w:space="0" w:color="auto"/>
        <w:right w:val="none" w:sz="0" w:space="0" w:color="auto"/>
      </w:divBdr>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4675921">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3241593">
      <w:bodyDiv w:val="1"/>
      <w:marLeft w:val="0"/>
      <w:marRight w:val="0"/>
      <w:marTop w:val="0"/>
      <w:marBottom w:val="0"/>
      <w:divBdr>
        <w:top w:val="none" w:sz="0" w:space="0" w:color="auto"/>
        <w:left w:val="none" w:sz="0" w:space="0" w:color="auto"/>
        <w:bottom w:val="none" w:sz="0" w:space="0" w:color="auto"/>
        <w:right w:val="none" w:sz="0" w:space="0" w:color="auto"/>
      </w:divBdr>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03557628">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19552648">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dok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43BC8-B799-4084-AA8E-C98F614A7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870</Words>
  <Characters>5102</Characters>
  <Application>Microsoft Office Word</Application>
  <DocSecurity>0</DocSecurity>
  <Lines>42</Lines>
  <Paragraphs>11</Paragraphs>
  <ScaleCrop>false</ScaleCrop>
  <HeadingPairs>
    <vt:vector size="6" baseType="variant">
      <vt:variant>
        <vt:lpstr>Title</vt:lpstr>
      </vt:variant>
      <vt:variant>
        <vt:i4>1</vt:i4>
      </vt:variant>
      <vt:variant>
        <vt:lpstr>Tytuł</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Untersteiner Jutta Marie</cp:lastModifiedBy>
  <cp:revision>24</cp:revision>
  <cp:lastPrinted>2020-01-15T15:33:00Z</cp:lastPrinted>
  <dcterms:created xsi:type="dcterms:W3CDTF">2020-02-04T10:49:00Z</dcterms:created>
  <dcterms:modified xsi:type="dcterms:W3CDTF">2020-02-05T15:06:00Z</dcterms:modified>
</cp:coreProperties>
</file>