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FE9CFA" w14:textId="421372FC" w:rsidR="00A357AD" w:rsidRPr="000D77E7" w:rsidRDefault="001B474A" w:rsidP="00A357AD">
      <w:pPr>
        <w:shd w:val="clear" w:color="auto" w:fill="FFFFFF" w:themeFill="background1"/>
        <w:tabs>
          <w:tab w:val="left" w:pos="1185"/>
        </w:tabs>
        <w:spacing w:line="276" w:lineRule="auto"/>
        <w:rPr>
          <w:szCs w:val="22"/>
        </w:rPr>
      </w:pPr>
      <w:r>
        <w:rPr>
          <w:szCs w:val="22"/>
        </w:rPr>
        <w:t>Umdasch Group &amp; Doka setzen auf frische</w:t>
      </w:r>
      <w:r w:rsidR="00D4276E">
        <w:rPr>
          <w:szCs w:val="22"/>
        </w:rPr>
        <w:t xml:space="preserve"> </w:t>
      </w:r>
      <w:r>
        <w:rPr>
          <w:szCs w:val="22"/>
        </w:rPr>
        <w:t xml:space="preserve">Ideen </w:t>
      </w:r>
      <w:r w:rsidR="00CC703F">
        <w:rPr>
          <w:szCs w:val="22"/>
        </w:rPr>
        <w:t xml:space="preserve">und </w:t>
      </w:r>
      <w:r w:rsidR="00D32D11">
        <w:rPr>
          <w:szCs w:val="22"/>
        </w:rPr>
        <w:t>Sonne</w:t>
      </w:r>
      <w:r w:rsidR="00D26093">
        <w:rPr>
          <w:szCs w:val="22"/>
        </w:rPr>
        <w:t>nenergie</w:t>
      </w:r>
      <w:bookmarkStart w:id="0" w:name="_GoBack"/>
      <w:bookmarkEnd w:id="0"/>
    </w:p>
    <w:p w14:paraId="2B274769" w14:textId="7C486A3C" w:rsidR="007243B8" w:rsidRPr="000D77E7" w:rsidRDefault="00D32D11" w:rsidP="00A357AD">
      <w:pPr>
        <w:shd w:val="clear" w:color="auto" w:fill="FFFFFF" w:themeFill="background1"/>
        <w:tabs>
          <w:tab w:val="left" w:pos="1185"/>
        </w:tabs>
        <w:spacing w:line="276" w:lineRule="auto"/>
        <w:rPr>
          <w:rFonts w:cs="Arial"/>
          <w:b/>
          <w:sz w:val="32"/>
          <w:szCs w:val="32"/>
        </w:rPr>
      </w:pPr>
      <w:r>
        <w:rPr>
          <w:rFonts w:cs="Arial"/>
          <w:b/>
          <w:sz w:val="32"/>
          <w:szCs w:val="32"/>
        </w:rPr>
        <w:t>2021 startet mit einem</w:t>
      </w:r>
      <w:r w:rsidR="001B474A">
        <w:rPr>
          <w:rFonts w:cs="Arial"/>
          <w:b/>
          <w:sz w:val="32"/>
          <w:szCs w:val="32"/>
        </w:rPr>
        <w:t xml:space="preserve"> Preis für Nachhaltigkeit und eine</w:t>
      </w:r>
      <w:r>
        <w:rPr>
          <w:rFonts w:cs="Arial"/>
          <w:b/>
          <w:sz w:val="32"/>
          <w:szCs w:val="32"/>
        </w:rPr>
        <w:t>r</w:t>
      </w:r>
      <w:r w:rsidR="001B474A">
        <w:rPr>
          <w:rFonts w:cs="Arial"/>
          <w:b/>
          <w:sz w:val="32"/>
          <w:szCs w:val="32"/>
        </w:rPr>
        <w:t xml:space="preserve"> </w:t>
      </w:r>
      <w:r>
        <w:rPr>
          <w:rFonts w:cs="Arial"/>
          <w:b/>
          <w:sz w:val="32"/>
          <w:szCs w:val="32"/>
        </w:rPr>
        <w:t>Photovoltaikanlage in Amstetten</w:t>
      </w:r>
    </w:p>
    <w:p w14:paraId="478C6C82" w14:textId="77777777" w:rsidR="00A357AD" w:rsidRPr="00A357AD" w:rsidRDefault="00A357AD" w:rsidP="00A357AD">
      <w:pPr>
        <w:shd w:val="clear" w:color="auto" w:fill="FFFFFF" w:themeFill="background1"/>
        <w:tabs>
          <w:tab w:val="left" w:pos="1185"/>
        </w:tabs>
        <w:spacing w:line="276" w:lineRule="auto"/>
        <w:rPr>
          <w:rFonts w:cs="Arial"/>
          <w:b/>
          <w:sz w:val="24"/>
          <w:szCs w:val="32"/>
        </w:rPr>
      </w:pPr>
    </w:p>
    <w:p w14:paraId="4B00D8B7" w14:textId="5C79C523" w:rsidR="001B474A" w:rsidRPr="001B474A" w:rsidRDefault="00284467" w:rsidP="004A5BE3">
      <w:pPr>
        <w:autoSpaceDE w:val="0"/>
        <w:autoSpaceDN w:val="0"/>
        <w:adjustRightInd w:val="0"/>
        <w:spacing w:line="276" w:lineRule="auto"/>
        <w:rPr>
          <w:rFonts w:cs="Arial"/>
          <w:b/>
          <w:szCs w:val="22"/>
        </w:rPr>
      </w:pPr>
      <w:r w:rsidRPr="001B474A">
        <w:rPr>
          <w:rFonts w:cs="Arial"/>
          <w:b/>
          <w:szCs w:val="22"/>
        </w:rPr>
        <w:t xml:space="preserve">Nachhaltigkeit – eines der großen Schlagworte unserer Zeit. </w:t>
      </w:r>
      <w:r w:rsidR="00CF127E" w:rsidRPr="001B474A">
        <w:rPr>
          <w:rFonts w:cs="Arial"/>
          <w:b/>
          <w:szCs w:val="22"/>
        </w:rPr>
        <w:t xml:space="preserve">Dass es weit mehr als </w:t>
      </w:r>
      <w:r w:rsidR="001B474A" w:rsidRPr="001B474A">
        <w:rPr>
          <w:rFonts w:cs="Arial"/>
          <w:b/>
          <w:szCs w:val="22"/>
        </w:rPr>
        <w:t>ein Schlagwort</w:t>
      </w:r>
      <w:r w:rsidR="00CF127E" w:rsidRPr="001B474A">
        <w:rPr>
          <w:rFonts w:cs="Arial"/>
          <w:b/>
          <w:szCs w:val="22"/>
        </w:rPr>
        <w:t xml:space="preserve"> </w:t>
      </w:r>
      <w:r w:rsidR="001B474A" w:rsidRPr="001B474A">
        <w:rPr>
          <w:rFonts w:cs="Arial"/>
          <w:b/>
          <w:szCs w:val="22"/>
        </w:rPr>
        <w:t>sein kann beweisen zwei begeisternde Initiativen der Umdasch Group</w:t>
      </w:r>
      <w:r w:rsidR="00CF127E" w:rsidRPr="001B474A">
        <w:rPr>
          <w:rFonts w:cs="Arial"/>
          <w:b/>
          <w:szCs w:val="22"/>
        </w:rPr>
        <w:t xml:space="preserve"> </w:t>
      </w:r>
      <w:r w:rsidR="001B474A" w:rsidRPr="001B474A">
        <w:rPr>
          <w:rFonts w:cs="Arial"/>
          <w:b/>
          <w:szCs w:val="22"/>
        </w:rPr>
        <w:t xml:space="preserve">und ihres Tochterunternehmens Doka: Ein weltweit </w:t>
      </w:r>
      <w:r w:rsidR="00D73F7E">
        <w:rPr>
          <w:rFonts w:cs="Arial"/>
          <w:b/>
          <w:szCs w:val="22"/>
        </w:rPr>
        <w:t xml:space="preserve">unter allen Mitarbeiter*innen </w:t>
      </w:r>
      <w:r w:rsidR="001B474A" w:rsidRPr="001B474A">
        <w:rPr>
          <w:rFonts w:cs="Arial"/>
          <w:b/>
          <w:szCs w:val="22"/>
        </w:rPr>
        <w:t>ausgeschriebener Preis, der sich auf die Suche nach klimafreundlichen Ideen im Unternehmen macht. Und eine Mega-Photovoltaikanlage auf den Dächern der Produktion in Amstetten, die künftig für einen grünen Energiemix sorgen wird.</w:t>
      </w:r>
    </w:p>
    <w:p w14:paraId="67159733" w14:textId="2E7B499D" w:rsidR="004E3703" w:rsidRDefault="004E3703" w:rsidP="004F4DBF">
      <w:pPr>
        <w:spacing w:line="276" w:lineRule="auto"/>
        <w:jc w:val="both"/>
        <w:rPr>
          <w:rFonts w:cs="Arial"/>
          <w:color w:val="auto"/>
          <w:szCs w:val="22"/>
          <w:lang w:eastAsia="de-DE"/>
        </w:rPr>
      </w:pPr>
    </w:p>
    <w:p w14:paraId="179BC63F" w14:textId="732530B0" w:rsidR="006D7019" w:rsidRDefault="006D7019" w:rsidP="00C01B17">
      <w:pPr>
        <w:spacing w:line="276" w:lineRule="auto"/>
        <w:jc w:val="both"/>
        <w:rPr>
          <w:rFonts w:cs="Arial"/>
          <w:b/>
          <w:color w:val="auto"/>
          <w:szCs w:val="22"/>
          <w:lang w:eastAsia="de-DE"/>
        </w:rPr>
      </w:pPr>
      <w:r>
        <w:rPr>
          <w:rFonts w:cs="Arial"/>
          <w:b/>
          <w:color w:val="auto"/>
          <w:szCs w:val="22"/>
          <w:lang w:eastAsia="de-DE"/>
        </w:rPr>
        <w:t xml:space="preserve">Visionen für </w:t>
      </w:r>
      <w:r w:rsidR="00CC703F">
        <w:rPr>
          <w:rFonts w:cs="Arial"/>
          <w:b/>
          <w:color w:val="auto"/>
          <w:szCs w:val="22"/>
          <w:lang w:eastAsia="de-DE"/>
        </w:rPr>
        <w:t>mehr Klimafreundlichkeit</w:t>
      </w:r>
      <w:r>
        <w:rPr>
          <w:rFonts w:cs="Arial"/>
          <w:b/>
          <w:color w:val="auto"/>
          <w:szCs w:val="22"/>
          <w:lang w:eastAsia="de-DE"/>
        </w:rPr>
        <w:t xml:space="preserve"> gesucht</w:t>
      </w:r>
    </w:p>
    <w:p w14:paraId="0769752E" w14:textId="05F5EC1E" w:rsidR="00C970CC" w:rsidRPr="00725675" w:rsidRDefault="00C158C8" w:rsidP="00725675">
      <w:pPr>
        <w:spacing w:line="276" w:lineRule="auto"/>
        <w:rPr>
          <w:rFonts w:cs="Arial"/>
          <w:szCs w:val="20"/>
        </w:rPr>
      </w:pPr>
      <w:r w:rsidRPr="00725675">
        <w:rPr>
          <w:rFonts w:cs="Arial"/>
          <w:color w:val="auto"/>
          <w:szCs w:val="22"/>
          <w:lang w:eastAsia="de-DE"/>
        </w:rPr>
        <w:t xml:space="preserve">Wer hat die beste Idee zum Thema Klimaschutz? Diese Frage richtete die </w:t>
      </w:r>
      <w:r w:rsidR="009B3BB9" w:rsidRPr="00725675">
        <w:rPr>
          <w:rFonts w:cs="Arial"/>
          <w:color w:val="auto"/>
          <w:szCs w:val="22"/>
          <w:lang w:eastAsia="de-DE"/>
        </w:rPr>
        <w:t>Umdasch Group</w:t>
      </w:r>
      <w:r w:rsidRPr="00725675">
        <w:rPr>
          <w:rFonts w:cs="Arial"/>
          <w:color w:val="auto"/>
          <w:szCs w:val="22"/>
          <w:lang w:eastAsia="de-DE"/>
        </w:rPr>
        <w:t xml:space="preserve"> </w:t>
      </w:r>
      <w:r w:rsidR="00D32D11" w:rsidRPr="00725675">
        <w:rPr>
          <w:rFonts w:cs="Arial"/>
          <w:color w:val="auto"/>
          <w:szCs w:val="22"/>
          <w:lang w:eastAsia="de-DE"/>
        </w:rPr>
        <w:t xml:space="preserve">im vergangenen Jahr </w:t>
      </w:r>
      <w:r w:rsidR="00D73F7E" w:rsidRPr="00725675">
        <w:rPr>
          <w:rFonts w:cs="Arial"/>
          <w:color w:val="auto"/>
          <w:szCs w:val="22"/>
          <w:lang w:eastAsia="de-DE"/>
        </w:rPr>
        <w:t>an alle</w:t>
      </w:r>
      <w:r w:rsidR="00CC703F" w:rsidRPr="00725675">
        <w:rPr>
          <w:rFonts w:cs="Arial"/>
          <w:color w:val="auto"/>
          <w:szCs w:val="22"/>
          <w:lang w:eastAsia="de-DE"/>
        </w:rPr>
        <w:t xml:space="preserve"> Mitarbeiter*innen</w:t>
      </w:r>
      <w:r w:rsidRPr="00725675">
        <w:rPr>
          <w:rFonts w:cs="Arial"/>
          <w:color w:val="auto"/>
          <w:szCs w:val="22"/>
          <w:shd w:val="clear" w:color="auto" w:fill="FFFFFF"/>
        </w:rPr>
        <w:t xml:space="preserve"> weltweit. </w:t>
      </w:r>
      <w:r w:rsidR="00CC703F" w:rsidRPr="00725675">
        <w:rPr>
          <w:rFonts w:cs="Arial"/>
          <w:color w:val="auto"/>
          <w:szCs w:val="22"/>
          <w:shd w:val="clear" w:color="auto" w:fill="FFFFFF"/>
        </w:rPr>
        <w:t xml:space="preserve">Über </w:t>
      </w:r>
      <w:r w:rsidR="00D73F7E" w:rsidRPr="00725675">
        <w:rPr>
          <w:rFonts w:cs="Arial"/>
          <w:color w:val="auto"/>
          <w:szCs w:val="22"/>
          <w:shd w:val="clear" w:color="auto" w:fill="FFFFFF"/>
        </w:rPr>
        <w:t>5</w:t>
      </w:r>
      <w:r w:rsidR="00CC703F" w:rsidRPr="00725675">
        <w:rPr>
          <w:rFonts w:cs="Arial"/>
          <w:color w:val="auto"/>
          <w:szCs w:val="22"/>
          <w:shd w:val="clear" w:color="auto" w:fill="FFFFFF"/>
        </w:rPr>
        <w:t xml:space="preserve"> Kontinente </w:t>
      </w:r>
      <w:r w:rsidR="00D32D11" w:rsidRPr="00725675">
        <w:rPr>
          <w:rFonts w:cs="Arial"/>
          <w:color w:val="auto"/>
          <w:szCs w:val="22"/>
          <w:shd w:val="clear" w:color="auto" w:fill="FFFFFF"/>
        </w:rPr>
        <w:t xml:space="preserve">hinweg </w:t>
      </w:r>
      <w:r w:rsidR="00CC703F" w:rsidRPr="00725675">
        <w:rPr>
          <w:rFonts w:cs="Arial"/>
          <w:color w:val="auto"/>
          <w:szCs w:val="22"/>
          <w:shd w:val="clear" w:color="auto" w:fill="FFFFFF"/>
        </w:rPr>
        <w:t xml:space="preserve">vollzog sich </w:t>
      </w:r>
      <w:r w:rsidR="006A4530" w:rsidRPr="00725675">
        <w:rPr>
          <w:rFonts w:cs="Arial"/>
          <w:color w:val="auto"/>
          <w:szCs w:val="22"/>
          <w:shd w:val="clear" w:color="auto" w:fill="FFFFFF"/>
        </w:rPr>
        <w:t>die Ausschreibung, Beteiligung</w:t>
      </w:r>
      <w:r w:rsidR="001D76EE">
        <w:rPr>
          <w:rFonts w:cs="Arial"/>
          <w:color w:val="auto"/>
          <w:szCs w:val="22"/>
          <w:shd w:val="clear" w:color="auto" w:fill="FFFFFF"/>
        </w:rPr>
        <w:t>en</w:t>
      </w:r>
      <w:r w:rsidR="00CC703F" w:rsidRPr="00725675">
        <w:rPr>
          <w:rFonts w:cs="Arial"/>
          <w:color w:val="auto"/>
          <w:szCs w:val="22"/>
          <w:shd w:val="clear" w:color="auto" w:fill="FFFFFF"/>
        </w:rPr>
        <w:t xml:space="preserve"> kamen unter anderem aus Mexiko, </w:t>
      </w:r>
      <w:r w:rsidR="00725675" w:rsidRPr="00725675">
        <w:rPr>
          <w:rFonts w:cs="Arial"/>
          <w:szCs w:val="20"/>
        </w:rPr>
        <w:t>Kan</w:t>
      </w:r>
      <w:r w:rsidR="00725675">
        <w:rPr>
          <w:rFonts w:cs="Arial"/>
          <w:szCs w:val="20"/>
        </w:rPr>
        <w:t xml:space="preserve">ada, Australien, Malaysia und </w:t>
      </w:r>
      <w:r w:rsidR="00725675" w:rsidRPr="00725675">
        <w:rPr>
          <w:rFonts w:cs="Arial"/>
          <w:szCs w:val="20"/>
        </w:rPr>
        <w:t>Saudi-Arabien</w:t>
      </w:r>
      <w:r w:rsidR="00725675">
        <w:rPr>
          <w:rFonts w:cs="Arial"/>
          <w:szCs w:val="20"/>
        </w:rPr>
        <w:t xml:space="preserve">. </w:t>
      </w:r>
      <w:r w:rsidR="00D73F7E" w:rsidRPr="00725675">
        <w:rPr>
          <w:rFonts w:cs="Arial"/>
          <w:color w:val="auto"/>
          <w:szCs w:val="22"/>
          <w:shd w:val="clear" w:color="auto" w:fill="FFFFFF"/>
        </w:rPr>
        <w:t xml:space="preserve">Das Motto: </w:t>
      </w:r>
      <w:r w:rsidR="00D8628D" w:rsidRPr="00725675">
        <w:rPr>
          <w:rFonts w:cs="Arial"/>
          <w:color w:val="auto"/>
          <w:szCs w:val="22"/>
          <w:shd w:val="clear" w:color="auto" w:fill="FFFFFF"/>
        </w:rPr>
        <w:t>„</w:t>
      </w:r>
      <w:r w:rsidR="00D73F7E" w:rsidRPr="00725675">
        <w:rPr>
          <w:rFonts w:cs="Arial"/>
          <w:color w:val="auto"/>
          <w:szCs w:val="22"/>
          <w:shd w:val="clear" w:color="auto" w:fill="FFFFFF"/>
        </w:rPr>
        <w:t>It‘</w:t>
      </w:r>
      <w:r w:rsidR="00D8628D" w:rsidRPr="00725675">
        <w:rPr>
          <w:rFonts w:cs="Arial"/>
          <w:color w:val="auto"/>
          <w:szCs w:val="22"/>
          <w:shd w:val="clear" w:color="auto" w:fill="FFFFFF"/>
        </w:rPr>
        <w:t xml:space="preserve">s up to you“. Denn es liegt in der Tat </w:t>
      </w:r>
      <w:r w:rsidR="006A4530" w:rsidRPr="00725675">
        <w:rPr>
          <w:rFonts w:cs="Arial"/>
          <w:color w:val="auto"/>
          <w:szCs w:val="22"/>
          <w:shd w:val="clear" w:color="auto" w:fill="FFFFFF"/>
        </w:rPr>
        <w:t xml:space="preserve">auch </w:t>
      </w:r>
      <w:r w:rsidR="00D8628D" w:rsidRPr="00725675">
        <w:rPr>
          <w:rFonts w:cs="Arial"/>
          <w:color w:val="auto"/>
          <w:szCs w:val="22"/>
          <w:shd w:val="clear" w:color="auto" w:fill="FFFFFF"/>
        </w:rPr>
        <w:t>an jedem</w:t>
      </w:r>
      <w:r w:rsidR="00D73F7E" w:rsidRPr="00725675">
        <w:rPr>
          <w:rFonts w:cs="Arial"/>
          <w:color w:val="auto"/>
          <w:szCs w:val="22"/>
          <w:shd w:val="clear" w:color="auto" w:fill="FFFFFF"/>
        </w:rPr>
        <w:t xml:space="preserve"> Einzelnen, die Welt </w:t>
      </w:r>
      <w:r w:rsidR="00D8628D" w:rsidRPr="00725675">
        <w:rPr>
          <w:rFonts w:cs="Arial"/>
          <w:color w:val="auto"/>
          <w:szCs w:val="22"/>
          <w:shd w:val="clear" w:color="auto" w:fill="FFFFFF"/>
        </w:rPr>
        <w:t>zum Besseren zu gestalten</w:t>
      </w:r>
      <w:r w:rsidR="00D73F7E" w:rsidRPr="00725675">
        <w:rPr>
          <w:rFonts w:cs="Arial"/>
          <w:color w:val="auto"/>
          <w:szCs w:val="22"/>
          <w:shd w:val="clear" w:color="auto" w:fill="FFFFFF"/>
        </w:rPr>
        <w:t>.</w:t>
      </w:r>
      <w:r w:rsidR="00271D83" w:rsidRPr="00725675">
        <w:rPr>
          <w:rFonts w:cs="Arial"/>
          <w:color w:val="auto"/>
          <w:szCs w:val="22"/>
          <w:shd w:val="clear" w:color="auto" w:fill="FFFFFF"/>
        </w:rPr>
        <w:t xml:space="preserve"> </w:t>
      </w:r>
      <w:r w:rsidR="00917B69" w:rsidRPr="00725675">
        <w:rPr>
          <w:rFonts w:cs="Arial"/>
          <w:color w:val="auto"/>
          <w:szCs w:val="22"/>
          <w:shd w:val="clear" w:color="auto" w:fill="FFFFFF"/>
        </w:rPr>
        <w:t xml:space="preserve">Die </w:t>
      </w:r>
      <w:r w:rsidR="00DA5C04" w:rsidRPr="00725675">
        <w:rPr>
          <w:rFonts w:cs="Arial"/>
          <w:color w:val="auto"/>
          <w:szCs w:val="22"/>
          <w:shd w:val="clear" w:color="auto" w:fill="FFFFFF"/>
        </w:rPr>
        <w:t>Ideen-Palette</w:t>
      </w:r>
      <w:r w:rsidR="00271D83" w:rsidRPr="00725675">
        <w:rPr>
          <w:rFonts w:cs="Arial"/>
          <w:color w:val="auto"/>
          <w:szCs w:val="22"/>
          <w:shd w:val="clear" w:color="auto" w:fill="FFFFFF"/>
        </w:rPr>
        <w:t xml:space="preserve"> </w:t>
      </w:r>
      <w:r w:rsidR="0031763A" w:rsidRPr="00725675">
        <w:rPr>
          <w:rFonts w:cs="Arial"/>
          <w:color w:val="auto"/>
          <w:szCs w:val="22"/>
          <w:shd w:val="clear" w:color="auto" w:fill="FFFFFF"/>
        </w:rPr>
        <w:t>reichte von Logistik- und Transportkonzepten über Produkt- und Prozessoptimierungen bis hin zu</w:t>
      </w:r>
      <w:r w:rsidR="00917B69" w:rsidRPr="00725675">
        <w:rPr>
          <w:rFonts w:cs="Arial"/>
          <w:color w:val="auto"/>
          <w:szCs w:val="22"/>
          <w:shd w:val="clear" w:color="auto" w:fill="FFFFFF"/>
        </w:rPr>
        <w:t xml:space="preserve"> Innovationen in den Bereichen Digitalisierung und nachhaltige Energie.</w:t>
      </w:r>
      <w:r w:rsidR="00C8479C" w:rsidRPr="00725675">
        <w:rPr>
          <w:rFonts w:cs="Arial"/>
          <w:color w:val="auto"/>
          <w:szCs w:val="22"/>
          <w:shd w:val="clear" w:color="auto" w:fill="FFFFFF"/>
        </w:rPr>
        <w:t xml:space="preserve"> </w:t>
      </w:r>
      <w:r w:rsidR="004312AE" w:rsidRPr="00725675">
        <w:rPr>
          <w:rFonts w:cs="Arial"/>
          <w:color w:val="auto"/>
          <w:szCs w:val="22"/>
          <w:shd w:val="clear" w:color="auto" w:fill="FFFFFF"/>
        </w:rPr>
        <w:t>Schlussendlich konnte</w:t>
      </w:r>
      <w:r w:rsidR="00C8479C" w:rsidRPr="00725675">
        <w:rPr>
          <w:rFonts w:cs="Arial"/>
          <w:color w:val="auto"/>
          <w:szCs w:val="22"/>
          <w:shd w:val="clear" w:color="auto" w:fill="FFFFFF"/>
        </w:rPr>
        <w:t xml:space="preserve"> </w:t>
      </w:r>
      <w:r w:rsidR="00086953" w:rsidRPr="00725675">
        <w:rPr>
          <w:rFonts w:cs="Arial"/>
          <w:color w:val="auto"/>
          <w:szCs w:val="22"/>
          <w:shd w:val="clear" w:color="auto" w:fill="FFFFFF"/>
        </w:rPr>
        <w:t xml:space="preserve">in einem spannenden Finale </w:t>
      </w:r>
      <w:r w:rsidR="00C970CC" w:rsidRPr="00725675">
        <w:rPr>
          <w:rFonts w:cs="Arial"/>
          <w:color w:val="auto"/>
          <w:szCs w:val="22"/>
          <w:shd w:val="clear" w:color="auto" w:fill="FFFFFF"/>
        </w:rPr>
        <w:t>die</w:t>
      </w:r>
      <w:r w:rsidR="00C8479C" w:rsidRPr="00725675">
        <w:rPr>
          <w:rFonts w:cs="Arial"/>
          <w:color w:val="auto"/>
          <w:szCs w:val="22"/>
          <w:shd w:val="clear" w:color="auto" w:fill="FFFFFF"/>
        </w:rPr>
        <w:t xml:space="preserve"> I</w:t>
      </w:r>
      <w:r w:rsidR="00960375" w:rsidRPr="00725675">
        <w:rPr>
          <w:rFonts w:cs="Arial"/>
          <w:color w:val="auto"/>
          <w:szCs w:val="22"/>
          <w:shd w:val="clear" w:color="auto" w:fill="FFFFFF"/>
        </w:rPr>
        <w:t>dee</w:t>
      </w:r>
      <w:r w:rsidR="00C970CC" w:rsidRPr="00725675">
        <w:rPr>
          <w:rFonts w:cs="Arial"/>
          <w:color w:val="auto"/>
          <w:szCs w:val="22"/>
          <w:shd w:val="clear" w:color="auto" w:fill="FFFFFF"/>
        </w:rPr>
        <w:t xml:space="preserve"> einer neuen Technologie </w:t>
      </w:r>
      <w:r w:rsidR="00C970CC" w:rsidRPr="00725675">
        <w:rPr>
          <w:rFonts w:cs="Arial"/>
          <w:szCs w:val="22"/>
          <w:shd w:val="clear" w:color="auto" w:fill="FFFFFF"/>
        </w:rPr>
        <w:t>zur Reduzierung von Zementverbrauch</w:t>
      </w:r>
      <w:r w:rsidR="00C970CC" w:rsidRPr="00725675">
        <w:rPr>
          <w:rFonts w:cs="Arial"/>
          <w:color w:val="auto"/>
          <w:szCs w:val="22"/>
          <w:shd w:val="clear" w:color="auto" w:fill="FFFFFF"/>
        </w:rPr>
        <w:t xml:space="preserve"> </w:t>
      </w:r>
      <w:r w:rsidR="00C8479C" w:rsidRPr="00725675">
        <w:rPr>
          <w:rFonts w:cs="Arial"/>
          <w:color w:val="auto"/>
          <w:szCs w:val="22"/>
          <w:shd w:val="clear" w:color="auto" w:fill="FFFFFF"/>
        </w:rPr>
        <w:t>die Fachjury überzeugen</w:t>
      </w:r>
      <w:r w:rsidR="00D73F7E" w:rsidRPr="00725675">
        <w:rPr>
          <w:rFonts w:cs="Arial"/>
          <w:color w:val="auto"/>
          <w:szCs w:val="22"/>
          <w:shd w:val="clear" w:color="auto" w:fill="FFFFFF"/>
        </w:rPr>
        <w:t>.</w:t>
      </w:r>
      <w:r w:rsidR="00D730B0" w:rsidRPr="00725675">
        <w:rPr>
          <w:rFonts w:cs="Arial"/>
          <w:color w:val="auto"/>
          <w:szCs w:val="22"/>
          <w:shd w:val="clear" w:color="auto" w:fill="FFFFFF"/>
        </w:rPr>
        <w:t xml:space="preserve"> </w:t>
      </w:r>
      <w:r w:rsidR="00D73F7E" w:rsidRPr="00725675">
        <w:rPr>
          <w:rFonts w:cs="Arial"/>
          <w:color w:val="auto"/>
          <w:szCs w:val="22"/>
          <w:shd w:val="clear" w:color="auto" w:fill="FFFFFF"/>
        </w:rPr>
        <w:t>Der Preis besagt, dass das Einr</w:t>
      </w:r>
      <w:r w:rsidR="00DA5C04" w:rsidRPr="00725675">
        <w:rPr>
          <w:rFonts w:cs="Arial"/>
          <w:color w:val="auto"/>
          <w:szCs w:val="22"/>
          <w:shd w:val="clear" w:color="auto" w:fill="FFFFFF"/>
        </w:rPr>
        <w:t xml:space="preserve">eicher-Team rund um Pavel Kasal, </w:t>
      </w:r>
      <w:r w:rsidR="00D73F7E" w:rsidRPr="00725675">
        <w:rPr>
          <w:rFonts w:cs="Arial"/>
          <w:color w:val="auto"/>
          <w:szCs w:val="22"/>
          <w:shd w:val="clear" w:color="auto" w:fill="FFFFFF"/>
        </w:rPr>
        <w:t xml:space="preserve">Johannes Kirchhofer und Georg Stolz </w:t>
      </w:r>
      <w:r w:rsidR="00B14447" w:rsidRPr="00725675">
        <w:rPr>
          <w:rFonts w:cs="Arial"/>
          <w:color w:val="auto"/>
          <w:szCs w:val="22"/>
          <w:shd w:val="clear" w:color="auto" w:fill="FFFFFF"/>
        </w:rPr>
        <w:t>nun die Möglichkeit erhält, seine Idee weiterzuentwickeln.</w:t>
      </w:r>
    </w:p>
    <w:p w14:paraId="05D7892C" w14:textId="37B8257C" w:rsidR="009B3BB9" w:rsidRDefault="009B3BB9" w:rsidP="0012673C">
      <w:pPr>
        <w:spacing w:line="276" w:lineRule="auto"/>
        <w:rPr>
          <w:rFonts w:cs="Arial"/>
          <w:color w:val="auto"/>
          <w:szCs w:val="22"/>
          <w:shd w:val="clear" w:color="auto" w:fill="FFFFFF"/>
        </w:rPr>
      </w:pPr>
    </w:p>
    <w:p w14:paraId="3322A649" w14:textId="587C9424" w:rsidR="00B14447" w:rsidRDefault="006B5C69" w:rsidP="0012673C">
      <w:pPr>
        <w:spacing w:line="276" w:lineRule="auto"/>
        <w:rPr>
          <w:rFonts w:cs="Arial"/>
          <w:color w:val="auto"/>
          <w:szCs w:val="22"/>
          <w:lang w:eastAsia="de-DE"/>
        </w:rPr>
      </w:pPr>
      <w:r>
        <w:rPr>
          <w:rFonts w:cs="Arial"/>
          <w:color w:val="auto"/>
          <w:szCs w:val="22"/>
          <w:lang w:eastAsia="de-DE"/>
        </w:rPr>
        <w:t>„</w:t>
      </w:r>
      <w:r w:rsidR="00B14447" w:rsidRPr="00B14447">
        <w:rPr>
          <w:rFonts w:cs="Arial"/>
          <w:i/>
          <w:color w:val="auto"/>
          <w:szCs w:val="22"/>
          <w:lang w:eastAsia="de-DE"/>
        </w:rPr>
        <w:t xml:space="preserve">Die Idee hatten wir schon länger. Der Preis hat uns die Möglichkeit geboten, sie ins Rampenlicht zu rücken. Der nächste Schritt ist nun </w:t>
      </w:r>
      <w:r w:rsidR="00DE3C65">
        <w:rPr>
          <w:rFonts w:cs="Arial"/>
          <w:i/>
          <w:color w:val="auto"/>
          <w:szCs w:val="22"/>
          <w:lang w:eastAsia="de-DE"/>
        </w:rPr>
        <w:t>die Entwicklung einer baustellentauglichen Sch</w:t>
      </w:r>
      <w:r w:rsidR="00F8508E">
        <w:rPr>
          <w:rFonts w:cs="Arial"/>
          <w:i/>
          <w:color w:val="auto"/>
          <w:szCs w:val="22"/>
          <w:lang w:eastAsia="de-DE"/>
        </w:rPr>
        <w:t>a</w:t>
      </w:r>
      <w:r w:rsidR="00DE3C65">
        <w:rPr>
          <w:rFonts w:cs="Arial"/>
          <w:i/>
          <w:color w:val="auto"/>
          <w:szCs w:val="22"/>
          <w:lang w:eastAsia="de-DE"/>
        </w:rPr>
        <w:t>lungslösung</w:t>
      </w:r>
      <w:r w:rsidR="00B14447">
        <w:rPr>
          <w:rFonts w:cs="Arial"/>
          <w:i/>
          <w:color w:val="auto"/>
          <w:szCs w:val="22"/>
          <w:lang w:eastAsia="de-DE"/>
        </w:rPr>
        <w:t xml:space="preserve">, </w:t>
      </w:r>
      <w:r w:rsidR="003B2A65">
        <w:rPr>
          <w:rFonts w:cs="Arial"/>
          <w:i/>
          <w:color w:val="auto"/>
          <w:szCs w:val="22"/>
          <w:lang w:eastAsia="de-DE"/>
        </w:rPr>
        <w:t>mit der</w:t>
      </w:r>
      <w:r w:rsidR="006A4530">
        <w:rPr>
          <w:rFonts w:cs="Arial"/>
          <w:i/>
          <w:color w:val="auto"/>
          <w:szCs w:val="22"/>
          <w:lang w:eastAsia="de-DE"/>
        </w:rPr>
        <w:t xml:space="preserve"> wir danach in einen Feldtest</w:t>
      </w:r>
      <w:r w:rsidR="00B14447">
        <w:rPr>
          <w:rFonts w:cs="Arial"/>
          <w:i/>
          <w:color w:val="auto"/>
          <w:szCs w:val="22"/>
          <w:lang w:eastAsia="de-DE"/>
        </w:rPr>
        <w:t xml:space="preserve"> gehen</w:t>
      </w:r>
      <w:r w:rsidR="006A4530">
        <w:rPr>
          <w:rFonts w:cs="Arial"/>
          <w:i/>
          <w:color w:val="auto"/>
          <w:szCs w:val="22"/>
          <w:lang w:eastAsia="de-DE"/>
        </w:rPr>
        <w:t xml:space="preserve"> möchten</w:t>
      </w:r>
      <w:r w:rsidR="00B14447" w:rsidRPr="00B14447">
        <w:rPr>
          <w:rFonts w:cs="Arial"/>
          <w:i/>
          <w:color w:val="auto"/>
          <w:szCs w:val="22"/>
          <w:lang w:eastAsia="de-DE"/>
        </w:rPr>
        <w:t>“</w:t>
      </w:r>
      <w:r w:rsidR="00B14447">
        <w:rPr>
          <w:rFonts w:cs="Arial"/>
          <w:color w:val="auto"/>
          <w:szCs w:val="22"/>
          <w:lang w:eastAsia="de-DE"/>
        </w:rPr>
        <w:t>, so das Gewinner-Trio.</w:t>
      </w:r>
    </w:p>
    <w:p w14:paraId="28CF4C00" w14:textId="33A370E5" w:rsidR="00B14447" w:rsidRDefault="00B14447" w:rsidP="00C01B17">
      <w:pPr>
        <w:spacing w:line="276" w:lineRule="auto"/>
        <w:jc w:val="both"/>
        <w:rPr>
          <w:rFonts w:cs="Arial"/>
          <w:color w:val="auto"/>
          <w:szCs w:val="22"/>
          <w:lang w:eastAsia="de-DE"/>
        </w:rPr>
      </w:pPr>
    </w:p>
    <w:p w14:paraId="202ED351" w14:textId="28C26583" w:rsidR="00B14447" w:rsidRDefault="00B14447" w:rsidP="00C01B17">
      <w:pPr>
        <w:spacing w:line="276" w:lineRule="auto"/>
        <w:jc w:val="both"/>
        <w:rPr>
          <w:rFonts w:cs="Arial"/>
          <w:color w:val="auto"/>
          <w:szCs w:val="22"/>
          <w:lang w:eastAsia="de-DE"/>
        </w:rPr>
      </w:pPr>
      <w:r>
        <w:rPr>
          <w:rFonts w:cs="Arial"/>
          <w:color w:val="auto"/>
          <w:szCs w:val="22"/>
          <w:lang w:eastAsia="de-DE"/>
        </w:rPr>
        <w:t>Der Preis beweist ein weiteres Mal, was die mehr als 150-jährige Geschichte vielfach zeigt: Die Innovatio</w:t>
      </w:r>
      <w:r w:rsidR="00E1241E">
        <w:rPr>
          <w:rFonts w:cs="Arial"/>
          <w:color w:val="auto"/>
          <w:szCs w:val="22"/>
          <w:lang w:eastAsia="de-DE"/>
        </w:rPr>
        <w:t>nskraft liegt dem Unternehmen in den</w:t>
      </w:r>
      <w:r>
        <w:rPr>
          <w:rFonts w:cs="Arial"/>
          <w:color w:val="auto"/>
          <w:szCs w:val="22"/>
          <w:lang w:eastAsia="de-DE"/>
        </w:rPr>
        <w:t xml:space="preserve"> Genen. Geplant ist, den Nachhaltigkeitspreis von nun an jährlich auszuschreiben. </w:t>
      </w:r>
    </w:p>
    <w:p w14:paraId="19E06604" w14:textId="26C69407" w:rsidR="006D7510" w:rsidRPr="006B5C69" w:rsidRDefault="006D7510" w:rsidP="009C7B59">
      <w:pPr>
        <w:spacing w:line="276" w:lineRule="auto"/>
        <w:jc w:val="both"/>
        <w:rPr>
          <w:rFonts w:cs="Arial"/>
          <w:b/>
          <w:color w:val="auto"/>
          <w:szCs w:val="22"/>
          <w:lang w:eastAsia="de-DE"/>
        </w:rPr>
      </w:pPr>
    </w:p>
    <w:p w14:paraId="15BC34E3" w14:textId="6C4216B4" w:rsidR="00C01B17" w:rsidRPr="004B182E" w:rsidRDefault="008C0A39" w:rsidP="009C7B59">
      <w:pPr>
        <w:spacing w:line="276" w:lineRule="auto"/>
        <w:jc w:val="both"/>
        <w:rPr>
          <w:rFonts w:cs="Arial"/>
          <w:color w:val="auto"/>
          <w:szCs w:val="22"/>
          <w:lang w:eastAsia="de-DE"/>
        </w:rPr>
      </w:pPr>
      <w:r>
        <w:rPr>
          <w:rFonts w:cs="Arial"/>
          <w:b/>
          <w:color w:val="auto"/>
          <w:szCs w:val="22"/>
          <w:lang w:eastAsia="de-DE"/>
        </w:rPr>
        <w:t>Wenn die Sonne lacht, lachen wir mit</w:t>
      </w:r>
      <w:r w:rsidR="00B14447">
        <w:rPr>
          <w:rFonts w:cs="Arial"/>
          <w:b/>
          <w:color w:val="auto"/>
          <w:szCs w:val="22"/>
          <w:lang w:eastAsia="de-DE"/>
        </w:rPr>
        <w:t xml:space="preserve"> – Photovoltaikanlage </w:t>
      </w:r>
      <w:r w:rsidR="006A4530">
        <w:rPr>
          <w:rFonts w:cs="Arial"/>
          <w:b/>
          <w:color w:val="auto"/>
          <w:szCs w:val="22"/>
          <w:lang w:eastAsia="de-DE"/>
        </w:rPr>
        <w:t>nimmt Betrieb auf</w:t>
      </w:r>
    </w:p>
    <w:p w14:paraId="18579AE5" w14:textId="01E95545" w:rsidR="008C0A39" w:rsidRPr="00725675" w:rsidRDefault="00BA0E39" w:rsidP="008C0A39">
      <w:pPr>
        <w:spacing w:line="276" w:lineRule="auto"/>
        <w:jc w:val="both"/>
        <w:rPr>
          <w:rFonts w:cs="Arial"/>
          <w:szCs w:val="22"/>
          <w:shd w:val="clear" w:color="auto" w:fill="FFFFFF"/>
        </w:rPr>
      </w:pPr>
      <w:r w:rsidRPr="00725675">
        <w:rPr>
          <w:rFonts w:cs="Arial"/>
          <w:szCs w:val="22"/>
          <w:shd w:val="clear" w:color="auto" w:fill="FFFFFF"/>
        </w:rPr>
        <w:lastRenderedPageBreak/>
        <w:t xml:space="preserve">Seit </w:t>
      </w:r>
      <w:r w:rsidR="008C0A39" w:rsidRPr="00725675">
        <w:rPr>
          <w:rFonts w:cs="Arial"/>
          <w:szCs w:val="22"/>
          <w:shd w:val="clear" w:color="auto" w:fill="FFFFFF"/>
        </w:rPr>
        <w:t>letztem Jahr</w:t>
      </w:r>
      <w:r w:rsidRPr="00725675">
        <w:rPr>
          <w:rFonts w:cs="Arial"/>
          <w:szCs w:val="22"/>
          <w:shd w:val="clear" w:color="auto" w:fill="FFFFFF"/>
        </w:rPr>
        <w:t xml:space="preserve"> finden </w:t>
      </w:r>
      <w:r w:rsidR="00E83039" w:rsidRPr="00725675">
        <w:rPr>
          <w:rFonts w:cs="Arial"/>
          <w:szCs w:val="22"/>
          <w:shd w:val="clear" w:color="auto" w:fill="FFFFFF"/>
        </w:rPr>
        <w:t xml:space="preserve">am Firmengelände </w:t>
      </w:r>
      <w:r w:rsidR="008C0A39" w:rsidRPr="00725675">
        <w:rPr>
          <w:rFonts w:cs="Arial"/>
          <w:szCs w:val="22"/>
          <w:shd w:val="clear" w:color="auto" w:fill="FFFFFF"/>
        </w:rPr>
        <w:t>der Umdasch Group</w:t>
      </w:r>
      <w:r w:rsidR="00E83039" w:rsidRPr="00725675">
        <w:rPr>
          <w:rFonts w:cs="Arial"/>
          <w:szCs w:val="22"/>
          <w:shd w:val="clear" w:color="auto" w:fill="FFFFFF"/>
        </w:rPr>
        <w:t xml:space="preserve"> in Amstetten </w:t>
      </w:r>
      <w:r w:rsidRPr="00725675">
        <w:rPr>
          <w:rFonts w:cs="Arial"/>
          <w:szCs w:val="22"/>
          <w:shd w:val="clear" w:color="auto" w:fill="FFFFFF"/>
        </w:rPr>
        <w:t>Montagearbeiten a</w:t>
      </w:r>
      <w:r w:rsidR="00E83039" w:rsidRPr="00725675">
        <w:rPr>
          <w:rFonts w:cs="Arial"/>
          <w:szCs w:val="22"/>
          <w:shd w:val="clear" w:color="auto" w:fill="FFFFFF"/>
        </w:rPr>
        <w:t xml:space="preserve">uf dem Dach des Hallenblocks B3 </w:t>
      </w:r>
      <w:r w:rsidR="009A607A">
        <w:rPr>
          <w:rFonts w:cs="Arial"/>
          <w:szCs w:val="22"/>
          <w:shd w:val="clear" w:color="auto" w:fill="FFFFFF"/>
        </w:rPr>
        <w:t xml:space="preserve">statt. </w:t>
      </w:r>
      <w:r w:rsidRPr="00725675">
        <w:rPr>
          <w:rFonts w:cs="Arial"/>
          <w:szCs w:val="22"/>
          <w:shd w:val="clear" w:color="auto" w:fill="FFFFFF"/>
        </w:rPr>
        <w:t>Dort soll noch im e</w:t>
      </w:r>
      <w:r w:rsidR="00F02A8F" w:rsidRPr="00725675">
        <w:rPr>
          <w:rFonts w:cs="Arial"/>
          <w:szCs w:val="22"/>
          <w:shd w:val="clear" w:color="auto" w:fill="FFFFFF"/>
        </w:rPr>
        <w:t>rsten Quartal</w:t>
      </w:r>
      <w:r w:rsidR="008C0A39" w:rsidRPr="00725675">
        <w:rPr>
          <w:rFonts w:cs="Arial"/>
          <w:szCs w:val="22"/>
          <w:shd w:val="clear" w:color="auto" w:fill="FFFFFF"/>
        </w:rPr>
        <w:t xml:space="preserve"> 2021</w:t>
      </w:r>
      <w:r w:rsidR="005120AA">
        <w:rPr>
          <w:rFonts w:cs="Arial"/>
          <w:szCs w:val="22"/>
          <w:shd w:val="clear" w:color="auto" w:fill="FFFFFF"/>
        </w:rPr>
        <w:t xml:space="preserve"> eine Photovoltaik-a</w:t>
      </w:r>
      <w:r w:rsidRPr="00725675">
        <w:rPr>
          <w:rFonts w:cs="Arial"/>
          <w:szCs w:val="22"/>
          <w:shd w:val="clear" w:color="auto" w:fill="FFFFFF"/>
        </w:rPr>
        <w:t>nlage mit einer Leistung von 500 kWp in Bet</w:t>
      </w:r>
      <w:r w:rsidR="006D52C5" w:rsidRPr="00725675">
        <w:rPr>
          <w:rFonts w:cs="Arial"/>
          <w:szCs w:val="22"/>
          <w:shd w:val="clear" w:color="auto" w:fill="FFFFFF"/>
        </w:rPr>
        <w:t xml:space="preserve">rieb gehen. </w:t>
      </w:r>
      <w:r w:rsidR="006A4530" w:rsidRPr="00725675">
        <w:rPr>
          <w:rFonts w:cs="Arial"/>
          <w:szCs w:val="22"/>
          <w:shd w:val="clear" w:color="auto" w:fill="FFFFFF"/>
        </w:rPr>
        <w:t>Ab Sommer</w:t>
      </w:r>
      <w:r w:rsidR="006D52C5" w:rsidRPr="00725675">
        <w:rPr>
          <w:rFonts w:cs="Arial"/>
          <w:szCs w:val="22"/>
          <w:shd w:val="clear" w:color="auto" w:fill="FFFFFF"/>
        </w:rPr>
        <w:t xml:space="preserve"> </w:t>
      </w:r>
      <w:r w:rsidR="008C0A39" w:rsidRPr="00725675">
        <w:rPr>
          <w:rFonts w:cs="Arial"/>
          <w:szCs w:val="22"/>
          <w:shd w:val="clear" w:color="auto" w:fill="FFFFFF"/>
        </w:rPr>
        <w:t xml:space="preserve">erfolgt </w:t>
      </w:r>
      <w:r w:rsidR="006A4530" w:rsidRPr="00725675">
        <w:rPr>
          <w:rFonts w:cs="Arial"/>
          <w:szCs w:val="22"/>
          <w:shd w:val="clear" w:color="auto" w:fill="FFFFFF"/>
        </w:rPr>
        <w:t xml:space="preserve">dann </w:t>
      </w:r>
      <w:r w:rsidR="00E8375D" w:rsidRPr="00725675">
        <w:rPr>
          <w:rFonts w:cs="Arial"/>
          <w:szCs w:val="22"/>
          <w:shd w:val="clear" w:color="auto" w:fill="FFFFFF"/>
        </w:rPr>
        <w:t xml:space="preserve">eine </w:t>
      </w:r>
      <w:r w:rsidR="006A4530" w:rsidRPr="00725675">
        <w:rPr>
          <w:rFonts w:cs="Arial"/>
          <w:szCs w:val="22"/>
          <w:shd w:val="clear" w:color="auto" w:fill="FFFFFF"/>
        </w:rPr>
        <w:t xml:space="preserve">schrittweise </w:t>
      </w:r>
      <w:r w:rsidR="008C0A39" w:rsidRPr="00725675">
        <w:rPr>
          <w:rFonts w:cs="Arial"/>
          <w:szCs w:val="22"/>
          <w:shd w:val="clear" w:color="auto" w:fill="FFFFFF"/>
        </w:rPr>
        <w:t xml:space="preserve">Erweiterung der Anlage, die </w:t>
      </w:r>
      <w:r w:rsidRPr="00725675">
        <w:rPr>
          <w:rFonts w:cs="Arial"/>
          <w:szCs w:val="22"/>
          <w:shd w:val="clear" w:color="auto" w:fill="FFFFFF"/>
        </w:rPr>
        <w:t xml:space="preserve">in Summe rund 910.000 Kilowattstunden pro Jahr in das </w:t>
      </w:r>
      <w:r w:rsidR="008C0A39" w:rsidRPr="00725675">
        <w:rPr>
          <w:rFonts w:cs="Arial"/>
          <w:szCs w:val="22"/>
          <w:shd w:val="clear" w:color="auto" w:fill="FFFFFF"/>
        </w:rPr>
        <w:t xml:space="preserve">hauseigene </w:t>
      </w:r>
      <w:r w:rsidRPr="00725675">
        <w:rPr>
          <w:rFonts w:cs="Arial"/>
          <w:szCs w:val="22"/>
          <w:shd w:val="clear" w:color="auto" w:fill="FFFFFF"/>
        </w:rPr>
        <w:t>Stromnetzwerk einspeisen</w:t>
      </w:r>
      <w:r w:rsidR="008C0A39" w:rsidRPr="00725675">
        <w:rPr>
          <w:rFonts w:cs="Arial"/>
          <w:szCs w:val="22"/>
          <w:shd w:val="clear" w:color="auto" w:fill="FFFFFF"/>
        </w:rPr>
        <w:t xml:space="preserve"> wird.</w:t>
      </w:r>
      <w:r w:rsidR="00725675" w:rsidRPr="00725675">
        <w:rPr>
          <w:rFonts w:cs="Arial"/>
          <w:szCs w:val="22"/>
          <w:shd w:val="clear" w:color="auto" w:fill="FFFFFF"/>
        </w:rPr>
        <w:t xml:space="preserve"> Dies entspricht </w:t>
      </w:r>
      <w:r w:rsidR="00C812A4">
        <w:rPr>
          <w:rFonts w:cs="Arial"/>
          <w:szCs w:val="22"/>
          <w:shd w:val="clear" w:color="auto" w:fill="FFFFFF"/>
        </w:rPr>
        <w:t xml:space="preserve">etwa </w:t>
      </w:r>
      <w:r w:rsidR="00725675" w:rsidRPr="00725675">
        <w:rPr>
          <w:rFonts w:cs="Arial"/>
          <w:szCs w:val="22"/>
          <w:shd w:val="clear" w:color="auto" w:fill="FFFFFF"/>
        </w:rPr>
        <w:t xml:space="preserve">einem jährlichen Energieverbrauch von </w:t>
      </w:r>
      <w:r w:rsidR="00725675" w:rsidRPr="00725675">
        <w:rPr>
          <w:rFonts w:cs="Arial"/>
          <w:szCs w:val="22"/>
        </w:rPr>
        <w:t>200 Einfamilienh</w:t>
      </w:r>
      <w:r w:rsidR="00725675">
        <w:rPr>
          <w:rFonts w:cs="Arial"/>
          <w:szCs w:val="22"/>
        </w:rPr>
        <w:t>aushalten (</w:t>
      </w:r>
      <w:r w:rsidR="00725675" w:rsidRPr="00725675">
        <w:rPr>
          <w:rFonts w:cs="Arial"/>
          <w:szCs w:val="22"/>
        </w:rPr>
        <w:t>4 Personen</w:t>
      </w:r>
      <w:r w:rsidR="00725675">
        <w:rPr>
          <w:rFonts w:cs="Arial"/>
          <w:szCs w:val="22"/>
        </w:rPr>
        <w:t xml:space="preserve"> pro Haushalt)</w:t>
      </w:r>
      <w:r w:rsidR="00725675" w:rsidRPr="00725675">
        <w:rPr>
          <w:rFonts w:cs="Arial"/>
          <w:szCs w:val="22"/>
        </w:rPr>
        <w:t>.</w:t>
      </w:r>
    </w:p>
    <w:p w14:paraId="05115863" w14:textId="05787B27" w:rsidR="008C0A39" w:rsidRPr="00725675" w:rsidRDefault="008C0A39" w:rsidP="008C0A39">
      <w:pPr>
        <w:spacing w:line="276" w:lineRule="auto"/>
        <w:jc w:val="both"/>
        <w:rPr>
          <w:rFonts w:cs="Arial"/>
          <w:szCs w:val="22"/>
          <w:shd w:val="clear" w:color="auto" w:fill="FFFFFF"/>
        </w:rPr>
      </w:pPr>
    </w:p>
    <w:p w14:paraId="73ED7A75" w14:textId="3C0DA297" w:rsidR="008C0A39" w:rsidRPr="00725675" w:rsidRDefault="008C0A39" w:rsidP="008C0A39">
      <w:pPr>
        <w:spacing w:line="276" w:lineRule="auto"/>
        <w:jc w:val="both"/>
        <w:rPr>
          <w:rFonts w:cs="Arial"/>
          <w:szCs w:val="22"/>
          <w:shd w:val="clear" w:color="auto" w:fill="FFFFFF"/>
        </w:rPr>
      </w:pPr>
      <w:r w:rsidRPr="00725675">
        <w:rPr>
          <w:rFonts w:cs="Arial"/>
          <w:szCs w:val="22"/>
          <w:shd w:val="clear" w:color="auto" w:fill="FFFFFF"/>
        </w:rPr>
        <w:t xml:space="preserve">Damit geht die Umdasch Group einen großen Schritt in Richtung ökoeffizienter Investitionen. </w:t>
      </w:r>
      <w:r w:rsidR="00E00F7B" w:rsidRPr="00725675">
        <w:rPr>
          <w:rFonts w:cs="Arial"/>
          <w:szCs w:val="22"/>
          <w:shd w:val="clear" w:color="auto" w:fill="FFFFFF"/>
        </w:rPr>
        <w:t xml:space="preserve">Im Zuge der Nachhaltigkeitsstrategie des Unternehmens soll der Anteil der Investitionen, die eine positive Wirkung auf die Umwelt haben, </w:t>
      </w:r>
      <w:r w:rsidR="00B369EC" w:rsidRPr="00725675">
        <w:rPr>
          <w:rFonts w:cs="Arial"/>
          <w:szCs w:val="22"/>
          <w:shd w:val="clear" w:color="auto" w:fill="FFFFFF"/>
        </w:rPr>
        <w:t xml:space="preserve">weltweit </w:t>
      </w:r>
      <w:r w:rsidR="00D24113" w:rsidRPr="00725675">
        <w:rPr>
          <w:rFonts w:cs="Arial"/>
          <w:szCs w:val="22"/>
          <w:shd w:val="clear" w:color="auto" w:fill="FFFFFF"/>
        </w:rPr>
        <w:t>gesteigert werden. Die Umdasch Group stellt damit und mit vielen weiteren sozialen, ökologischen und wirtschaftlichen Initiativen und Maßnahmen ihre unternehmerische Verantwortung ein weiteres Mal unter Beweis.</w:t>
      </w:r>
    </w:p>
    <w:p w14:paraId="25836D56" w14:textId="77777777" w:rsidR="008C0A39" w:rsidRPr="004B3947" w:rsidRDefault="008C0A39" w:rsidP="00C8479C">
      <w:pPr>
        <w:tabs>
          <w:tab w:val="left" w:pos="2835"/>
        </w:tabs>
        <w:spacing w:line="264" w:lineRule="auto"/>
        <w:contextualSpacing/>
        <w:rPr>
          <w:rFonts w:cs="Arial"/>
          <w:sz w:val="20"/>
          <w:szCs w:val="22"/>
        </w:rPr>
      </w:pPr>
    </w:p>
    <w:tbl>
      <w:tblPr>
        <w:tblW w:w="0" w:type="auto"/>
        <w:tblLayout w:type="fixed"/>
        <w:tblLook w:val="04A0" w:firstRow="1" w:lastRow="0" w:firstColumn="1" w:lastColumn="0" w:noHBand="0" w:noVBand="1"/>
      </w:tblPr>
      <w:tblGrid>
        <w:gridCol w:w="3964"/>
        <w:gridCol w:w="4962"/>
      </w:tblGrid>
      <w:tr w:rsidR="001B5C8D" w:rsidRPr="004C4EAE" w14:paraId="6F084462" w14:textId="77777777" w:rsidTr="00E356FB">
        <w:trPr>
          <w:trHeight w:val="136"/>
        </w:trPr>
        <w:tc>
          <w:tcPr>
            <w:tcW w:w="8926" w:type="dxa"/>
            <w:gridSpan w:val="2"/>
            <w:tcBorders>
              <w:top w:val="single" w:sz="4" w:space="0" w:color="auto"/>
              <w:left w:val="single" w:sz="4" w:space="0" w:color="auto"/>
              <w:bottom w:val="single" w:sz="4" w:space="0" w:color="auto"/>
              <w:right w:val="single" w:sz="4" w:space="0" w:color="auto"/>
            </w:tcBorders>
          </w:tcPr>
          <w:p w14:paraId="4F774CD4" w14:textId="77777777" w:rsidR="001B5C8D" w:rsidRPr="00C15D03" w:rsidRDefault="001B5C8D" w:rsidP="00367C0A">
            <w:pPr>
              <w:spacing w:line="276" w:lineRule="auto"/>
              <w:rPr>
                <w:b/>
                <w:sz w:val="20"/>
                <w:szCs w:val="16"/>
              </w:rPr>
            </w:pPr>
          </w:p>
          <w:p w14:paraId="2ECB32EA" w14:textId="77777777" w:rsidR="001B5C8D" w:rsidRPr="0028169D" w:rsidRDefault="001B5C8D" w:rsidP="00367C0A">
            <w:pPr>
              <w:spacing w:line="276" w:lineRule="auto"/>
              <w:rPr>
                <w:b/>
                <w:sz w:val="20"/>
                <w:szCs w:val="16"/>
              </w:rPr>
            </w:pPr>
            <w:r w:rsidRPr="0028169D">
              <w:rPr>
                <w:b/>
                <w:sz w:val="20"/>
                <w:szCs w:val="16"/>
              </w:rPr>
              <w:t>Fotos:</w:t>
            </w:r>
          </w:p>
          <w:p w14:paraId="446D02F0" w14:textId="77777777" w:rsidR="001B5C8D" w:rsidRPr="0028169D" w:rsidRDefault="001B5C8D" w:rsidP="00367C0A">
            <w:pPr>
              <w:spacing w:line="276" w:lineRule="auto"/>
              <w:rPr>
                <w:rFonts w:cs="Arial"/>
                <w:sz w:val="20"/>
                <w:szCs w:val="20"/>
              </w:rPr>
            </w:pPr>
            <w:r w:rsidRPr="0028169D">
              <w:rPr>
                <w:sz w:val="20"/>
                <w:szCs w:val="16"/>
              </w:rPr>
              <w:t>Bei Veröffentlichung bitten wir Sie um Angabe des Fotocredits.</w:t>
            </w:r>
          </w:p>
          <w:p w14:paraId="2516996A" w14:textId="77777777" w:rsidR="001B5C8D" w:rsidRPr="004C4EAE" w:rsidRDefault="001B5C8D" w:rsidP="00367C0A">
            <w:pPr>
              <w:spacing w:line="276" w:lineRule="auto"/>
              <w:rPr>
                <w:sz w:val="16"/>
                <w:szCs w:val="16"/>
              </w:rPr>
            </w:pPr>
          </w:p>
        </w:tc>
      </w:tr>
      <w:tr w:rsidR="001B5C8D" w:rsidRPr="002E5680" w14:paraId="5D73CABA" w14:textId="77777777" w:rsidTr="00BA3737">
        <w:trPr>
          <w:trHeight w:val="2364"/>
        </w:trPr>
        <w:tc>
          <w:tcPr>
            <w:tcW w:w="3964" w:type="dxa"/>
            <w:tcBorders>
              <w:top w:val="single" w:sz="4" w:space="0" w:color="auto"/>
              <w:left w:val="single" w:sz="4" w:space="0" w:color="auto"/>
              <w:bottom w:val="single" w:sz="4" w:space="0" w:color="auto"/>
              <w:right w:val="single" w:sz="4" w:space="0" w:color="auto"/>
            </w:tcBorders>
          </w:tcPr>
          <w:p w14:paraId="103C91BF" w14:textId="0E3450D5" w:rsidR="001B5C8D" w:rsidRPr="00F25886" w:rsidRDefault="006D7510" w:rsidP="00367C0A">
            <w:pPr>
              <w:tabs>
                <w:tab w:val="right" w:pos="3895"/>
              </w:tabs>
              <w:rPr>
                <w:noProof/>
                <w:sz w:val="6"/>
                <w:szCs w:val="16"/>
              </w:rPr>
            </w:pPr>
            <w:r w:rsidRPr="006D7510">
              <w:rPr>
                <w:noProof/>
                <w:sz w:val="6"/>
                <w:szCs w:val="16"/>
                <w:lang w:eastAsia="de-DE"/>
              </w:rPr>
              <w:drawing>
                <wp:inline distT="0" distB="0" distL="0" distR="0" wp14:anchorId="1667025D" wp14:editId="1B8FF25A">
                  <wp:extent cx="2385152" cy="1620000"/>
                  <wp:effectExtent l="0" t="0" r="0" b="0"/>
                  <wp:docPr id="3" name="Grafik 3" descr="Q:\Doka\Company\External Communication - Image\Press Releases\In progress_2021\2021_02 Sustainability\Images\Photovoltaik-Anlage_Render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Q:\Doka\Company\External Communication - Image\Press Releases\In progress_2021\2021_02 Sustainability\Images\Photovoltaik-Anlage_Rendering.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85152" cy="1620000"/>
                          </a:xfrm>
                          <a:prstGeom prst="rect">
                            <a:avLst/>
                          </a:prstGeom>
                          <a:noFill/>
                          <a:ln>
                            <a:noFill/>
                          </a:ln>
                        </pic:spPr>
                      </pic:pic>
                    </a:graphicData>
                  </a:graphic>
                </wp:inline>
              </w:drawing>
            </w:r>
          </w:p>
        </w:tc>
        <w:tc>
          <w:tcPr>
            <w:tcW w:w="4962" w:type="dxa"/>
            <w:tcBorders>
              <w:top w:val="single" w:sz="4" w:space="0" w:color="auto"/>
              <w:left w:val="single" w:sz="4" w:space="0" w:color="auto"/>
              <w:bottom w:val="single" w:sz="4" w:space="0" w:color="auto"/>
              <w:right w:val="single" w:sz="4" w:space="0" w:color="auto"/>
            </w:tcBorders>
          </w:tcPr>
          <w:p w14:paraId="4E5D3C0B" w14:textId="5DF4405C" w:rsidR="001B5C8D" w:rsidRDefault="001B5C8D" w:rsidP="00367C0A">
            <w:pPr>
              <w:spacing w:line="276" w:lineRule="auto"/>
              <w:rPr>
                <w:sz w:val="20"/>
                <w:szCs w:val="20"/>
                <w:highlight w:val="yellow"/>
              </w:rPr>
            </w:pPr>
          </w:p>
          <w:p w14:paraId="7E560277" w14:textId="26FFA64F" w:rsidR="00066892" w:rsidRDefault="00242BCA" w:rsidP="00367C0A">
            <w:pPr>
              <w:spacing w:line="276" w:lineRule="auto"/>
              <w:rPr>
                <w:sz w:val="20"/>
                <w:szCs w:val="20"/>
              </w:rPr>
            </w:pPr>
            <w:r w:rsidRPr="00242BCA">
              <w:rPr>
                <w:sz w:val="20"/>
                <w:szCs w:val="20"/>
              </w:rPr>
              <w:t xml:space="preserve">Künftig wird die </w:t>
            </w:r>
            <w:r w:rsidR="00653691">
              <w:rPr>
                <w:sz w:val="20"/>
                <w:szCs w:val="20"/>
              </w:rPr>
              <w:t>Photovoltaika</w:t>
            </w:r>
            <w:r w:rsidR="00395B45">
              <w:rPr>
                <w:sz w:val="20"/>
                <w:szCs w:val="20"/>
              </w:rPr>
              <w:t>nlage am ca. 360.000 m² großen</w:t>
            </w:r>
            <w:r w:rsidR="00DE5B17">
              <w:rPr>
                <w:sz w:val="20"/>
                <w:szCs w:val="20"/>
              </w:rPr>
              <w:t xml:space="preserve"> Standort</w:t>
            </w:r>
            <w:r w:rsidR="00D730B0">
              <w:rPr>
                <w:sz w:val="20"/>
                <w:szCs w:val="20"/>
              </w:rPr>
              <w:t xml:space="preserve"> </w:t>
            </w:r>
            <w:r w:rsidRPr="00242BCA">
              <w:rPr>
                <w:sz w:val="20"/>
                <w:szCs w:val="20"/>
              </w:rPr>
              <w:t>in Amstetten in Summe rund 910.000 Kilowattstunden pro Jahr in das Doka-Stromnetzwerk einspeisen.</w:t>
            </w:r>
          </w:p>
          <w:p w14:paraId="71C829E8" w14:textId="26FC9DDF" w:rsidR="00395B45" w:rsidRDefault="00395B45" w:rsidP="00367C0A">
            <w:pPr>
              <w:spacing w:line="276" w:lineRule="auto"/>
              <w:rPr>
                <w:sz w:val="20"/>
                <w:szCs w:val="20"/>
              </w:rPr>
            </w:pPr>
          </w:p>
          <w:p w14:paraId="1C0FFD6B" w14:textId="77777777" w:rsidR="00395B45" w:rsidRDefault="00395B45" w:rsidP="00395B45">
            <w:pPr>
              <w:pStyle w:val="Default"/>
            </w:pPr>
          </w:p>
          <w:p w14:paraId="2C79A580" w14:textId="77777777" w:rsidR="00395B45" w:rsidRDefault="00395B45" w:rsidP="00395B45">
            <w:pPr>
              <w:pStyle w:val="Default"/>
            </w:pPr>
            <w:r>
              <w:t xml:space="preserve"> </w:t>
            </w:r>
          </w:p>
          <w:p w14:paraId="44413FC4" w14:textId="77777777" w:rsidR="00395B45" w:rsidRPr="00242BCA" w:rsidRDefault="00395B45" w:rsidP="00367C0A">
            <w:pPr>
              <w:spacing w:line="276" w:lineRule="auto"/>
              <w:rPr>
                <w:sz w:val="20"/>
                <w:szCs w:val="20"/>
              </w:rPr>
            </w:pPr>
          </w:p>
          <w:p w14:paraId="714E21CE" w14:textId="7C5119F1" w:rsidR="006D7510" w:rsidRPr="006570D0" w:rsidRDefault="006D7510" w:rsidP="00367C0A">
            <w:pPr>
              <w:spacing w:line="276" w:lineRule="auto"/>
              <w:rPr>
                <w:sz w:val="20"/>
                <w:szCs w:val="20"/>
                <w:highlight w:val="yellow"/>
              </w:rPr>
            </w:pPr>
          </w:p>
        </w:tc>
      </w:tr>
      <w:tr w:rsidR="008B46AF" w:rsidRPr="006C3147" w14:paraId="293346FE" w14:textId="77777777" w:rsidTr="00E356FB">
        <w:trPr>
          <w:trHeight w:val="1503"/>
        </w:trPr>
        <w:tc>
          <w:tcPr>
            <w:tcW w:w="8926" w:type="dxa"/>
            <w:gridSpan w:val="2"/>
            <w:tcBorders>
              <w:top w:val="single" w:sz="4" w:space="0" w:color="auto"/>
              <w:left w:val="single" w:sz="4" w:space="0" w:color="auto"/>
              <w:bottom w:val="single" w:sz="4" w:space="0" w:color="auto"/>
              <w:right w:val="single" w:sz="4" w:space="0" w:color="auto"/>
            </w:tcBorders>
          </w:tcPr>
          <w:p w14:paraId="23348BC1" w14:textId="4EFABF99" w:rsidR="0098546D" w:rsidRPr="00B321E9" w:rsidRDefault="0098546D" w:rsidP="008B46AF">
            <w:pPr>
              <w:spacing w:line="276" w:lineRule="auto"/>
              <w:rPr>
                <w:sz w:val="20"/>
                <w:szCs w:val="20"/>
              </w:rPr>
            </w:pPr>
          </w:p>
          <w:p w14:paraId="4E3D3D5C" w14:textId="15B41F14" w:rsidR="008B46AF" w:rsidRPr="006D7510" w:rsidRDefault="006D7510" w:rsidP="008B46AF">
            <w:pPr>
              <w:spacing w:line="276" w:lineRule="auto"/>
              <w:rPr>
                <w:sz w:val="20"/>
                <w:szCs w:val="20"/>
              </w:rPr>
            </w:pPr>
            <w:r>
              <w:rPr>
                <w:sz w:val="20"/>
                <w:szCs w:val="20"/>
              </w:rPr>
              <w:t>Foto</w:t>
            </w:r>
            <w:r w:rsidR="008B46AF" w:rsidRPr="006D7510">
              <w:rPr>
                <w:sz w:val="20"/>
                <w:szCs w:val="20"/>
              </w:rPr>
              <w:t xml:space="preserve">: </w:t>
            </w:r>
            <w:r w:rsidR="002235AF">
              <w:rPr>
                <w:sz w:val="20"/>
                <w:szCs w:val="20"/>
              </w:rPr>
              <w:t>Photovoltaika</w:t>
            </w:r>
            <w:r w:rsidRPr="006D7510">
              <w:rPr>
                <w:sz w:val="20"/>
                <w:szCs w:val="20"/>
              </w:rPr>
              <w:t>nlage_Rendering</w:t>
            </w:r>
            <w:r w:rsidR="00BD5B9B" w:rsidRPr="006D7510">
              <w:rPr>
                <w:rFonts w:cs="Arial"/>
                <w:sz w:val="20"/>
                <w:szCs w:val="22"/>
              </w:rPr>
              <w:t>.jpg</w:t>
            </w:r>
          </w:p>
          <w:p w14:paraId="03F3BA2A" w14:textId="494859F6" w:rsidR="00264879" w:rsidRDefault="00705A9D" w:rsidP="00264879">
            <w:pPr>
              <w:spacing w:line="276" w:lineRule="auto"/>
              <w:rPr>
                <w:sz w:val="20"/>
                <w:szCs w:val="20"/>
                <w:shd w:val="clear" w:color="auto" w:fill="FFFFFF" w:themeFill="background1"/>
              </w:rPr>
            </w:pPr>
            <w:r w:rsidRPr="006D7510">
              <w:rPr>
                <w:sz w:val="20"/>
                <w:szCs w:val="20"/>
                <w:shd w:val="clear" w:color="auto" w:fill="FFFFFF" w:themeFill="background1"/>
              </w:rPr>
              <w:t xml:space="preserve">Copyright: </w:t>
            </w:r>
            <w:r w:rsidR="008B46AF" w:rsidRPr="006D7510">
              <w:rPr>
                <w:sz w:val="20"/>
                <w:szCs w:val="20"/>
                <w:shd w:val="clear" w:color="auto" w:fill="FFFFFF" w:themeFill="background1"/>
              </w:rPr>
              <w:t>Doka</w:t>
            </w:r>
          </w:p>
          <w:p w14:paraId="4D7353D3" w14:textId="5C639AEB" w:rsidR="007555B2" w:rsidRPr="00264879" w:rsidRDefault="007555B2" w:rsidP="00264879">
            <w:pPr>
              <w:rPr>
                <w:sz w:val="20"/>
                <w:szCs w:val="20"/>
              </w:rPr>
            </w:pPr>
          </w:p>
        </w:tc>
      </w:tr>
      <w:tr w:rsidR="001B5C8D" w:rsidRPr="00302233" w14:paraId="17A0B886" w14:textId="77777777" w:rsidTr="00BA3737">
        <w:trPr>
          <w:trHeight w:val="1503"/>
        </w:trPr>
        <w:tc>
          <w:tcPr>
            <w:tcW w:w="3964" w:type="dxa"/>
            <w:tcBorders>
              <w:top w:val="single" w:sz="4" w:space="0" w:color="auto"/>
              <w:left w:val="single" w:sz="4" w:space="0" w:color="auto"/>
              <w:bottom w:val="single" w:sz="4" w:space="0" w:color="auto"/>
              <w:right w:val="single" w:sz="4" w:space="0" w:color="auto"/>
            </w:tcBorders>
          </w:tcPr>
          <w:p w14:paraId="2F373B6B" w14:textId="4E240E72" w:rsidR="001B5C8D" w:rsidRPr="00EF089E" w:rsidRDefault="00725675" w:rsidP="00367C0A">
            <w:pPr>
              <w:spacing w:line="276" w:lineRule="auto"/>
              <w:rPr>
                <w:noProof/>
                <w:sz w:val="16"/>
                <w:szCs w:val="16"/>
              </w:rPr>
            </w:pPr>
            <w:r w:rsidRPr="00242AE1">
              <w:rPr>
                <w:noProof/>
                <w:sz w:val="16"/>
                <w:szCs w:val="16"/>
                <w:lang w:eastAsia="de-DE"/>
              </w:rPr>
              <w:lastRenderedPageBreak/>
              <w:drawing>
                <wp:inline distT="0" distB="0" distL="0" distR="0" wp14:anchorId="584B143D" wp14:editId="5354466B">
                  <wp:extent cx="2376000" cy="1584000"/>
                  <wp:effectExtent l="0" t="0" r="5715" b="0"/>
                  <wp:docPr id="1" name="Grafik 1" descr="Q:\Doka\Company\External Communication - Image\Press Releases\In progress_2021\2021_02 Sustainability\Images\Word\Sustainability Prize_Gewi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Doka\Company\External Communication - Image\Press Releases\In progress_2021\2021_02 Sustainability\Images\Word\Sustainability Prize_Gewinner.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76000" cy="1584000"/>
                          </a:xfrm>
                          <a:prstGeom prst="rect">
                            <a:avLst/>
                          </a:prstGeom>
                          <a:noFill/>
                          <a:ln>
                            <a:noFill/>
                          </a:ln>
                        </pic:spPr>
                      </pic:pic>
                    </a:graphicData>
                  </a:graphic>
                </wp:inline>
              </w:drawing>
            </w:r>
          </w:p>
        </w:tc>
        <w:tc>
          <w:tcPr>
            <w:tcW w:w="4962" w:type="dxa"/>
            <w:tcBorders>
              <w:top w:val="single" w:sz="4" w:space="0" w:color="auto"/>
              <w:left w:val="single" w:sz="4" w:space="0" w:color="auto"/>
              <w:bottom w:val="single" w:sz="4" w:space="0" w:color="auto"/>
              <w:right w:val="single" w:sz="4" w:space="0" w:color="auto"/>
            </w:tcBorders>
          </w:tcPr>
          <w:p w14:paraId="6E667AA2" w14:textId="77777777" w:rsidR="00725675" w:rsidRDefault="00725675" w:rsidP="00615A3C">
            <w:pPr>
              <w:spacing w:line="276" w:lineRule="auto"/>
              <w:rPr>
                <w:sz w:val="20"/>
                <w:szCs w:val="20"/>
              </w:rPr>
            </w:pPr>
          </w:p>
          <w:p w14:paraId="74EF33BC" w14:textId="55BDD378" w:rsidR="001B5C8D" w:rsidRPr="00EF089E" w:rsidRDefault="00725675" w:rsidP="00615A3C">
            <w:pPr>
              <w:spacing w:line="276" w:lineRule="auto"/>
              <w:rPr>
                <w:sz w:val="20"/>
                <w:szCs w:val="20"/>
                <w:highlight w:val="yellow"/>
              </w:rPr>
            </w:pPr>
            <w:r>
              <w:rPr>
                <w:sz w:val="20"/>
                <w:szCs w:val="20"/>
              </w:rPr>
              <w:t xml:space="preserve">Das </w:t>
            </w:r>
            <w:r w:rsidRPr="007D15B2">
              <w:rPr>
                <w:sz w:val="20"/>
                <w:szCs w:val="20"/>
              </w:rPr>
              <w:t>Gewinner</w:t>
            </w:r>
            <w:r>
              <w:rPr>
                <w:sz w:val="20"/>
                <w:szCs w:val="20"/>
              </w:rPr>
              <w:t>team</w:t>
            </w:r>
            <w:r w:rsidRPr="007D15B2">
              <w:rPr>
                <w:sz w:val="20"/>
                <w:szCs w:val="20"/>
              </w:rPr>
              <w:t xml:space="preserve"> des Sustainabi</w:t>
            </w:r>
            <w:r>
              <w:rPr>
                <w:sz w:val="20"/>
                <w:szCs w:val="20"/>
              </w:rPr>
              <w:t>lity Prize überzeugte</w:t>
            </w:r>
            <w:r w:rsidRPr="007D15B2">
              <w:rPr>
                <w:sz w:val="20"/>
                <w:szCs w:val="20"/>
              </w:rPr>
              <w:t xml:space="preserve"> die Fachjury mit ihrer Idee einer neuen Technologie zur </w:t>
            </w:r>
            <w:r>
              <w:rPr>
                <w:sz w:val="20"/>
                <w:szCs w:val="20"/>
              </w:rPr>
              <w:t>Reduzierung von Zementverbrauch</w:t>
            </w:r>
            <w:r w:rsidRPr="007D15B2">
              <w:rPr>
                <w:sz w:val="20"/>
                <w:szCs w:val="20"/>
              </w:rPr>
              <w:t>.</w:t>
            </w:r>
          </w:p>
        </w:tc>
      </w:tr>
      <w:tr w:rsidR="001B5C8D" w:rsidRPr="00D26093" w14:paraId="15175FE9" w14:textId="77777777" w:rsidTr="004A5BE3">
        <w:trPr>
          <w:trHeight w:val="1196"/>
        </w:trPr>
        <w:tc>
          <w:tcPr>
            <w:tcW w:w="8926" w:type="dxa"/>
            <w:gridSpan w:val="2"/>
            <w:tcBorders>
              <w:top w:val="single" w:sz="4" w:space="0" w:color="auto"/>
              <w:left w:val="single" w:sz="4" w:space="0" w:color="auto"/>
              <w:bottom w:val="single" w:sz="4" w:space="0" w:color="auto"/>
              <w:right w:val="single" w:sz="4" w:space="0" w:color="auto"/>
            </w:tcBorders>
          </w:tcPr>
          <w:p w14:paraId="4771D178" w14:textId="0509A62B" w:rsidR="007555B2" w:rsidRPr="001C1DCA" w:rsidRDefault="007555B2" w:rsidP="00367C0A">
            <w:pPr>
              <w:spacing w:line="276" w:lineRule="auto"/>
              <w:rPr>
                <w:sz w:val="20"/>
                <w:szCs w:val="20"/>
              </w:rPr>
            </w:pPr>
          </w:p>
          <w:p w14:paraId="05705854" w14:textId="5B35F912" w:rsidR="001B5C8D" w:rsidRPr="00725675" w:rsidRDefault="001B5C8D" w:rsidP="00367C0A">
            <w:pPr>
              <w:spacing w:line="276" w:lineRule="auto"/>
              <w:rPr>
                <w:sz w:val="20"/>
                <w:szCs w:val="20"/>
                <w:lang w:val="en-US"/>
              </w:rPr>
            </w:pPr>
            <w:r w:rsidRPr="00725675">
              <w:rPr>
                <w:sz w:val="20"/>
                <w:szCs w:val="20"/>
                <w:lang w:val="en-US"/>
              </w:rPr>
              <w:t>Foto</w:t>
            </w:r>
            <w:r w:rsidR="001C1DCA" w:rsidRPr="00725675">
              <w:rPr>
                <w:sz w:val="20"/>
                <w:szCs w:val="20"/>
                <w:lang w:val="en-US"/>
              </w:rPr>
              <w:t xml:space="preserve">: </w:t>
            </w:r>
            <w:r w:rsidR="00725675" w:rsidRPr="00242AE1">
              <w:rPr>
                <w:sz w:val="20"/>
                <w:szCs w:val="20"/>
                <w:lang w:val="en-US"/>
              </w:rPr>
              <w:t>Sustainability Prize_Gewinner</w:t>
            </w:r>
            <w:r w:rsidR="00725675" w:rsidRPr="00242AE1">
              <w:rPr>
                <w:rFonts w:cs="Arial"/>
                <w:sz w:val="20"/>
                <w:szCs w:val="22"/>
                <w:lang w:val="en-US"/>
              </w:rPr>
              <w:t>.jpg</w:t>
            </w:r>
          </w:p>
          <w:p w14:paraId="3B11C25A" w14:textId="0BC051BA" w:rsidR="001B5C8D" w:rsidRDefault="007555B2" w:rsidP="007555B2">
            <w:pPr>
              <w:spacing w:line="276" w:lineRule="auto"/>
              <w:rPr>
                <w:sz w:val="20"/>
                <w:szCs w:val="20"/>
                <w:shd w:val="clear" w:color="auto" w:fill="FFFFFF" w:themeFill="background1"/>
                <w:lang w:val="en-US"/>
              </w:rPr>
            </w:pPr>
            <w:r w:rsidRPr="00725675">
              <w:rPr>
                <w:sz w:val="20"/>
                <w:szCs w:val="20"/>
                <w:shd w:val="clear" w:color="auto" w:fill="FFFFFF" w:themeFill="background1"/>
                <w:lang w:val="en-US"/>
              </w:rPr>
              <w:t>C</w:t>
            </w:r>
            <w:r w:rsidR="001B5C8D" w:rsidRPr="00725675">
              <w:rPr>
                <w:sz w:val="20"/>
                <w:szCs w:val="20"/>
                <w:shd w:val="clear" w:color="auto" w:fill="FFFFFF" w:themeFill="background1"/>
                <w:lang w:val="en-US"/>
              </w:rPr>
              <w:t>opyright: Doka</w:t>
            </w:r>
          </w:p>
          <w:p w14:paraId="6C0BF661" w14:textId="77777777" w:rsidR="00CF4B78" w:rsidRPr="00725675" w:rsidRDefault="00CF4B78" w:rsidP="007555B2">
            <w:pPr>
              <w:spacing w:line="276" w:lineRule="auto"/>
              <w:rPr>
                <w:sz w:val="20"/>
                <w:szCs w:val="20"/>
                <w:shd w:val="clear" w:color="auto" w:fill="FFFFFF" w:themeFill="background1"/>
                <w:lang w:val="en-US"/>
              </w:rPr>
            </w:pPr>
          </w:p>
          <w:p w14:paraId="37472C78" w14:textId="47FFCABE" w:rsidR="00B87FE6" w:rsidRPr="00725675" w:rsidRDefault="00B87FE6" w:rsidP="007555B2">
            <w:pPr>
              <w:spacing w:line="276" w:lineRule="auto"/>
              <w:rPr>
                <w:sz w:val="20"/>
                <w:szCs w:val="20"/>
                <w:highlight w:val="yellow"/>
                <w:lang w:val="en-US"/>
              </w:rPr>
            </w:pPr>
          </w:p>
        </w:tc>
      </w:tr>
    </w:tbl>
    <w:p w14:paraId="2DAD628C" w14:textId="7DFB71BE" w:rsidR="00C8479C" w:rsidRPr="00725675" w:rsidRDefault="00C8479C" w:rsidP="001B5C8D">
      <w:pPr>
        <w:rPr>
          <w:b/>
          <w:sz w:val="20"/>
          <w:szCs w:val="20"/>
          <w:lang w:val="en-US"/>
        </w:rPr>
      </w:pPr>
    </w:p>
    <w:p w14:paraId="2D278888" w14:textId="77777777" w:rsidR="00725675" w:rsidRPr="00DE3C65" w:rsidRDefault="00725675" w:rsidP="00D24113">
      <w:pPr>
        <w:rPr>
          <w:b/>
          <w:szCs w:val="22"/>
          <w:lang w:val="en-US"/>
        </w:rPr>
      </w:pPr>
    </w:p>
    <w:p w14:paraId="7D3D5D82" w14:textId="77777777" w:rsidR="00725675" w:rsidRPr="00DE3C65" w:rsidRDefault="00725675" w:rsidP="00D24113">
      <w:pPr>
        <w:rPr>
          <w:b/>
          <w:szCs w:val="22"/>
          <w:lang w:val="en-US"/>
        </w:rPr>
      </w:pPr>
    </w:p>
    <w:p w14:paraId="4D288B89" w14:textId="77777777" w:rsidR="00725675" w:rsidRPr="00DE3C65" w:rsidRDefault="00725675" w:rsidP="00D24113">
      <w:pPr>
        <w:rPr>
          <w:b/>
          <w:szCs w:val="22"/>
          <w:lang w:val="en-US"/>
        </w:rPr>
      </w:pPr>
    </w:p>
    <w:p w14:paraId="250A1C3B" w14:textId="77777777" w:rsidR="00725675" w:rsidRPr="00DE3C65" w:rsidRDefault="00725675" w:rsidP="00D24113">
      <w:pPr>
        <w:rPr>
          <w:b/>
          <w:szCs w:val="22"/>
          <w:lang w:val="en-US"/>
        </w:rPr>
      </w:pPr>
    </w:p>
    <w:p w14:paraId="17AA1153" w14:textId="77777777" w:rsidR="00725675" w:rsidRPr="00DE3C65" w:rsidRDefault="00725675" w:rsidP="00D24113">
      <w:pPr>
        <w:rPr>
          <w:b/>
          <w:szCs w:val="22"/>
          <w:lang w:val="en-US"/>
        </w:rPr>
      </w:pPr>
    </w:p>
    <w:p w14:paraId="002E266F" w14:textId="77777777" w:rsidR="00725675" w:rsidRPr="00DE3C65" w:rsidRDefault="00725675" w:rsidP="00D24113">
      <w:pPr>
        <w:rPr>
          <w:b/>
          <w:szCs w:val="22"/>
          <w:lang w:val="en-US"/>
        </w:rPr>
      </w:pPr>
    </w:p>
    <w:p w14:paraId="5D0F1FED" w14:textId="77777777" w:rsidR="00725675" w:rsidRPr="00DE3C65" w:rsidRDefault="00725675" w:rsidP="00D24113">
      <w:pPr>
        <w:rPr>
          <w:b/>
          <w:szCs w:val="22"/>
          <w:lang w:val="en-US"/>
        </w:rPr>
      </w:pPr>
    </w:p>
    <w:p w14:paraId="53D60C99" w14:textId="058511F9" w:rsidR="00D24113" w:rsidRPr="00725675" w:rsidRDefault="00D24113" w:rsidP="00323E99">
      <w:pPr>
        <w:spacing w:line="276" w:lineRule="auto"/>
        <w:rPr>
          <w:b/>
          <w:szCs w:val="22"/>
        </w:rPr>
      </w:pPr>
      <w:r w:rsidRPr="00725675">
        <w:rPr>
          <w:b/>
          <w:szCs w:val="22"/>
        </w:rPr>
        <w:t>Die Umdasch Group AG im Überblick</w:t>
      </w:r>
    </w:p>
    <w:p w14:paraId="55AE1ED9" w14:textId="5B7C410C" w:rsidR="00D24113" w:rsidRPr="00725675" w:rsidRDefault="00D24113" w:rsidP="00323E99">
      <w:pPr>
        <w:spacing w:line="276" w:lineRule="auto"/>
        <w:rPr>
          <w:szCs w:val="22"/>
        </w:rPr>
      </w:pPr>
      <w:r w:rsidRPr="00725675">
        <w:rPr>
          <w:szCs w:val="22"/>
        </w:rPr>
        <w:t>Die international erfolgreiche Umdasch Group AG ist mit ihren Unternehmenstöchtern Doka und umdasch The Store Makers in rund 70 Ländern an mehr als 170 Standorten tätig. Seit 2017 beteiligt sich der Konzern mit der dritten Unternehmenstochter Umdasch Group Ventures an zukunftsträchtigen, vorrangig disruptiven Innovationen am Bau und im Handel. Das im Familienbesitz befindliche Unternehmen beschäftigt weltweit mehr als 8.900 Mitarbeiter und zählt mit 1,517 Mrd. Euro Umsatz in 2019 zu den Top-Playern der heimischen Industriebranche. Der Fokus liegt neben einer starken Internationalisierung auf ständiger Innovation. Aktuell werden 88% des Umsatzes im Ausland erwirtschaftet.</w:t>
      </w:r>
    </w:p>
    <w:p w14:paraId="6E55AC66" w14:textId="3572DA99" w:rsidR="00725675" w:rsidRDefault="00725675" w:rsidP="001B5C8D">
      <w:pPr>
        <w:rPr>
          <w:b/>
          <w:sz w:val="20"/>
          <w:szCs w:val="20"/>
        </w:rPr>
      </w:pPr>
    </w:p>
    <w:p w14:paraId="3F7F263A" w14:textId="44D65A5E" w:rsidR="001B5C8D" w:rsidRPr="00725675" w:rsidRDefault="001B5C8D" w:rsidP="00323E99">
      <w:pPr>
        <w:spacing w:line="276" w:lineRule="auto"/>
        <w:rPr>
          <w:b/>
          <w:szCs w:val="20"/>
        </w:rPr>
      </w:pPr>
      <w:r w:rsidRPr="00725675">
        <w:rPr>
          <w:b/>
          <w:szCs w:val="20"/>
        </w:rPr>
        <w:t>Über Doka:</w:t>
      </w:r>
    </w:p>
    <w:p w14:paraId="791552DB" w14:textId="16C7F6FF" w:rsidR="008B46AF" w:rsidRPr="00725675" w:rsidRDefault="008B46AF" w:rsidP="00323E99">
      <w:pPr>
        <w:spacing w:line="276" w:lineRule="auto"/>
        <w:rPr>
          <w:rStyle w:val="mandatory"/>
          <w:rFonts w:ascii="Calibri" w:hAnsi="Calibri"/>
          <w:sz w:val="24"/>
          <w:szCs w:val="22"/>
          <w:shd w:val="clear" w:color="auto" w:fill="FFFFFF"/>
          <w:lang w:val="de-AT"/>
        </w:rPr>
      </w:pPr>
      <w:r w:rsidRPr="00725675">
        <w:rPr>
          <w:rFonts w:cs="Arial"/>
          <w:szCs w:val="20"/>
        </w:rPr>
        <w:t>Doka zählt zu den weltweit führenden Unternehmen für innovative Schalungen, Lösungen und Dienstleistungen in allen Bereichen des Baus. Zudem ist das Unternehmen globaler A</w:t>
      </w:r>
      <w:r w:rsidR="000D77E7" w:rsidRPr="00725675">
        <w:rPr>
          <w:rFonts w:cs="Arial"/>
          <w:szCs w:val="20"/>
        </w:rPr>
        <w:t>nbieter von durchdachten Gerüstlösungen</w:t>
      </w:r>
      <w:r w:rsidRPr="00725675">
        <w:rPr>
          <w:rFonts w:cs="Arial"/>
          <w:szCs w:val="20"/>
        </w:rPr>
        <w:t xml:space="preserve"> für unterschiedlichste Anwendungen. </w:t>
      </w:r>
      <w:r w:rsidRPr="00725675">
        <w:rPr>
          <w:rFonts w:cs="Arial"/>
          <w:szCs w:val="20"/>
          <w:lang w:val="de-AT"/>
        </w:rPr>
        <w:t>Mit mehr als 160 Vertriebs</w:t>
      </w:r>
      <w:r w:rsidR="00D84053">
        <w:rPr>
          <w:rFonts w:cs="Arial"/>
          <w:szCs w:val="20"/>
          <w:lang w:val="de-AT"/>
        </w:rPr>
        <w:t>- und Logistikstandorten in rund</w:t>
      </w:r>
      <w:r w:rsidRPr="00725675">
        <w:rPr>
          <w:rFonts w:cs="Arial"/>
          <w:szCs w:val="20"/>
          <w:lang w:val="de-AT"/>
        </w:rPr>
        <w:t xml:space="preserve"> 70 Ländern verfügt Doka über ein leistungsstarkes Vertriebsnetz für die Beratung, Betreuung und den technischen Support vor Ort sowie die rasche Bereitstellung von Material </w:t>
      </w:r>
      <w:r w:rsidRPr="00725675">
        <w:rPr>
          <w:rFonts w:cs="Arial"/>
          <w:szCs w:val="20"/>
        </w:rPr>
        <w:t xml:space="preserve">– unabhängig von Größe und Komplexität der Bauvorhaben. </w:t>
      </w:r>
      <w:r w:rsidRPr="00725675">
        <w:rPr>
          <w:rFonts w:cs="Arial"/>
          <w:szCs w:val="20"/>
          <w:lang w:val="de-AT"/>
        </w:rPr>
        <w:t xml:space="preserve">Doka beschäftigt </w:t>
      </w:r>
      <w:r w:rsidRPr="00725675">
        <w:rPr>
          <w:rFonts w:cs="Arial"/>
          <w:szCs w:val="20"/>
        </w:rPr>
        <w:t xml:space="preserve">weltweit </w:t>
      </w:r>
      <w:r w:rsidRPr="00725675">
        <w:rPr>
          <w:rFonts w:cs="Arial"/>
          <w:szCs w:val="20"/>
          <w:lang w:val="de-AT"/>
        </w:rPr>
        <w:t xml:space="preserve">7.400 Mitarbeiterinnen </w:t>
      </w:r>
      <w:r w:rsidRPr="00725675">
        <w:rPr>
          <w:rFonts w:cs="Arial"/>
          <w:szCs w:val="20"/>
          <w:lang w:val="de-AT"/>
        </w:rPr>
        <w:lastRenderedPageBreak/>
        <w:t xml:space="preserve">und Mitarbeiter und ist ein Unternehmen der Umdasch Group, die seit mehr als 150 Jahren </w:t>
      </w:r>
      <w:r w:rsidRPr="00725675">
        <w:rPr>
          <w:rStyle w:val="mandatory"/>
          <w:rFonts w:cs="Arial"/>
          <w:szCs w:val="20"/>
          <w:shd w:val="clear" w:color="auto" w:fill="FFFFFF"/>
        </w:rPr>
        <w:t>für Verlässlichkeit, Erfahrung und echte Handschlagqualität steht.</w:t>
      </w:r>
    </w:p>
    <w:p w14:paraId="36174EB3" w14:textId="77777777" w:rsidR="001B5C8D" w:rsidRDefault="001B5C8D" w:rsidP="001B5C8D">
      <w:pPr>
        <w:tabs>
          <w:tab w:val="left" w:pos="2835"/>
        </w:tabs>
        <w:spacing w:line="264" w:lineRule="auto"/>
        <w:rPr>
          <w:rFonts w:cs="Arial"/>
          <w:sz w:val="20"/>
          <w:szCs w:val="20"/>
          <w:lang w:val="de-AT"/>
        </w:rPr>
      </w:pPr>
    </w:p>
    <w:p w14:paraId="3732FF1F" w14:textId="77777777" w:rsidR="001B5C8D" w:rsidRPr="00725675" w:rsidRDefault="001B5C8D" w:rsidP="001B5C8D">
      <w:pPr>
        <w:tabs>
          <w:tab w:val="left" w:pos="2835"/>
        </w:tabs>
        <w:spacing w:line="264" w:lineRule="auto"/>
        <w:rPr>
          <w:rFonts w:cs="Arial"/>
          <w:szCs w:val="22"/>
        </w:rPr>
      </w:pPr>
      <w:r w:rsidRPr="00725675">
        <w:rPr>
          <w:rFonts w:cs="Arial"/>
          <w:b/>
          <w:szCs w:val="22"/>
        </w:rPr>
        <w:t>Pressekontakt</w:t>
      </w:r>
    </w:p>
    <w:p w14:paraId="3A7216CA" w14:textId="77777777" w:rsidR="001B5C8D" w:rsidRPr="00725675" w:rsidRDefault="001B5C8D" w:rsidP="001B5C8D">
      <w:pPr>
        <w:rPr>
          <w:rFonts w:cs="Arial"/>
          <w:b/>
          <w:szCs w:val="22"/>
        </w:rPr>
      </w:pPr>
      <w:r w:rsidRPr="00725675">
        <w:rPr>
          <w:rFonts w:cs="Arial"/>
          <w:b/>
          <w:szCs w:val="22"/>
        </w:rPr>
        <w:t>Doka</w:t>
      </w:r>
    </w:p>
    <w:p w14:paraId="45E104A5" w14:textId="77777777" w:rsidR="001B5C8D" w:rsidRPr="00725675" w:rsidRDefault="001B5C8D" w:rsidP="001B5C8D">
      <w:pPr>
        <w:rPr>
          <w:rFonts w:cs="Arial"/>
          <w:bCs/>
          <w:szCs w:val="22"/>
        </w:rPr>
      </w:pPr>
      <w:r w:rsidRPr="00725675">
        <w:rPr>
          <w:rFonts w:cs="Arial"/>
          <w:bCs/>
          <w:szCs w:val="22"/>
        </w:rPr>
        <w:t>Michael Fuker</w:t>
      </w:r>
    </w:p>
    <w:p w14:paraId="647C0FCC" w14:textId="77777777" w:rsidR="001B5C8D" w:rsidRPr="00725675" w:rsidRDefault="001B5C8D" w:rsidP="001B5C8D">
      <w:pPr>
        <w:rPr>
          <w:rFonts w:cs="Arial"/>
          <w:szCs w:val="22"/>
        </w:rPr>
      </w:pPr>
      <w:r w:rsidRPr="00725675">
        <w:rPr>
          <w:rFonts w:cs="Arial"/>
          <w:szCs w:val="22"/>
        </w:rPr>
        <w:t>Public Relations Manager</w:t>
      </w:r>
    </w:p>
    <w:p w14:paraId="0676E77E" w14:textId="77777777" w:rsidR="001B5C8D" w:rsidRPr="00725675" w:rsidRDefault="001B5C8D" w:rsidP="001B5C8D">
      <w:pPr>
        <w:rPr>
          <w:rFonts w:cs="Arial"/>
          <w:b/>
          <w:bCs/>
          <w:szCs w:val="22"/>
        </w:rPr>
      </w:pPr>
      <w:r w:rsidRPr="00725675">
        <w:rPr>
          <w:rFonts w:cs="Arial"/>
          <w:b/>
          <w:bCs/>
          <w:szCs w:val="22"/>
        </w:rPr>
        <w:t>M</w:t>
      </w:r>
      <w:r w:rsidRPr="00725675">
        <w:rPr>
          <w:rFonts w:eastAsiaTheme="minorHAnsi" w:cs="Arial"/>
          <w:b/>
          <w:bCs/>
          <w:color w:val="1F497D"/>
          <w:szCs w:val="22"/>
        </w:rPr>
        <w:t xml:space="preserve"> </w:t>
      </w:r>
      <w:r w:rsidRPr="00725675">
        <w:rPr>
          <w:rFonts w:cs="Arial"/>
          <w:bCs/>
          <w:szCs w:val="22"/>
        </w:rPr>
        <w:t>+43/664/9610657</w:t>
      </w:r>
    </w:p>
    <w:p w14:paraId="1A9B9335" w14:textId="3E57F523" w:rsidR="001B5C8D" w:rsidRPr="00725675" w:rsidRDefault="00DF1A05" w:rsidP="001B5C8D">
      <w:pPr>
        <w:rPr>
          <w:rStyle w:val="Hyperlink"/>
          <w:sz w:val="22"/>
          <w:szCs w:val="22"/>
        </w:rPr>
      </w:pPr>
      <w:hyperlink r:id="rId10" w:history="1">
        <w:r w:rsidR="001B5C8D" w:rsidRPr="00725675">
          <w:rPr>
            <w:rStyle w:val="Hyperlink"/>
            <w:sz w:val="22"/>
            <w:szCs w:val="22"/>
          </w:rPr>
          <w:t>press@doka.com</w:t>
        </w:r>
      </w:hyperlink>
    </w:p>
    <w:p w14:paraId="5D6B2833" w14:textId="62C49AF8" w:rsidR="001B5C8D" w:rsidRPr="00725675" w:rsidRDefault="00DF1A05" w:rsidP="004A5BE3">
      <w:pPr>
        <w:rPr>
          <w:rFonts w:cs="Arial"/>
          <w:szCs w:val="22"/>
        </w:rPr>
      </w:pPr>
      <w:hyperlink r:id="rId11" w:history="1">
        <w:r w:rsidR="00327365" w:rsidRPr="00725675">
          <w:rPr>
            <w:rStyle w:val="Hyperlink"/>
            <w:sz w:val="22"/>
            <w:szCs w:val="22"/>
          </w:rPr>
          <w:t>www.doka.com</w:t>
        </w:r>
      </w:hyperlink>
      <w:r w:rsidR="00327365" w:rsidRPr="00725675">
        <w:rPr>
          <w:rStyle w:val="Hyperlink"/>
          <w:sz w:val="22"/>
          <w:szCs w:val="22"/>
        </w:rPr>
        <w:t xml:space="preserve"> </w:t>
      </w:r>
    </w:p>
    <w:sectPr w:rsidR="001B5C8D" w:rsidRPr="00725675" w:rsidSect="001F4501">
      <w:headerReference w:type="default" r:id="rId12"/>
      <w:pgSz w:w="11906" w:h="16838" w:code="9"/>
      <w:pgMar w:top="2552" w:right="1134" w:bottom="1985" w:left="1418" w:header="709" w:footer="56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43C1B6" w14:textId="77777777" w:rsidR="00C65B37" w:rsidRDefault="00C65B37">
      <w:r>
        <w:separator/>
      </w:r>
    </w:p>
  </w:endnote>
  <w:endnote w:type="continuationSeparator" w:id="0">
    <w:p w14:paraId="1E94C08F" w14:textId="77777777" w:rsidR="00C65B37" w:rsidRDefault="00C65B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6BC5D2" w14:textId="77777777" w:rsidR="00C65B37" w:rsidRDefault="00C65B37">
      <w:r>
        <w:separator/>
      </w:r>
    </w:p>
  </w:footnote>
  <w:footnote w:type="continuationSeparator" w:id="0">
    <w:p w14:paraId="76FF98DD" w14:textId="77777777" w:rsidR="00C65B37" w:rsidRDefault="00C65B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B188BE" w14:textId="1DCD098E" w:rsidR="00A2161C" w:rsidRDefault="001B5C8D" w:rsidP="004032AA">
    <w:pPr>
      <w:pStyle w:val="Kopfzeile"/>
      <w:tabs>
        <w:tab w:val="left" w:pos="269"/>
      </w:tabs>
    </w:pPr>
    <w:r w:rsidRPr="00CA3935">
      <w:rPr>
        <w:b/>
        <w:noProof/>
        <w:lang w:eastAsia="de-DE"/>
      </w:rPr>
      <w:drawing>
        <wp:anchor distT="0" distB="0" distL="114300" distR="114300" simplePos="0" relativeHeight="251659264" behindDoc="0" locked="0" layoutInCell="1" allowOverlap="1" wp14:anchorId="3303EB2B" wp14:editId="3861A25E">
          <wp:simplePos x="0" y="0"/>
          <wp:positionH relativeFrom="column">
            <wp:posOffset>4159606</wp:posOffset>
          </wp:positionH>
          <wp:positionV relativeFrom="paragraph">
            <wp:posOffset>1347</wp:posOffset>
          </wp:positionV>
          <wp:extent cx="1564423" cy="617035"/>
          <wp:effectExtent l="19050" t="0" r="0" b="0"/>
          <wp:wrapNone/>
          <wp:docPr id="2"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descr="doka_logo.jpg"/>
                  <pic:cNvPicPr>
                    <a:picLocks noChangeAspect="1" noChangeArrowheads="1"/>
                  </pic:cNvPicPr>
                </pic:nvPicPr>
                <pic:blipFill>
                  <a:blip r:embed="rId1"/>
                  <a:srcRect/>
                  <a:stretch>
                    <a:fillRect/>
                  </a:stretch>
                </pic:blipFill>
                <pic:spPr bwMode="auto">
                  <a:xfrm>
                    <a:off x="0" y="0"/>
                    <a:ext cx="1564423" cy="617035"/>
                  </a:xfrm>
                  <a:prstGeom prst="rect">
                    <a:avLst/>
                  </a:prstGeom>
                  <a:noFill/>
                  <a:ln w="9525">
                    <a:noFill/>
                    <a:miter lim="800000"/>
                    <a:headEnd/>
                    <a:tailEnd/>
                  </a:ln>
                </pic:spPr>
              </pic:pic>
            </a:graphicData>
          </a:graphic>
        </wp:anchor>
      </w:drawing>
    </w:r>
    <w:r>
      <w:rPr>
        <w:b/>
        <w:noProof/>
        <w:lang w:eastAsia="de-DE"/>
      </w:rPr>
      <w:t>Presseinformation</w:t>
    </w:r>
    <w:r w:rsidR="00066892">
      <w:t xml:space="preserve"> / Februar</w:t>
    </w:r>
    <w:r w:rsidR="004032AA">
      <w:t xml:space="preserve"> 2021</w:t>
    </w:r>
  </w:p>
  <w:p w14:paraId="7FD7C859" w14:textId="77777777" w:rsidR="00A2161C" w:rsidRPr="00E43CB4" w:rsidRDefault="00DF1A05" w:rsidP="008F2ADD">
    <w:pPr>
      <w:pStyle w:val="Kopfzeile"/>
      <w:jc w:val="right"/>
    </w:pPr>
  </w:p>
  <w:p w14:paraId="142DEAAE" w14:textId="77777777" w:rsidR="00A2161C" w:rsidRDefault="00DF1A05" w:rsidP="008F2ADD">
    <w:pPr>
      <w:pStyle w:val="Kopfzeile"/>
      <w:jc w:val="right"/>
    </w:pPr>
  </w:p>
  <w:p w14:paraId="4090E1DD" w14:textId="77777777" w:rsidR="00A2161C" w:rsidRDefault="00DF1A0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D3A4B"/>
    <w:multiLevelType w:val="hybridMultilevel"/>
    <w:tmpl w:val="2DBC0CF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17D5671"/>
    <w:multiLevelType w:val="hybridMultilevel"/>
    <w:tmpl w:val="EFF65374"/>
    <w:lvl w:ilvl="0" w:tplc="E9EA7D58">
      <w:start w:val="1"/>
      <w:numFmt w:val="bullet"/>
      <w:lvlText w:val=""/>
      <w:lvlJc w:val="left"/>
      <w:pPr>
        <w:tabs>
          <w:tab w:val="num" w:pos="720"/>
        </w:tabs>
        <w:ind w:left="720" w:hanging="360"/>
      </w:pPr>
      <w:rPr>
        <w:rFonts w:ascii="Wingdings" w:hAnsi="Wingdings" w:hint="default"/>
      </w:rPr>
    </w:lvl>
    <w:lvl w:ilvl="1" w:tplc="18AA812C">
      <w:start w:val="282"/>
      <w:numFmt w:val="bullet"/>
      <w:lvlText w:val=""/>
      <w:lvlJc w:val="left"/>
      <w:pPr>
        <w:tabs>
          <w:tab w:val="num" w:pos="1440"/>
        </w:tabs>
        <w:ind w:left="1440" w:hanging="360"/>
      </w:pPr>
      <w:rPr>
        <w:rFonts w:ascii="Wingdings" w:hAnsi="Wingdings" w:hint="default"/>
      </w:rPr>
    </w:lvl>
    <w:lvl w:ilvl="2" w:tplc="DE4A5B66" w:tentative="1">
      <w:start w:val="1"/>
      <w:numFmt w:val="bullet"/>
      <w:lvlText w:val=""/>
      <w:lvlJc w:val="left"/>
      <w:pPr>
        <w:tabs>
          <w:tab w:val="num" w:pos="2160"/>
        </w:tabs>
        <w:ind w:left="2160" w:hanging="360"/>
      </w:pPr>
      <w:rPr>
        <w:rFonts w:ascii="Wingdings" w:hAnsi="Wingdings" w:hint="default"/>
      </w:rPr>
    </w:lvl>
    <w:lvl w:ilvl="3" w:tplc="F50096C0" w:tentative="1">
      <w:start w:val="1"/>
      <w:numFmt w:val="bullet"/>
      <w:lvlText w:val=""/>
      <w:lvlJc w:val="left"/>
      <w:pPr>
        <w:tabs>
          <w:tab w:val="num" w:pos="2880"/>
        </w:tabs>
        <w:ind w:left="2880" w:hanging="360"/>
      </w:pPr>
      <w:rPr>
        <w:rFonts w:ascii="Wingdings" w:hAnsi="Wingdings" w:hint="default"/>
      </w:rPr>
    </w:lvl>
    <w:lvl w:ilvl="4" w:tplc="E9C255F0" w:tentative="1">
      <w:start w:val="1"/>
      <w:numFmt w:val="bullet"/>
      <w:lvlText w:val=""/>
      <w:lvlJc w:val="left"/>
      <w:pPr>
        <w:tabs>
          <w:tab w:val="num" w:pos="3600"/>
        </w:tabs>
        <w:ind w:left="3600" w:hanging="360"/>
      </w:pPr>
      <w:rPr>
        <w:rFonts w:ascii="Wingdings" w:hAnsi="Wingdings" w:hint="default"/>
      </w:rPr>
    </w:lvl>
    <w:lvl w:ilvl="5" w:tplc="3CF4D36C" w:tentative="1">
      <w:start w:val="1"/>
      <w:numFmt w:val="bullet"/>
      <w:lvlText w:val=""/>
      <w:lvlJc w:val="left"/>
      <w:pPr>
        <w:tabs>
          <w:tab w:val="num" w:pos="4320"/>
        </w:tabs>
        <w:ind w:left="4320" w:hanging="360"/>
      </w:pPr>
      <w:rPr>
        <w:rFonts w:ascii="Wingdings" w:hAnsi="Wingdings" w:hint="default"/>
      </w:rPr>
    </w:lvl>
    <w:lvl w:ilvl="6" w:tplc="957C1D0C" w:tentative="1">
      <w:start w:val="1"/>
      <w:numFmt w:val="bullet"/>
      <w:lvlText w:val=""/>
      <w:lvlJc w:val="left"/>
      <w:pPr>
        <w:tabs>
          <w:tab w:val="num" w:pos="5040"/>
        </w:tabs>
        <w:ind w:left="5040" w:hanging="360"/>
      </w:pPr>
      <w:rPr>
        <w:rFonts w:ascii="Wingdings" w:hAnsi="Wingdings" w:hint="default"/>
      </w:rPr>
    </w:lvl>
    <w:lvl w:ilvl="7" w:tplc="AB4C19E8" w:tentative="1">
      <w:start w:val="1"/>
      <w:numFmt w:val="bullet"/>
      <w:lvlText w:val=""/>
      <w:lvlJc w:val="left"/>
      <w:pPr>
        <w:tabs>
          <w:tab w:val="num" w:pos="5760"/>
        </w:tabs>
        <w:ind w:left="5760" w:hanging="360"/>
      </w:pPr>
      <w:rPr>
        <w:rFonts w:ascii="Wingdings" w:hAnsi="Wingdings" w:hint="default"/>
      </w:rPr>
    </w:lvl>
    <w:lvl w:ilvl="8" w:tplc="3564AEE2"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1B47576"/>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 w15:restartNumberingAfterBreak="0">
    <w:nsid w:val="02674A8A"/>
    <w:multiLevelType w:val="hybridMultilevel"/>
    <w:tmpl w:val="A3B264F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2CE572E"/>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 w15:restartNumberingAfterBreak="0">
    <w:nsid w:val="02D2747F"/>
    <w:multiLevelType w:val="multilevel"/>
    <w:tmpl w:val="1EFCEC30"/>
    <w:numStyleLink w:val="ListemitAufzhlungszeichenDoka"/>
  </w:abstractNum>
  <w:abstractNum w:abstractNumId="6" w15:restartNumberingAfterBreak="0">
    <w:nsid w:val="04A86051"/>
    <w:multiLevelType w:val="multilevel"/>
    <w:tmpl w:val="6F42BDD6"/>
    <w:lvl w:ilvl="0">
      <w:start w:val="1"/>
      <w:numFmt w:val="decimal"/>
      <w:lvlText w:val="%1."/>
      <w:lvlJc w:val="left"/>
      <w:pPr>
        <w:tabs>
          <w:tab w:val="num" w:pos="360"/>
        </w:tabs>
        <w:ind w:left="284" w:hanging="284"/>
      </w:pPr>
      <w:rPr>
        <w:rFonts w:hint="default"/>
      </w:rPr>
    </w:lvl>
    <w:lvl w:ilvl="1">
      <w:start w:val="1"/>
      <w:numFmt w:val="decimal"/>
      <w:lvlRestart w:val="0"/>
      <w:lvlText w:val="%2.%1"/>
      <w:lvlJc w:val="left"/>
      <w:pPr>
        <w:tabs>
          <w:tab w:val="num" w:pos="567"/>
        </w:tabs>
        <w:ind w:left="567" w:hanging="567"/>
      </w:pPr>
      <w:rPr>
        <w:rFonts w:hint="default"/>
      </w:rPr>
    </w:lvl>
    <w:lvl w:ilvl="2">
      <w:start w:val="1"/>
      <w:numFmt w:val="decimal"/>
      <w:lvlRestart w:val="0"/>
      <w:lvlText w:val="%3.%1.%2"/>
      <w:lvlJc w:val="left"/>
      <w:pPr>
        <w:tabs>
          <w:tab w:val="num" w:pos="851"/>
        </w:tabs>
        <w:ind w:left="851" w:hanging="851"/>
      </w:pPr>
      <w:rPr>
        <w:rFonts w:hint="default"/>
      </w:rPr>
    </w:lvl>
    <w:lvl w:ilvl="3">
      <w:start w:val="1"/>
      <w:numFmt w:val="none"/>
      <w:lvlText w:val="%1.%2.%3.1"/>
      <w:lvlJc w:val="left"/>
      <w:pPr>
        <w:tabs>
          <w:tab w:val="num" w:pos="1134"/>
        </w:tabs>
        <w:ind w:left="1134" w:hanging="113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11A4070A"/>
    <w:multiLevelType w:val="hybridMultilevel"/>
    <w:tmpl w:val="9686109A"/>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1B61E6F"/>
    <w:multiLevelType w:val="hybridMultilevel"/>
    <w:tmpl w:val="9EFE0912"/>
    <w:lvl w:ilvl="0" w:tplc="39F4B74C">
      <w:start w:val="1"/>
      <w:numFmt w:val="bullet"/>
      <w:lvlText w:val=""/>
      <w:lvlJc w:val="left"/>
      <w:pPr>
        <w:tabs>
          <w:tab w:val="num" w:pos="720"/>
        </w:tabs>
        <w:ind w:left="720" w:hanging="360"/>
      </w:pPr>
      <w:rPr>
        <w:rFonts w:ascii="Wingdings" w:hAnsi="Wingdings" w:hint="default"/>
      </w:rPr>
    </w:lvl>
    <w:lvl w:ilvl="1" w:tplc="8FCCF16A" w:tentative="1">
      <w:start w:val="1"/>
      <w:numFmt w:val="bullet"/>
      <w:lvlText w:val=""/>
      <w:lvlJc w:val="left"/>
      <w:pPr>
        <w:tabs>
          <w:tab w:val="num" w:pos="1440"/>
        </w:tabs>
        <w:ind w:left="1440" w:hanging="360"/>
      </w:pPr>
      <w:rPr>
        <w:rFonts w:ascii="Wingdings" w:hAnsi="Wingdings" w:hint="default"/>
      </w:rPr>
    </w:lvl>
    <w:lvl w:ilvl="2" w:tplc="1F6018D2" w:tentative="1">
      <w:start w:val="1"/>
      <w:numFmt w:val="bullet"/>
      <w:lvlText w:val=""/>
      <w:lvlJc w:val="left"/>
      <w:pPr>
        <w:tabs>
          <w:tab w:val="num" w:pos="2160"/>
        </w:tabs>
        <w:ind w:left="2160" w:hanging="360"/>
      </w:pPr>
      <w:rPr>
        <w:rFonts w:ascii="Wingdings" w:hAnsi="Wingdings" w:hint="default"/>
      </w:rPr>
    </w:lvl>
    <w:lvl w:ilvl="3" w:tplc="AA006E44" w:tentative="1">
      <w:start w:val="1"/>
      <w:numFmt w:val="bullet"/>
      <w:lvlText w:val=""/>
      <w:lvlJc w:val="left"/>
      <w:pPr>
        <w:tabs>
          <w:tab w:val="num" w:pos="2880"/>
        </w:tabs>
        <w:ind w:left="2880" w:hanging="360"/>
      </w:pPr>
      <w:rPr>
        <w:rFonts w:ascii="Wingdings" w:hAnsi="Wingdings" w:hint="default"/>
      </w:rPr>
    </w:lvl>
    <w:lvl w:ilvl="4" w:tplc="C1C64504" w:tentative="1">
      <w:start w:val="1"/>
      <w:numFmt w:val="bullet"/>
      <w:lvlText w:val=""/>
      <w:lvlJc w:val="left"/>
      <w:pPr>
        <w:tabs>
          <w:tab w:val="num" w:pos="3600"/>
        </w:tabs>
        <w:ind w:left="3600" w:hanging="360"/>
      </w:pPr>
      <w:rPr>
        <w:rFonts w:ascii="Wingdings" w:hAnsi="Wingdings" w:hint="default"/>
      </w:rPr>
    </w:lvl>
    <w:lvl w:ilvl="5" w:tplc="38C69330" w:tentative="1">
      <w:start w:val="1"/>
      <w:numFmt w:val="bullet"/>
      <w:lvlText w:val=""/>
      <w:lvlJc w:val="left"/>
      <w:pPr>
        <w:tabs>
          <w:tab w:val="num" w:pos="4320"/>
        </w:tabs>
        <w:ind w:left="4320" w:hanging="360"/>
      </w:pPr>
      <w:rPr>
        <w:rFonts w:ascii="Wingdings" w:hAnsi="Wingdings" w:hint="default"/>
      </w:rPr>
    </w:lvl>
    <w:lvl w:ilvl="6" w:tplc="31BC81B2" w:tentative="1">
      <w:start w:val="1"/>
      <w:numFmt w:val="bullet"/>
      <w:lvlText w:val=""/>
      <w:lvlJc w:val="left"/>
      <w:pPr>
        <w:tabs>
          <w:tab w:val="num" w:pos="5040"/>
        </w:tabs>
        <w:ind w:left="5040" w:hanging="360"/>
      </w:pPr>
      <w:rPr>
        <w:rFonts w:ascii="Wingdings" w:hAnsi="Wingdings" w:hint="default"/>
      </w:rPr>
    </w:lvl>
    <w:lvl w:ilvl="7" w:tplc="19D432CE" w:tentative="1">
      <w:start w:val="1"/>
      <w:numFmt w:val="bullet"/>
      <w:lvlText w:val=""/>
      <w:lvlJc w:val="left"/>
      <w:pPr>
        <w:tabs>
          <w:tab w:val="num" w:pos="5760"/>
        </w:tabs>
        <w:ind w:left="5760" w:hanging="360"/>
      </w:pPr>
      <w:rPr>
        <w:rFonts w:ascii="Wingdings" w:hAnsi="Wingdings" w:hint="default"/>
      </w:rPr>
    </w:lvl>
    <w:lvl w:ilvl="8" w:tplc="735E743A"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1CE2F64"/>
    <w:multiLevelType w:val="hybridMultilevel"/>
    <w:tmpl w:val="9A9CBC86"/>
    <w:lvl w:ilvl="0" w:tplc="E63078E4">
      <w:start w:val="1"/>
      <w:numFmt w:val="bullet"/>
      <w:lvlText w:val=""/>
      <w:lvlJc w:val="left"/>
      <w:pPr>
        <w:tabs>
          <w:tab w:val="num" w:pos="360"/>
        </w:tabs>
        <w:ind w:left="357" w:hanging="35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4E82AC5"/>
    <w:multiLevelType w:val="hybridMultilevel"/>
    <w:tmpl w:val="FEA254D4"/>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1" w15:restartNumberingAfterBreak="0">
    <w:nsid w:val="18326245"/>
    <w:multiLevelType w:val="hybridMultilevel"/>
    <w:tmpl w:val="92F2BFF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A555866"/>
    <w:multiLevelType w:val="multilevel"/>
    <w:tmpl w:val="F5E4B9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2041BAD"/>
    <w:multiLevelType w:val="hybridMultilevel"/>
    <w:tmpl w:val="F28EDB82"/>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29738AF"/>
    <w:multiLevelType w:val="hybridMultilevel"/>
    <w:tmpl w:val="9B3616E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26B81D7B"/>
    <w:multiLevelType w:val="hybridMultilevel"/>
    <w:tmpl w:val="66400560"/>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6" w15:restartNumberingAfterBreak="0">
    <w:nsid w:val="2A8910ED"/>
    <w:multiLevelType w:val="multilevel"/>
    <w:tmpl w:val="1EFCEC30"/>
    <w:styleLink w:val="ListemitAufzhlungszeichenDoka"/>
    <w:lvl w:ilvl="0">
      <w:start w:val="1"/>
      <w:numFmt w:val="bullet"/>
      <w:lvlText w:val=""/>
      <w:lvlJc w:val="left"/>
      <w:pPr>
        <w:ind w:left="360" w:hanging="360"/>
      </w:pPr>
      <w:rPr>
        <w:rFonts w:ascii="Symbol" w:hAnsi="Symbol" w:hint="default"/>
        <w:color w:val="000000"/>
        <w:sz w:val="22"/>
      </w:rPr>
    </w:lvl>
    <w:lvl w:ilvl="1">
      <w:start w:val="1"/>
      <w:numFmt w:val="bullet"/>
      <w:lvlText w:val=""/>
      <w:lvlJc w:val="left"/>
      <w:pPr>
        <w:ind w:left="714" w:hanging="357"/>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316C277B"/>
    <w:multiLevelType w:val="hybridMultilevel"/>
    <w:tmpl w:val="89AE4AA8"/>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3212C8C"/>
    <w:multiLevelType w:val="hybridMultilevel"/>
    <w:tmpl w:val="80B895E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15:restartNumberingAfterBreak="0">
    <w:nsid w:val="357C0122"/>
    <w:multiLevelType w:val="multilevel"/>
    <w:tmpl w:val="66426866"/>
    <w:lvl w:ilvl="0">
      <w:start w:val="1"/>
      <w:numFmt w:val="bullet"/>
      <w:lvlText w:val=""/>
      <w:lvlJc w:val="left"/>
      <w:pPr>
        <w:ind w:left="720" w:hanging="360"/>
      </w:pPr>
      <w:rPr>
        <w:rFonts w:ascii="Symbol" w:hAnsi="Symbol"/>
        <w:color w:val="0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3A010013"/>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15:restartNumberingAfterBreak="0">
    <w:nsid w:val="3AD41F8C"/>
    <w:multiLevelType w:val="hybridMultilevel"/>
    <w:tmpl w:val="D5721016"/>
    <w:lvl w:ilvl="0" w:tplc="888245B4">
      <w:start w:val="1"/>
      <w:numFmt w:val="bullet"/>
      <w:lvlText w:val=""/>
      <w:lvlJc w:val="left"/>
      <w:pPr>
        <w:tabs>
          <w:tab w:val="num" w:pos="720"/>
        </w:tabs>
        <w:ind w:left="720" w:hanging="360"/>
      </w:pPr>
      <w:rPr>
        <w:rFonts w:ascii="Wingdings" w:hAnsi="Wingdings" w:hint="default"/>
      </w:rPr>
    </w:lvl>
    <w:lvl w:ilvl="1" w:tplc="74D447F0" w:tentative="1">
      <w:start w:val="1"/>
      <w:numFmt w:val="bullet"/>
      <w:lvlText w:val=""/>
      <w:lvlJc w:val="left"/>
      <w:pPr>
        <w:tabs>
          <w:tab w:val="num" w:pos="1440"/>
        </w:tabs>
        <w:ind w:left="1440" w:hanging="360"/>
      </w:pPr>
      <w:rPr>
        <w:rFonts w:ascii="Wingdings" w:hAnsi="Wingdings" w:hint="default"/>
      </w:rPr>
    </w:lvl>
    <w:lvl w:ilvl="2" w:tplc="2862A3D0" w:tentative="1">
      <w:start w:val="1"/>
      <w:numFmt w:val="bullet"/>
      <w:lvlText w:val=""/>
      <w:lvlJc w:val="left"/>
      <w:pPr>
        <w:tabs>
          <w:tab w:val="num" w:pos="2160"/>
        </w:tabs>
        <w:ind w:left="2160" w:hanging="360"/>
      </w:pPr>
      <w:rPr>
        <w:rFonts w:ascii="Wingdings" w:hAnsi="Wingdings" w:hint="default"/>
      </w:rPr>
    </w:lvl>
    <w:lvl w:ilvl="3" w:tplc="FBE2ADA0" w:tentative="1">
      <w:start w:val="1"/>
      <w:numFmt w:val="bullet"/>
      <w:lvlText w:val=""/>
      <w:lvlJc w:val="left"/>
      <w:pPr>
        <w:tabs>
          <w:tab w:val="num" w:pos="2880"/>
        </w:tabs>
        <w:ind w:left="2880" w:hanging="360"/>
      </w:pPr>
      <w:rPr>
        <w:rFonts w:ascii="Wingdings" w:hAnsi="Wingdings" w:hint="default"/>
      </w:rPr>
    </w:lvl>
    <w:lvl w:ilvl="4" w:tplc="525CECCA" w:tentative="1">
      <w:start w:val="1"/>
      <w:numFmt w:val="bullet"/>
      <w:lvlText w:val=""/>
      <w:lvlJc w:val="left"/>
      <w:pPr>
        <w:tabs>
          <w:tab w:val="num" w:pos="3600"/>
        </w:tabs>
        <w:ind w:left="3600" w:hanging="360"/>
      </w:pPr>
      <w:rPr>
        <w:rFonts w:ascii="Wingdings" w:hAnsi="Wingdings" w:hint="default"/>
      </w:rPr>
    </w:lvl>
    <w:lvl w:ilvl="5" w:tplc="99783162" w:tentative="1">
      <w:start w:val="1"/>
      <w:numFmt w:val="bullet"/>
      <w:lvlText w:val=""/>
      <w:lvlJc w:val="left"/>
      <w:pPr>
        <w:tabs>
          <w:tab w:val="num" w:pos="4320"/>
        </w:tabs>
        <w:ind w:left="4320" w:hanging="360"/>
      </w:pPr>
      <w:rPr>
        <w:rFonts w:ascii="Wingdings" w:hAnsi="Wingdings" w:hint="default"/>
      </w:rPr>
    </w:lvl>
    <w:lvl w:ilvl="6" w:tplc="01B6F766" w:tentative="1">
      <w:start w:val="1"/>
      <w:numFmt w:val="bullet"/>
      <w:lvlText w:val=""/>
      <w:lvlJc w:val="left"/>
      <w:pPr>
        <w:tabs>
          <w:tab w:val="num" w:pos="5040"/>
        </w:tabs>
        <w:ind w:left="5040" w:hanging="360"/>
      </w:pPr>
      <w:rPr>
        <w:rFonts w:ascii="Wingdings" w:hAnsi="Wingdings" w:hint="default"/>
      </w:rPr>
    </w:lvl>
    <w:lvl w:ilvl="7" w:tplc="9F482860" w:tentative="1">
      <w:start w:val="1"/>
      <w:numFmt w:val="bullet"/>
      <w:lvlText w:val=""/>
      <w:lvlJc w:val="left"/>
      <w:pPr>
        <w:tabs>
          <w:tab w:val="num" w:pos="5760"/>
        </w:tabs>
        <w:ind w:left="5760" w:hanging="360"/>
      </w:pPr>
      <w:rPr>
        <w:rFonts w:ascii="Wingdings" w:hAnsi="Wingdings" w:hint="default"/>
      </w:rPr>
    </w:lvl>
    <w:lvl w:ilvl="8" w:tplc="323A445E"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EF632EF"/>
    <w:multiLevelType w:val="hybridMultilevel"/>
    <w:tmpl w:val="4AD09A94"/>
    <w:lvl w:ilvl="0" w:tplc="B3DC859C">
      <w:start w:val="1"/>
      <w:numFmt w:val="bullet"/>
      <w:lvlText w:val=""/>
      <w:lvlJc w:val="left"/>
      <w:pPr>
        <w:tabs>
          <w:tab w:val="num" w:pos="720"/>
        </w:tabs>
        <w:ind w:left="720" w:hanging="360"/>
      </w:pPr>
      <w:rPr>
        <w:rFonts w:ascii="Wingdings" w:hAnsi="Wingdings" w:hint="default"/>
      </w:rPr>
    </w:lvl>
    <w:lvl w:ilvl="1" w:tplc="45C634BE" w:tentative="1">
      <w:start w:val="1"/>
      <w:numFmt w:val="bullet"/>
      <w:lvlText w:val=""/>
      <w:lvlJc w:val="left"/>
      <w:pPr>
        <w:tabs>
          <w:tab w:val="num" w:pos="1440"/>
        </w:tabs>
        <w:ind w:left="1440" w:hanging="360"/>
      </w:pPr>
      <w:rPr>
        <w:rFonts w:ascii="Wingdings" w:hAnsi="Wingdings" w:hint="default"/>
      </w:rPr>
    </w:lvl>
    <w:lvl w:ilvl="2" w:tplc="BFEC4434" w:tentative="1">
      <w:start w:val="1"/>
      <w:numFmt w:val="bullet"/>
      <w:lvlText w:val=""/>
      <w:lvlJc w:val="left"/>
      <w:pPr>
        <w:tabs>
          <w:tab w:val="num" w:pos="2160"/>
        </w:tabs>
        <w:ind w:left="2160" w:hanging="360"/>
      </w:pPr>
      <w:rPr>
        <w:rFonts w:ascii="Wingdings" w:hAnsi="Wingdings" w:hint="default"/>
      </w:rPr>
    </w:lvl>
    <w:lvl w:ilvl="3" w:tplc="D2EE7032" w:tentative="1">
      <w:start w:val="1"/>
      <w:numFmt w:val="bullet"/>
      <w:lvlText w:val=""/>
      <w:lvlJc w:val="left"/>
      <w:pPr>
        <w:tabs>
          <w:tab w:val="num" w:pos="2880"/>
        </w:tabs>
        <w:ind w:left="2880" w:hanging="360"/>
      </w:pPr>
      <w:rPr>
        <w:rFonts w:ascii="Wingdings" w:hAnsi="Wingdings" w:hint="default"/>
      </w:rPr>
    </w:lvl>
    <w:lvl w:ilvl="4" w:tplc="BD0CFD7E" w:tentative="1">
      <w:start w:val="1"/>
      <w:numFmt w:val="bullet"/>
      <w:lvlText w:val=""/>
      <w:lvlJc w:val="left"/>
      <w:pPr>
        <w:tabs>
          <w:tab w:val="num" w:pos="3600"/>
        </w:tabs>
        <w:ind w:left="3600" w:hanging="360"/>
      </w:pPr>
      <w:rPr>
        <w:rFonts w:ascii="Wingdings" w:hAnsi="Wingdings" w:hint="default"/>
      </w:rPr>
    </w:lvl>
    <w:lvl w:ilvl="5" w:tplc="6EB480E2" w:tentative="1">
      <w:start w:val="1"/>
      <w:numFmt w:val="bullet"/>
      <w:lvlText w:val=""/>
      <w:lvlJc w:val="left"/>
      <w:pPr>
        <w:tabs>
          <w:tab w:val="num" w:pos="4320"/>
        </w:tabs>
        <w:ind w:left="4320" w:hanging="360"/>
      </w:pPr>
      <w:rPr>
        <w:rFonts w:ascii="Wingdings" w:hAnsi="Wingdings" w:hint="default"/>
      </w:rPr>
    </w:lvl>
    <w:lvl w:ilvl="6" w:tplc="EBAE17B0" w:tentative="1">
      <w:start w:val="1"/>
      <w:numFmt w:val="bullet"/>
      <w:lvlText w:val=""/>
      <w:lvlJc w:val="left"/>
      <w:pPr>
        <w:tabs>
          <w:tab w:val="num" w:pos="5040"/>
        </w:tabs>
        <w:ind w:left="5040" w:hanging="360"/>
      </w:pPr>
      <w:rPr>
        <w:rFonts w:ascii="Wingdings" w:hAnsi="Wingdings" w:hint="default"/>
      </w:rPr>
    </w:lvl>
    <w:lvl w:ilvl="7" w:tplc="05340194" w:tentative="1">
      <w:start w:val="1"/>
      <w:numFmt w:val="bullet"/>
      <w:lvlText w:val=""/>
      <w:lvlJc w:val="left"/>
      <w:pPr>
        <w:tabs>
          <w:tab w:val="num" w:pos="5760"/>
        </w:tabs>
        <w:ind w:left="5760" w:hanging="360"/>
      </w:pPr>
      <w:rPr>
        <w:rFonts w:ascii="Wingdings" w:hAnsi="Wingdings" w:hint="default"/>
      </w:rPr>
    </w:lvl>
    <w:lvl w:ilvl="8" w:tplc="E71A5A2E"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5D00D72"/>
    <w:multiLevelType w:val="hybridMultilevel"/>
    <w:tmpl w:val="26CA55C0"/>
    <w:lvl w:ilvl="0" w:tplc="0F92C5CA">
      <w:start w:val="1"/>
      <w:numFmt w:val="bullet"/>
      <w:lvlText w:val=""/>
      <w:lvlJc w:val="left"/>
      <w:pPr>
        <w:tabs>
          <w:tab w:val="num" w:pos="717"/>
        </w:tabs>
        <w:ind w:left="624" w:hanging="26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9C83F42"/>
    <w:multiLevelType w:val="hybridMultilevel"/>
    <w:tmpl w:val="0A129936"/>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D684D13"/>
    <w:multiLevelType w:val="hybridMultilevel"/>
    <w:tmpl w:val="3D36BF8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15:restartNumberingAfterBreak="0">
    <w:nsid w:val="50947335"/>
    <w:multiLevelType w:val="hybridMultilevel"/>
    <w:tmpl w:val="2DEC2F8A"/>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27" w15:restartNumberingAfterBreak="0">
    <w:nsid w:val="52CE015E"/>
    <w:multiLevelType w:val="multilevel"/>
    <w:tmpl w:val="B7EED7E0"/>
    <w:lvl w:ilvl="0">
      <w:start w:val="1"/>
      <w:numFmt w:val="decimal"/>
      <w:pStyle w:val="berschrift1"/>
      <w:lvlText w:val="%1."/>
      <w:lvlJc w:val="left"/>
      <w:pPr>
        <w:tabs>
          <w:tab w:val="num" w:pos="360"/>
        </w:tabs>
        <w:ind w:left="0" w:firstLine="0"/>
      </w:pPr>
      <w:rPr>
        <w:rFonts w:ascii="Arial" w:hAnsi="Arial" w:hint="default"/>
        <w:b/>
        <w:i w:val="0"/>
        <w:sz w:val="22"/>
        <w:u w:val="single"/>
      </w:rPr>
    </w:lvl>
    <w:lvl w:ilvl="1">
      <w:start w:val="1"/>
      <w:numFmt w:val="decimal"/>
      <w:pStyle w:val="berschrift2"/>
      <w:lvlText w:val="%1.%2"/>
      <w:lvlJc w:val="left"/>
      <w:pPr>
        <w:tabs>
          <w:tab w:val="num" w:pos="360"/>
        </w:tabs>
        <w:ind w:left="0" w:firstLine="0"/>
      </w:pPr>
      <w:rPr>
        <w:rFonts w:ascii="Arial" w:hAnsi="Arial" w:hint="default"/>
        <w:b/>
        <w:i w:val="0"/>
        <w:sz w:val="22"/>
      </w:rPr>
    </w:lvl>
    <w:lvl w:ilvl="2">
      <w:start w:val="1"/>
      <w:numFmt w:val="decimal"/>
      <w:pStyle w:val="berschrift3"/>
      <w:lvlText w:val="%1.%2.%3"/>
      <w:lvlJc w:val="left"/>
      <w:pPr>
        <w:tabs>
          <w:tab w:val="num" w:pos="720"/>
        </w:tabs>
        <w:ind w:left="0" w:firstLine="0"/>
      </w:pPr>
      <w:rPr>
        <w:rFonts w:ascii="Arial" w:hAnsi="Arial" w:hint="default"/>
        <w:sz w:val="22"/>
        <w:u w:val="single"/>
      </w:rPr>
    </w:lvl>
    <w:lvl w:ilvl="3">
      <w:start w:val="1"/>
      <w:numFmt w:val="decimal"/>
      <w:pStyle w:val="berschrift4"/>
      <w:lvlText w:val="%1.%2.%3.%4"/>
      <w:lvlJc w:val="left"/>
      <w:pPr>
        <w:tabs>
          <w:tab w:val="num" w:pos="720"/>
        </w:tabs>
        <w:ind w:left="0" w:firstLine="0"/>
      </w:pPr>
      <w:rPr>
        <w:rFonts w:ascii="Arial" w:hAnsi="Arial" w:hint="default"/>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6CC2AD2"/>
    <w:multiLevelType w:val="multilevel"/>
    <w:tmpl w:val="1EFCEC30"/>
    <w:numStyleLink w:val="ListemitAufzhlungszeichenDoka"/>
  </w:abstractNum>
  <w:abstractNum w:abstractNumId="29" w15:restartNumberingAfterBreak="0">
    <w:nsid w:val="589F1082"/>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0" w15:restartNumberingAfterBreak="0">
    <w:nsid w:val="5BAF069B"/>
    <w:multiLevelType w:val="multilevel"/>
    <w:tmpl w:val="2BF6D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1C74F8E"/>
    <w:multiLevelType w:val="hybridMultilevel"/>
    <w:tmpl w:val="A1E6899E"/>
    <w:lvl w:ilvl="0" w:tplc="AA5C2428">
      <w:start w:val="1"/>
      <w:numFmt w:val="bullet"/>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B7B26B5"/>
    <w:multiLevelType w:val="hybridMultilevel"/>
    <w:tmpl w:val="553AF27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3926E85"/>
    <w:multiLevelType w:val="hybridMultilevel"/>
    <w:tmpl w:val="6D327E2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47D3A06"/>
    <w:multiLevelType w:val="multilevel"/>
    <w:tmpl w:val="6C0C66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81345C4"/>
    <w:multiLevelType w:val="hybridMultilevel"/>
    <w:tmpl w:val="66426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8441CB4"/>
    <w:multiLevelType w:val="hybridMultilevel"/>
    <w:tmpl w:val="A520405E"/>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87A2D3A"/>
    <w:multiLevelType w:val="multilevel"/>
    <w:tmpl w:val="0407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8" w15:restartNumberingAfterBreak="0">
    <w:nsid w:val="78C436B3"/>
    <w:multiLevelType w:val="hybridMultilevel"/>
    <w:tmpl w:val="686682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7"/>
  </w:num>
  <w:num w:numId="2">
    <w:abstractNumId w:val="9"/>
  </w:num>
  <w:num w:numId="3">
    <w:abstractNumId w:val="23"/>
  </w:num>
  <w:num w:numId="4">
    <w:abstractNumId w:val="10"/>
  </w:num>
  <w:num w:numId="5">
    <w:abstractNumId w:val="26"/>
  </w:num>
  <w:num w:numId="6">
    <w:abstractNumId w:val="15"/>
  </w:num>
  <w:num w:numId="7">
    <w:abstractNumId w:val="17"/>
  </w:num>
  <w:num w:numId="8">
    <w:abstractNumId w:val="6"/>
  </w:num>
  <w:num w:numId="9">
    <w:abstractNumId w:val="25"/>
  </w:num>
  <w:num w:numId="10">
    <w:abstractNumId w:val="14"/>
  </w:num>
  <w:num w:numId="11">
    <w:abstractNumId w:val="38"/>
  </w:num>
  <w:num w:numId="12">
    <w:abstractNumId w:val="18"/>
  </w:num>
  <w:num w:numId="13">
    <w:abstractNumId w:val="0"/>
  </w:num>
  <w:num w:numId="14">
    <w:abstractNumId w:val="36"/>
  </w:num>
  <w:num w:numId="15">
    <w:abstractNumId w:val="32"/>
  </w:num>
  <w:num w:numId="16">
    <w:abstractNumId w:val="20"/>
  </w:num>
  <w:num w:numId="17">
    <w:abstractNumId w:val="3"/>
  </w:num>
  <w:num w:numId="18">
    <w:abstractNumId w:val="31"/>
  </w:num>
  <w:num w:numId="19">
    <w:abstractNumId w:val="4"/>
  </w:num>
  <w:num w:numId="20">
    <w:abstractNumId w:val="29"/>
  </w:num>
  <w:num w:numId="21">
    <w:abstractNumId w:val="2"/>
  </w:num>
  <w:num w:numId="22">
    <w:abstractNumId w:val="7"/>
  </w:num>
  <w:num w:numId="23">
    <w:abstractNumId w:val="13"/>
  </w:num>
  <w:num w:numId="24">
    <w:abstractNumId w:val="24"/>
  </w:num>
  <w:num w:numId="25">
    <w:abstractNumId w:val="27"/>
  </w:num>
  <w:num w:numId="26">
    <w:abstractNumId w:val="11"/>
  </w:num>
  <w:num w:numId="27">
    <w:abstractNumId w:val="33"/>
  </w:num>
  <w:num w:numId="28">
    <w:abstractNumId w:val="35"/>
  </w:num>
  <w:num w:numId="29">
    <w:abstractNumId w:val="19"/>
  </w:num>
  <w:num w:numId="30">
    <w:abstractNumId w:val="16"/>
  </w:num>
  <w:num w:numId="31">
    <w:abstractNumId w:val="28"/>
  </w:num>
  <w:num w:numId="32">
    <w:abstractNumId w:val="5"/>
  </w:num>
  <w:num w:numId="33">
    <w:abstractNumId w:val="12"/>
  </w:num>
  <w:num w:numId="34">
    <w:abstractNumId w:val="1"/>
  </w:num>
  <w:num w:numId="35">
    <w:abstractNumId w:val="8"/>
  </w:num>
  <w:num w:numId="36">
    <w:abstractNumId w:val="22"/>
  </w:num>
  <w:num w:numId="37">
    <w:abstractNumId w:val="21"/>
  </w:num>
  <w:num w:numId="38">
    <w:abstractNumId w:val="30"/>
  </w:num>
  <w:num w:numId="39">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720"/>
  <w:hyphenationZone w:val="425"/>
  <w:drawingGridHorizontalSpacing w:val="181"/>
  <w:drawingGridVerticalSpacing w:val="181"/>
  <w:doNotUseMarginsForDrawingGridOrigin/>
  <w:drawingGridHorizontalOrigin w:val="1418"/>
  <w:drawingGridVerticalOrigin w:val="2552"/>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tjCxNDY3MjcysTQ1sDBU0lEKTi0uzszPAykwMqsFAHP+vs8tAAAA"/>
  </w:docVars>
  <w:rsids>
    <w:rsidRoot w:val="0059509C"/>
    <w:rsid w:val="00002129"/>
    <w:rsid w:val="00005BA4"/>
    <w:rsid w:val="0001239A"/>
    <w:rsid w:val="000129AD"/>
    <w:rsid w:val="000144BA"/>
    <w:rsid w:val="00015F66"/>
    <w:rsid w:val="00016591"/>
    <w:rsid w:val="000251EE"/>
    <w:rsid w:val="00030363"/>
    <w:rsid w:val="00036708"/>
    <w:rsid w:val="00041FA1"/>
    <w:rsid w:val="000457D7"/>
    <w:rsid w:val="00046F7D"/>
    <w:rsid w:val="00050159"/>
    <w:rsid w:val="0006146F"/>
    <w:rsid w:val="00062B05"/>
    <w:rsid w:val="00064E3F"/>
    <w:rsid w:val="00066095"/>
    <w:rsid w:val="00066892"/>
    <w:rsid w:val="00070B96"/>
    <w:rsid w:val="00072B49"/>
    <w:rsid w:val="00073AC8"/>
    <w:rsid w:val="00076DB5"/>
    <w:rsid w:val="000773D4"/>
    <w:rsid w:val="000832FF"/>
    <w:rsid w:val="00086953"/>
    <w:rsid w:val="000903E0"/>
    <w:rsid w:val="0009231A"/>
    <w:rsid w:val="000931C4"/>
    <w:rsid w:val="00093EA2"/>
    <w:rsid w:val="000A0AE6"/>
    <w:rsid w:val="000A374A"/>
    <w:rsid w:val="000A4782"/>
    <w:rsid w:val="000A6BF4"/>
    <w:rsid w:val="000A6D4B"/>
    <w:rsid w:val="000B38AA"/>
    <w:rsid w:val="000B7ED1"/>
    <w:rsid w:val="000C09CF"/>
    <w:rsid w:val="000C0E0C"/>
    <w:rsid w:val="000D0CDF"/>
    <w:rsid w:val="000D1953"/>
    <w:rsid w:val="000D1E26"/>
    <w:rsid w:val="000D1E49"/>
    <w:rsid w:val="000D3FE3"/>
    <w:rsid w:val="000D77E7"/>
    <w:rsid w:val="000E7E67"/>
    <w:rsid w:val="000F0A26"/>
    <w:rsid w:val="000F27D8"/>
    <w:rsid w:val="000F2860"/>
    <w:rsid w:val="000F2C24"/>
    <w:rsid w:val="000F4755"/>
    <w:rsid w:val="000F6CA7"/>
    <w:rsid w:val="00101154"/>
    <w:rsid w:val="00103109"/>
    <w:rsid w:val="00103E0B"/>
    <w:rsid w:val="00111B27"/>
    <w:rsid w:val="00115A29"/>
    <w:rsid w:val="0011695C"/>
    <w:rsid w:val="00121651"/>
    <w:rsid w:val="00121825"/>
    <w:rsid w:val="00124E84"/>
    <w:rsid w:val="0012673C"/>
    <w:rsid w:val="00127619"/>
    <w:rsid w:val="001305CE"/>
    <w:rsid w:val="00135112"/>
    <w:rsid w:val="00136508"/>
    <w:rsid w:val="001377E1"/>
    <w:rsid w:val="00141D03"/>
    <w:rsid w:val="00144F17"/>
    <w:rsid w:val="00145700"/>
    <w:rsid w:val="0014690D"/>
    <w:rsid w:val="0015009A"/>
    <w:rsid w:val="00150745"/>
    <w:rsid w:val="00151116"/>
    <w:rsid w:val="001529C9"/>
    <w:rsid w:val="001532FF"/>
    <w:rsid w:val="001550EB"/>
    <w:rsid w:val="001604FC"/>
    <w:rsid w:val="00161368"/>
    <w:rsid w:val="001629CD"/>
    <w:rsid w:val="00174FE1"/>
    <w:rsid w:val="00191504"/>
    <w:rsid w:val="00191CDF"/>
    <w:rsid w:val="00191F1C"/>
    <w:rsid w:val="0019267F"/>
    <w:rsid w:val="00192844"/>
    <w:rsid w:val="0019341F"/>
    <w:rsid w:val="001934BC"/>
    <w:rsid w:val="00196585"/>
    <w:rsid w:val="00197EB7"/>
    <w:rsid w:val="001A3C69"/>
    <w:rsid w:val="001A5CCD"/>
    <w:rsid w:val="001B24D6"/>
    <w:rsid w:val="001B430E"/>
    <w:rsid w:val="001B474A"/>
    <w:rsid w:val="001B5C8D"/>
    <w:rsid w:val="001B66E8"/>
    <w:rsid w:val="001C1DCA"/>
    <w:rsid w:val="001C2B26"/>
    <w:rsid w:val="001C67C2"/>
    <w:rsid w:val="001C773E"/>
    <w:rsid w:val="001D06B2"/>
    <w:rsid w:val="001D29EF"/>
    <w:rsid w:val="001D360E"/>
    <w:rsid w:val="001D76EE"/>
    <w:rsid w:val="001D775D"/>
    <w:rsid w:val="001E625B"/>
    <w:rsid w:val="001F0607"/>
    <w:rsid w:val="001F4501"/>
    <w:rsid w:val="001F50A2"/>
    <w:rsid w:val="001F6C18"/>
    <w:rsid w:val="00200C01"/>
    <w:rsid w:val="0020125E"/>
    <w:rsid w:val="002046D6"/>
    <w:rsid w:val="00206107"/>
    <w:rsid w:val="00212D77"/>
    <w:rsid w:val="00215582"/>
    <w:rsid w:val="002164D6"/>
    <w:rsid w:val="00217920"/>
    <w:rsid w:val="00217D12"/>
    <w:rsid w:val="00220DB8"/>
    <w:rsid w:val="002222A8"/>
    <w:rsid w:val="002235AF"/>
    <w:rsid w:val="0022681D"/>
    <w:rsid w:val="0023241C"/>
    <w:rsid w:val="002325D6"/>
    <w:rsid w:val="00232F12"/>
    <w:rsid w:val="002349EA"/>
    <w:rsid w:val="00242BCA"/>
    <w:rsid w:val="0024357E"/>
    <w:rsid w:val="0024591B"/>
    <w:rsid w:val="002518A2"/>
    <w:rsid w:val="00255FAB"/>
    <w:rsid w:val="00264879"/>
    <w:rsid w:val="00270768"/>
    <w:rsid w:val="00271D83"/>
    <w:rsid w:val="00273089"/>
    <w:rsid w:val="00280011"/>
    <w:rsid w:val="00281455"/>
    <w:rsid w:val="0028229F"/>
    <w:rsid w:val="00284467"/>
    <w:rsid w:val="002878DF"/>
    <w:rsid w:val="00292225"/>
    <w:rsid w:val="00292958"/>
    <w:rsid w:val="002955F7"/>
    <w:rsid w:val="00296513"/>
    <w:rsid w:val="002A0E18"/>
    <w:rsid w:val="002A0E48"/>
    <w:rsid w:val="002A1EF0"/>
    <w:rsid w:val="002A560B"/>
    <w:rsid w:val="002A5D7D"/>
    <w:rsid w:val="002A6293"/>
    <w:rsid w:val="002A6736"/>
    <w:rsid w:val="002B7048"/>
    <w:rsid w:val="002B77BD"/>
    <w:rsid w:val="002C0C9D"/>
    <w:rsid w:val="002C3B72"/>
    <w:rsid w:val="002C4E8E"/>
    <w:rsid w:val="002C775F"/>
    <w:rsid w:val="002C79F1"/>
    <w:rsid w:val="002D1CC4"/>
    <w:rsid w:val="002E1FEB"/>
    <w:rsid w:val="002E36D8"/>
    <w:rsid w:val="002E3EA0"/>
    <w:rsid w:val="002E5680"/>
    <w:rsid w:val="002F0538"/>
    <w:rsid w:val="002F2EF8"/>
    <w:rsid w:val="002F6989"/>
    <w:rsid w:val="00300482"/>
    <w:rsid w:val="0030061E"/>
    <w:rsid w:val="00305F5A"/>
    <w:rsid w:val="00306542"/>
    <w:rsid w:val="00316391"/>
    <w:rsid w:val="0031763A"/>
    <w:rsid w:val="00323E99"/>
    <w:rsid w:val="003254C3"/>
    <w:rsid w:val="00325611"/>
    <w:rsid w:val="00327365"/>
    <w:rsid w:val="00357466"/>
    <w:rsid w:val="00361210"/>
    <w:rsid w:val="00366B22"/>
    <w:rsid w:val="00371B67"/>
    <w:rsid w:val="00373F7C"/>
    <w:rsid w:val="00375913"/>
    <w:rsid w:val="003764D7"/>
    <w:rsid w:val="00380A98"/>
    <w:rsid w:val="00383394"/>
    <w:rsid w:val="00386AD2"/>
    <w:rsid w:val="00391004"/>
    <w:rsid w:val="00393CDB"/>
    <w:rsid w:val="00395B45"/>
    <w:rsid w:val="00397874"/>
    <w:rsid w:val="003A15FB"/>
    <w:rsid w:val="003A4C90"/>
    <w:rsid w:val="003A5B0C"/>
    <w:rsid w:val="003A617D"/>
    <w:rsid w:val="003A79FC"/>
    <w:rsid w:val="003B23A8"/>
    <w:rsid w:val="003B2A65"/>
    <w:rsid w:val="003B3FCB"/>
    <w:rsid w:val="003C17B7"/>
    <w:rsid w:val="003C1F79"/>
    <w:rsid w:val="003C6D30"/>
    <w:rsid w:val="003C6F1D"/>
    <w:rsid w:val="003C7CAB"/>
    <w:rsid w:val="003D2208"/>
    <w:rsid w:val="003D3CEA"/>
    <w:rsid w:val="003E1B7C"/>
    <w:rsid w:val="003E4C3F"/>
    <w:rsid w:val="003E4C7C"/>
    <w:rsid w:val="003E679B"/>
    <w:rsid w:val="003F1085"/>
    <w:rsid w:val="003F2D41"/>
    <w:rsid w:val="003F4217"/>
    <w:rsid w:val="003F5A00"/>
    <w:rsid w:val="0040120C"/>
    <w:rsid w:val="004026AF"/>
    <w:rsid w:val="004032AA"/>
    <w:rsid w:val="00410041"/>
    <w:rsid w:val="00411E17"/>
    <w:rsid w:val="00413F62"/>
    <w:rsid w:val="00414531"/>
    <w:rsid w:val="004165BC"/>
    <w:rsid w:val="0042018D"/>
    <w:rsid w:val="00421D14"/>
    <w:rsid w:val="004235FA"/>
    <w:rsid w:val="00424EB9"/>
    <w:rsid w:val="004270A9"/>
    <w:rsid w:val="004312AE"/>
    <w:rsid w:val="00435ECD"/>
    <w:rsid w:val="004361E6"/>
    <w:rsid w:val="0044692B"/>
    <w:rsid w:val="00455EFF"/>
    <w:rsid w:val="004568AE"/>
    <w:rsid w:val="004571F0"/>
    <w:rsid w:val="00463017"/>
    <w:rsid w:val="004639B7"/>
    <w:rsid w:val="00463CD4"/>
    <w:rsid w:val="0046614D"/>
    <w:rsid w:val="00473D1E"/>
    <w:rsid w:val="00474177"/>
    <w:rsid w:val="004758D0"/>
    <w:rsid w:val="0048426A"/>
    <w:rsid w:val="00487727"/>
    <w:rsid w:val="00492117"/>
    <w:rsid w:val="0049311E"/>
    <w:rsid w:val="004A0EF2"/>
    <w:rsid w:val="004A11B0"/>
    <w:rsid w:val="004A2DE6"/>
    <w:rsid w:val="004A474A"/>
    <w:rsid w:val="004A5BE3"/>
    <w:rsid w:val="004B0024"/>
    <w:rsid w:val="004B182E"/>
    <w:rsid w:val="004B27A2"/>
    <w:rsid w:val="004B3947"/>
    <w:rsid w:val="004B6E86"/>
    <w:rsid w:val="004C30BC"/>
    <w:rsid w:val="004C63F7"/>
    <w:rsid w:val="004C64CF"/>
    <w:rsid w:val="004C6A9A"/>
    <w:rsid w:val="004D0171"/>
    <w:rsid w:val="004E01A8"/>
    <w:rsid w:val="004E0BC1"/>
    <w:rsid w:val="004E3703"/>
    <w:rsid w:val="004E5EFD"/>
    <w:rsid w:val="004F0C47"/>
    <w:rsid w:val="004F38F3"/>
    <w:rsid w:val="004F4DBF"/>
    <w:rsid w:val="004F5F59"/>
    <w:rsid w:val="005000E3"/>
    <w:rsid w:val="00510478"/>
    <w:rsid w:val="005120AA"/>
    <w:rsid w:val="00514C50"/>
    <w:rsid w:val="005151C6"/>
    <w:rsid w:val="0051534D"/>
    <w:rsid w:val="00522770"/>
    <w:rsid w:val="00523E17"/>
    <w:rsid w:val="005257A0"/>
    <w:rsid w:val="005308B2"/>
    <w:rsid w:val="00531302"/>
    <w:rsid w:val="0053252A"/>
    <w:rsid w:val="00533B9D"/>
    <w:rsid w:val="00541415"/>
    <w:rsid w:val="005428D8"/>
    <w:rsid w:val="00550665"/>
    <w:rsid w:val="005517AA"/>
    <w:rsid w:val="00564AF1"/>
    <w:rsid w:val="00565FA2"/>
    <w:rsid w:val="00570E87"/>
    <w:rsid w:val="005730AF"/>
    <w:rsid w:val="00573B23"/>
    <w:rsid w:val="00574B74"/>
    <w:rsid w:val="00593640"/>
    <w:rsid w:val="00594A33"/>
    <w:rsid w:val="0059509C"/>
    <w:rsid w:val="005965EE"/>
    <w:rsid w:val="005A52AB"/>
    <w:rsid w:val="005B2154"/>
    <w:rsid w:val="005C05EF"/>
    <w:rsid w:val="005C4ED3"/>
    <w:rsid w:val="005C526B"/>
    <w:rsid w:val="005C6095"/>
    <w:rsid w:val="005D56FD"/>
    <w:rsid w:val="005D590E"/>
    <w:rsid w:val="005E5DC8"/>
    <w:rsid w:val="005F4E67"/>
    <w:rsid w:val="005F7F62"/>
    <w:rsid w:val="006049BF"/>
    <w:rsid w:val="00605ED4"/>
    <w:rsid w:val="00615676"/>
    <w:rsid w:val="00615A3C"/>
    <w:rsid w:val="006174CA"/>
    <w:rsid w:val="0062650A"/>
    <w:rsid w:val="00626A22"/>
    <w:rsid w:val="00627232"/>
    <w:rsid w:val="00627719"/>
    <w:rsid w:val="00634064"/>
    <w:rsid w:val="00641955"/>
    <w:rsid w:val="006445CA"/>
    <w:rsid w:val="006459F5"/>
    <w:rsid w:val="00650A5D"/>
    <w:rsid w:val="00653691"/>
    <w:rsid w:val="006542E6"/>
    <w:rsid w:val="006568C4"/>
    <w:rsid w:val="006570D0"/>
    <w:rsid w:val="006606A2"/>
    <w:rsid w:val="006618AC"/>
    <w:rsid w:val="00673A41"/>
    <w:rsid w:val="006748FC"/>
    <w:rsid w:val="00676BB2"/>
    <w:rsid w:val="00681299"/>
    <w:rsid w:val="006822E4"/>
    <w:rsid w:val="00694000"/>
    <w:rsid w:val="006A4302"/>
    <w:rsid w:val="006A4530"/>
    <w:rsid w:val="006A5CA8"/>
    <w:rsid w:val="006B2503"/>
    <w:rsid w:val="006B44CA"/>
    <w:rsid w:val="006B5C69"/>
    <w:rsid w:val="006B6F45"/>
    <w:rsid w:val="006C0CAA"/>
    <w:rsid w:val="006C3147"/>
    <w:rsid w:val="006C4091"/>
    <w:rsid w:val="006D11DF"/>
    <w:rsid w:val="006D2A05"/>
    <w:rsid w:val="006D2F3F"/>
    <w:rsid w:val="006D4AA5"/>
    <w:rsid w:val="006D4BCB"/>
    <w:rsid w:val="006D52C5"/>
    <w:rsid w:val="006D7019"/>
    <w:rsid w:val="006D7510"/>
    <w:rsid w:val="006E1201"/>
    <w:rsid w:val="006E22E2"/>
    <w:rsid w:val="006F4ED2"/>
    <w:rsid w:val="00700FC1"/>
    <w:rsid w:val="00705A9D"/>
    <w:rsid w:val="007107B6"/>
    <w:rsid w:val="00716566"/>
    <w:rsid w:val="00721025"/>
    <w:rsid w:val="00723DBF"/>
    <w:rsid w:val="007243B8"/>
    <w:rsid w:val="00725675"/>
    <w:rsid w:val="0073549F"/>
    <w:rsid w:val="00743D15"/>
    <w:rsid w:val="0074598C"/>
    <w:rsid w:val="007468BB"/>
    <w:rsid w:val="00752E1C"/>
    <w:rsid w:val="00754E98"/>
    <w:rsid w:val="007555B2"/>
    <w:rsid w:val="007619EF"/>
    <w:rsid w:val="00762FBE"/>
    <w:rsid w:val="00765BFB"/>
    <w:rsid w:val="00782A7A"/>
    <w:rsid w:val="00782E2B"/>
    <w:rsid w:val="007A07DF"/>
    <w:rsid w:val="007A4A33"/>
    <w:rsid w:val="007A7B9D"/>
    <w:rsid w:val="007B112B"/>
    <w:rsid w:val="007B27E3"/>
    <w:rsid w:val="007B36E6"/>
    <w:rsid w:val="007C1F7C"/>
    <w:rsid w:val="007C4F72"/>
    <w:rsid w:val="007C7720"/>
    <w:rsid w:val="007C78D8"/>
    <w:rsid w:val="007D13FB"/>
    <w:rsid w:val="007D3940"/>
    <w:rsid w:val="007D7BB6"/>
    <w:rsid w:val="007E09C2"/>
    <w:rsid w:val="007E243A"/>
    <w:rsid w:val="007E3A1A"/>
    <w:rsid w:val="007F03CE"/>
    <w:rsid w:val="007F1B5C"/>
    <w:rsid w:val="007F4D69"/>
    <w:rsid w:val="00802C3F"/>
    <w:rsid w:val="0080320E"/>
    <w:rsid w:val="008071E0"/>
    <w:rsid w:val="00807495"/>
    <w:rsid w:val="008106E0"/>
    <w:rsid w:val="008122E0"/>
    <w:rsid w:val="008127C9"/>
    <w:rsid w:val="00814612"/>
    <w:rsid w:val="008168B4"/>
    <w:rsid w:val="008221CF"/>
    <w:rsid w:val="00826274"/>
    <w:rsid w:val="00840A29"/>
    <w:rsid w:val="00841263"/>
    <w:rsid w:val="0084602A"/>
    <w:rsid w:val="008537A1"/>
    <w:rsid w:val="00853D71"/>
    <w:rsid w:val="00856656"/>
    <w:rsid w:val="00861C28"/>
    <w:rsid w:val="00862648"/>
    <w:rsid w:val="0086407F"/>
    <w:rsid w:val="0087338D"/>
    <w:rsid w:val="0087423F"/>
    <w:rsid w:val="00874DBB"/>
    <w:rsid w:val="008775D5"/>
    <w:rsid w:val="00882327"/>
    <w:rsid w:val="008850B1"/>
    <w:rsid w:val="0088590F"/>
    <w:rsid w:val="008874EB"/>
    <w:rsid w:val="00887FD9"/>
    <w:rsid w:val="008904AE"/>
    <w:rsid w:val="00892BD9"/>
    <w:rsid w:val="008938F0"/>
    <w:rsid w:val="00894E04"/>
    <w:rsid w:val="008A0336"/>
    <w:rsid w:val="008A0399"/>
    <w:rsid w:val="008B0F13"/>
    <w:rsid w:val="008B189D"/>
    <w:rsid w:val="008B46AF"/>
    <w:rsid w:val="008B7FD4"/>
    <w:rsid w:val="008C0A39"/>
    <w:rsid w:val="008C24F7"/>
    <w:rsid w:val="008C3FD8"/>
    <w:rsid w:val="008C5B65"/>
    <w:rsid w:val="008C6915"/>
    <w:rsid w:val="008C7981"/>
    <w:rsid w:val="008D1E1D"/>
    <w:rsid w:val="008D26BC"/>
    <w:rsid w:val="008D3FB1"/>
    <w:rsid w:val="008D50CB"/>
    <w:rsid w:val="008D6401"/>
    <w:rsid w:val="008D7B3B"/>
    <w:rsid w:val="008E01B1"/>
    <w:rsid w:val="008E0B2A"/>
    <w:rsid w:val="008E371D"/>
    <w:rsid w:val="008E5154"/>
    <w:rsid w:val="009036B6"/>
    <w:rsid w:val="009059DD"/>
    <w:rsid w:val="00912007"/>
    <w:rsid w:val="0091326C"/>
    <w:rsid w:val="0091399C"/>
    <w:rsid w:val="009142E4"/>
    <w:rsid w:val="00917B69"/>
    <w:rsid w:val="00917E84"/>
    <w:rsid w:val="00923416"/>
    <w:rsid w:val="009237CD"/>
    <w:rsid w:val="009249D5"/>
    <w:rsid w:val="00925429"/>
    <w:rsid w:val="0093020F"/>
    <w:rsid w:val="009355F1"/>
    <w:rsid w:val="00946116"/>
    <w:rsid w:val="00947714"/>
    <w:rsid w:val="00947EF7"/>
    <w:rsid w:val="00950FA8"/>
    <w:rsid w:val="00955FDB"/>
    <w:rsid w:val="00960375"/>
    <w:rsid w:val="009641AB"/>
    <w:rsid w:val="00964A67"/>
    <w:rsid w:val="00966E67"/>
    <w:rsid w:val="00971C3F"/>
    <w:rsid w:val="00971E7C"/>
    <w:rsid w:val="00975006"/>
    <w:rsid w:val="009753D5"/>
    <w:rsid w:val="0097604F"/>
    <w:rsid w:val="009763AA"/>
    <w:rsid w:val="009768C0"/>
    <w:rsid w:val="00980B19"/>
    <w:rsid w:val="00982CE5"/>
    <w:rsid w:val="009834DC"/>
    <w:rsid w:val="0098546D"/>
    <w:rsid w:val="00992DAA"/>
    <w:rsid w:val="009942B1"/>
    <w:rsid w:val="009A0070"/>
    <w:rsid w:val="009A00A8"/>
    <w:rsid w:val="009A0EB6"/>
    <w:rsid w:val="009A1557"/>
    <w:rsid w:val="009A1B3F"/>
    <w:rsid w:val="009A2A80"/>
    <w:rsid w:val="009A3C03"/>
    <w:rsid w:val="009A3E1E"/>
    <w:rsid w:val="009A4A16"/>
    <w:rsid w:val="009A607A"/>
    <w:rsid w:val="009B3BB9"/>
    <w:rsid w:val="009C28B2"/>
    <w:rsid w:val="009C54BA"/>
    <w:rsid w:val="009C7B59"/>
    <w:rsid w:val="009D1558"/>
    <w:rsid w:val="009D1D05"/>
    <w:rsid w:val="009D3468"/>
    <w:rsid w:val="009E3328"/>
    <w:rsid w:val="009E3BD4"/>
    <w:rsid w:val="009E77CA"/>
    <w:rsid w:val="009E7F55"/>
    <w:rsid w:val="009F2D42"/>
    <w:rsid w:val="009F502C"/>
    <w:rsid w:val="009F780B"/>
    <w:rsid w:val="009F7996"/>
    <w:rsid w:val="00A0387C"/>
    <w:rsid w:val="00A045E0"/>
    <w:rsid w:val="00A17DD2"/>
    <w:rsid w:val="00A20782"/>
    <w:rsid w:val="00A236B9"/>
    <w:rsid w:val="00A247B8"/>
    <w:rsid w:val="00A25681"/>
    <w:rsid w:val="00A262A3"/>
    <w:rsid w:val="00A357AD"/>
    <w:rsid w:val="00A3719C"/>
    <w:rsid w:val="00A4043A"/>
    <w:rsid w:val="00A46368"/>
    <w:rsid w:val="00A46DD5"/>
    <w:rsid w:val="00A62EEB"/>
    <w:rsid w:val="00A6501A"/>
    <w:rsid w:val="00A73B17"/>
    <w:rsid w:val="00A758AD"/>
    <w:rsid w:val="00A80792"/>
    <w:rsid w:val="00A80CDE"/>
    <w:rsid w:val="00A82F3A"/>
    <w:rsid w:val="00A8330F"/>
    <w:rsid w:val="00A833FC"/>
    <w:rsid w:val="00A91FA7"/>
    <w:rsid w:val="00A957C5"/>
    <w:rsid w:val="00AA1120"/>
    <w:rsid w:val="00AA4BB9"/>
    <w:rsid w:val="00AA7335"/>
    <w:rsid w:val="00AB0D31"/>
    <w:rsid w:val="00AB4CCF"/>
    <w:rsid w:val="00AB5699"/>
    <w:rsid w:val="00AE0167"/>
    <w:rsid w:val="00AE221E"/>
    <w:rsid w:val="00AE3D60"/>
    <w:rsid w:val="00AE4E66"/>
    <w:rsid w:val="00AE68AC"/>
    <w:rsid w:val="00AF032B"/>
    <w:rsid w:val="00AF0FDF"/>
    <w:rsid w:val="00AF4B4A"/>
    <w:rsid w:val="00AF7050"/>
    <w:rsid w:val="00AF70E8"/>
    <w:rsid w:val="00B03209"/>
    <w:rsid w:val="00B10489"/>
    <w:rsid w:val="00B115FB"/>
    <w:rsid w:val="00B12C30"/>
    <w:rsid w:val="00B14447"/>
    <w:rsid w:val="00B16811"/>
    <w:rsid w:val="00B169B1"/>
    <w:rsid w:val="00B17C01"/>
    <w:rsid w:val="00B310CF"/>
    <w:rsid w:val="00B31243"/>
    <w:rsid w:val="00B321E9"/>
    <w:rsid w:val="00B3679E"/>
    <w:rsid w:val="00B369EC"/>
    <w:rsid w:val="00B43CC4"/>
    <w:rsid w:val="00B503A8"/>
    <w:rsid w:val="00B56D6D"/>
    <w:rsid w:val="00B610DD"/>
    <w:rsid w:val="00B641F9"/>
    <w:rsid w:val="00B75217"/>
    <w:rsid w:val="00B8305F"/>
    <w:rsid w:val="00B878D2"/>
    <w:rsid w:val="00B87FE6"/>
    <w:rsid w:val="00B924BD"/>
    <w:rsid w:val="00B95EF9"/>
    <w:rsid w:val="00BA037B"/>
    <w:rsid w:val="00BA0E39"/>
    <w:rsid w:val="00BA3737"/>
    <w:rsid w:val="00BA38D4"/>
    <w:rsid w:val="00BA412F"/>
    <w:rsid w:val="00BA4A3F"/>
    <w:rsid w:val="00BA6027"/>
    <w:rsid w:val="00BB5CC5"/>
    <w:rsid w:val="00BB68F4"/>
    <w:rsid w:val="00BB6AE2"/>
    <w:rsid w:val="00BB763C"/>
    <w:rsid w:val="00BD4EDB"/>
    <w:rsid w:val="00BD551A"/>
    <w:rsid w:val="00BD5B9B"/>
    <w:rsid w:val="00BD6411"/>
    <w:rsid w:val="00BE53F3"/>
    <w:rsid w:val="00BE6351"/>
    <w:rsid w:val="00BF3671"/>
    <w:rsid w:val="00BF4F0B"/>
    <w:rsid w:val="00BF53C0"/>
    <w:rsid w:val="00C01613"/>
    <w:rsid w:val="00C01B17"/>
    <w:rsid w:val="00C0412F"/>
    <w:rsid w:val="00C07526"/>
    <w:rsid w:val="00C144E9"/>
    <w:rsid w:val="00C158C8"/>
    <w:rsid w:val="00C16416"/>
    <w:rsid w:val="00C16D78"/>
    <w:rsid w:val="00C17198"/>
    <w:rsid w:val="00C211BC"/>
    <w:rsid w:val="00C22C11"/>
    <w:rsid w:val="00C3199D"/>
    <w:rsid w:val="00C37073"/>
    <w:rsid w:val="00C54060"/>
    <w:rsid w:val="00C540FC"/>
    <w:rsid w:val="00C54DD9"/>
    <w:rsid w:val="00C57F4A"/>
    <w:rsid w:val="00C6065C"/>
    <w:rsid w:val="00C65B37"/>
    <w:rsid w:val="00C65F5B"/>
    <w:rsid w:val="00C65F6C"/>
    <w:rsid w:val="00C66D7C"/>
    <w:rsid w:val="00C700EB"/>
    <w:rsid w:val="00C71BAF"/>
    <w:rsid w:val="00C72B5C"/>
    <w:rsid w:val="00C76077"/>
    <w:rsid w:val="00C812A4"/>
    <w:rsid w:val="00C82CDD"/>
    <w:rsid w:val="00C840A9"/>
    <w:rsid w:val="00C84193"/>
    <w:rsid w:val="00C846DE"/>
    <w:rsid w:val="00C8479C"/>
    <w:rsid w:val="00C86F2F"/>
    <w:rsid w:val="00C87F73"/>
    <w:rsid w:val="00C969D7"/>
    <w:rsid w:val="00C970CC"/>
    <w:rsid w:val="00C97B3E"/>
    <w:rsid w:val="00CA269C"/>
    <w:rsid w:val="00CA3DD3"/>
    <w:rsid w:val="00CA6486"/>
    <w:rsid w:val="00CB42EF"/>
    <w:rsid w:val="00CB62E4"/>
    <w:rsid w:val="00CB6F8C"/>
    <w:rsid w:val="00CC185F"/>
    <w:rsid w:val="00CC3127"/>
    <w:rsid w:val="00CC6205"/>
    <w:rsid w:val="00CC703F"/>
    <w:rsid w:val="00CC7851"/>
    <w:rsid w:val="00CC78E2"/>
    <w:rsid w:val="00CE4961"/>
    <w:rsid w:val="00CE5C83"/>
    <w:rsid w:val="00CE716B"/>
    <w:rsid w:val="00CF0F6B"/>
    <w:rsid w:val="00CF127E"/>
    <w:rsid w:val="00CF3205"/>
    <w:rsid w:val="00CF4B78"/>
    <w:rsid w:val="00CF52D3"/>
    <w:rsid w:val="00D10308"/>
    <w:rsid w:val="00D12E88"/>
    <w:rsid w:val="00D13D5D"/>
    <w:rsid w:val="00D16444"/>
    <w:rsid w:val="00D16F2B"/>
    <w:rsid w:val="00D20502"/>
    <w:rsid w:val="00D21002"/>
    <w:rsid w:val="00D24113"/>
    <w:rsid w:val="00D26093"/>
    <w:rsid w:val="00D260AF"/>
    <w:rsid w:val="00D32D11"/>
    <w:rsid w:val="00D35DAE"/>
    <w:rsid w:val="00D366AC"/>
    <w:rsid w:val="00D4276E"/>
    <w:rsid w:val="00D42D17"/>
    <w:rsid w:val="00D464B5"/>
    <w:rsid w:val="00D52455"/>
    <w:rsid w:val="00D53AF3"/>
    <w:rsid w:val="00D54F3D"/>
    <w:rsid w:val="00D5564E"/>
    <w:rsid w:val="00D5596D"/>
    <w:rsid w:val="00D663CC"/>
    <w:rsid w:val="00D663D3"/>
    <w:rsid w:val="00D70E7C"/>
    <w:rsid w:val="00D730B0"/>
    <w:rsid w:val="00D73F7E"/>
    <w:rsid w:val="00D77625"/>
    <w:rsid w:val="00D7770E"/>
    <w:rsid w:val="00D80A6C"/>
    <w:rsid w:val="00D83F9E"/>
    <w:rsid w:val="00D84053"/>
    <w:rsid w:val="00D8628D"/>
    <w:rsid w:val="00D86597"/>
    <w:rsid w:val="00D9110C"/>
    <w:rsid w:val="00D9470E"/>
    <w:rsid w:val="00D95201"/>
    <w:rsid w:val="00DA3001"/>
    <w:rsid w:val="00DA330C"/>
    <w:rsid w:val="00DA459A"/>
    <w:rsid w:val="00DA5C04"/>
    <w:rsid w:val="00DB3B32"/>
    <w:rsid w:val="00DB557B"/>
    <w:rsid w:val="00DB59D2"/>
    <w:rsid w:val="00DC30D3"/>
    <w:rsid w:val="00DD0AA3"/>
    <w:rsid w:val="00DE0157"/>
    <w:rsid w:val="00DE09B4"/>
    <w:rsid w:val="00DE0AD5"/>
    <w:rsid w:val="00DE19FA"/>
    <w:rsid w:val="00DE2E10"/>
    <w:rsid w:val="00DE3C65"/>
    <w:rsid w:val="00DE5B17"/>
    <w:rsid w:val="00DF38A5"/>
    <w:rsid w:val="00E00F7B"/>
    <w:rsid w:val="00E01C63"/>
    <w:rsid w:val="00E02510"/>
    <w:rsid w:val="00E0389B"/>
    <w:rsid w:val="00E04DC6"/>
    <w:rsid w:val="00E1241E"/>
    <w:rsid w:val="00E170C2"/>
    <w:rsid w:val="00E20F9F"/>
    <w:rsid w:val="00E21173"/>
    <w:rsid w:val="00E27F86"/>
    <w:rsid w:val="00E356FB"/>
    <w:rsid w:val="00E3711F"/>
    <w:rsid w:val="00E42DE3"/>
    <w:rsid w:val="00E454A2"/>
    <w:rsid w:val="00E46FD1"/>
    <w:rsid w:val="00E51BBF"/>
    <w:rsid w:val="00E53C8B"/>
    <w:rsid w:val="00E54124"/>
    <w:rsid w:val="00E732B8"/>
    <w:rsid w:val="00E749B8"/>
    <w:rsid w:val="00E74C87"/>
    <w:rsid w:val="00E80C5C"/>
    <w:rsid w:val="00E821B8"/>
    <w:rsid w:val="00E83039"/>
    <w:rsid w:val="00E8375D"/>
    <w:rsid w:val="00E863D4"/>
    <w:rsid w:val="00E90D17"/>
    <w:rsid w:val="00E92FD5"/>
    <w:rsid w:val="00EA0280"/>
    <w:rsid w:val="00EA377C"/>
    <w:rsid w:val="00EA79F8"/>
    <w:rsid w:val="00EA7FEF"/>
    <w:rsid w:val="00EB3B22"/>
    <w:rsid w:val="00EC544C"/>
    <w:rsid w:val="00EC77A6"/>
    <w:rsid w:val="00EC7A4A"/>
    <w:rsid w:val="00ED11AA"/>
    <w:rsid w:val="00EE22AA"/>
    <w:rsid w:val="00EF089E"/>
    <w:rsid w:val="00EF2DB5"/>
    <w:rsid w:val="00EF57DC"/>
    <w:rsid w:val="00F02A8F"/>
    <w:rsid w:val="00F108C4"/>
    <w:rsid w:val="00F10E3E"/>
    <w:rsid w:val="00F12941"/>
    <w:rsid w:val="00F14D8B"/>
    <w:rsid w:val="00F15F1C"/>
    <w:rsid w:val="00F162CE"/>
    <w:rsid w:val="00F200EB"/>
    <w:rsid w:val="00F20741"/>
    <w:rsid w:val="00F36BC5"/>
    <w:rsid w:val="00F41B4E"/>
    <w:rsid w:val="00F500C7"/>
    <w:rsid w:val="00F50BEE"/>
    <w:rsid w:val="00F528E5"/>
    <w:rsid w:val="00F60817"/>
    <w:rsid w:val="00F64B5C"/>
    <w:rsid w:val="00F74863"/>
    <w:rsid w:val="00F74C1C"/>
    <w:rsid w:val="00F75631"/>
    <w:rsid w:val="00F76C46"/>
    <w:rsid w:val="00F8508E"/>
    <w:rsid w:val="00F95F3F"/>
    <w:rsid w:val="00F96607"/>
    <w:rsid w:val="00F97199"/>
    <w:rsid w:val="00F97455"/>
    <w:rsid w:val="00FA688E"/>
    <w:rsid w:val="00FA7083"/>
    <w:rsid w:val="00FB5539"/>
    <w:rsid w:val="00FB575D"/>
    <w:rsid w:val="00FC06EC"/>
    <w:rsid w:val="00FC576D"/>
    <w:rsid w:val="00FC7F26"/>
    <w:rsid w:val="00FD0CFE"/>
    <w:rsid w:val="00FD2175"/>
    <w:rsid w:val="00FD60B3"/>
    <w:rsid w:val="00FD7B4C"/>
    <w:rsid w:val="00FE5272"/>
    <w:rsid w:val="00FE66D4"/>
    <w:rsid w:val="00FF020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43225D15"/>
  <w15:chartTrackingRefBased/>
  <w15:docId w15:val="{0C22360C-B8DC-4250-893D-8C88545ECF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B5C8D"/>
    <w:rPr>
      <w:rFonts w:ascii="Arial" w:hAnsi="Arial"/>
      <w:color w:val="000000"/>
      <w:sz w:val="22"/>
      <w:szCs w:val="24"/>
      <w:lang w:eastAsia="en-US"/>
    </w:rPr>
  </w:style>
  <w:style w:type="paragraph" w:styleId="berschrift1">
    <w:name w:val="heading 1"/>
    <w:basedOn w:val="Standard"/>
    <w:next w:val="Standard"/>
    <w:qFormat/>
    <w:rsid w:val="00925429"/>
    <w:pPr>
      <w:keepNext/>
      <w:numPr>
        <w:numId w:val="25"/>
      </w:numPr>
      <w:tabs>
        <w:tab w:val="left" w:pos="284"/>
      </w:tabs>
      <w:outlineLvl w:val="0"/>
    </w:pPr>
    <w:rPr>
      <w:b/>
      <w:bCs/>
      <w:u w:val="single"/>
      <w:lang w:val="de-AT"/>
    </w:rPr>
  </w:style>
  <w:style w:type="paragraph" w:styleId="berschrift2">
    <w:name w:val="heading 2"/>
    <w:basedOn w:val="Standard"/>
    <w:next w:val="Standard"/>
    <w:qFormat/>
    <w:rsid w:val="00925429"/>
    <w:pPr>
      <w:keepNext/>
      <w:numPr>
        <w:ilvl w:val="1"/>
        <w:numId w:val="25"/>
      </w:numPr>
      <w:tabs>
        <w:tab w:val="left" w:pos="567"/>
      </w:tabs>
      <w:outlineLvl w:val="1"/>
    </w:pPr>
    <w:rPr>
      <w:b/>
      <w:bCs/>
      <w:lang w:val="de-AT"/>
    </w:rPr>
  </w:style>
  <w:style w:type="paragraph" w:styleId="berschrift3">
    <w:name w:val="heading 3"/>
    <w:basedOn w:val="Standard"/>
    <w:next w:val="Standard"/>
    <w:qFormat/>
    <w:rsid w:val="00925429"/>
    <w:pPr>
      <w:keepNext/>
      <w:numPr>
        <w:ilvl w:val="2"/>
        <w:numId w:val="25"/>
      </w:numPr>
      <w:tabs>
        <w:tab w:val="left" w:pos="851"/>
      </w:tabs>
      <w:outlineLvl w:val="2"/>
    </w:pPr>
    <w:rPr>
      <w:bCs/>
      <w:u w:val="single"/>
      <w:lang w:val="de-AT"/>
    </w:rPr>
  </w:style>
  <w:style w:type="paragraph" w:styleId="berschrift4">
    <w:name w:val="heading 4"/>
    <w:basedOn w:val="Standard"/>
    <w:next w:val="Standard"/>
    <w:qFormat/>
    <w:rsid w:val="00925429"/>
    <w:pPr>
      <w:keepNext/>
      <w:numPr>
        <w:ilvl w:val="3"/>
        <w:numId w:val="25"/>
      </w:numPr>
      <w:tabs>
        <w:tab w:val="left" w:pos="1134"/>
      </w:tabs>
      <w:overflowPunct w:val="0"/>
      <w:autoSpaceDE w:val="0"/>
      <w:autoSpaceDN w:val="0"/>
      <w:adjustRightInd w:val="0"/>
      <w:textAlignment w:val="baseline"/>
      <w:outlineLvl w:val="3"/>
    </w:pPr>
    <w:rPr>
      <w:szCs w:val="20"/>
      <w:lang w:eastAsia="de-DE"/>
    </w:rPr>
  </w:style>
  <w:style w:type="paragraph" w:styleId="berschrift5">
    <w:name w:val="heading 5"/>
    <w:basedOn w:val="Standard"/>
    <w:next w:val="Standard"/>
    <w:qFormat/>
    <w:rsid w:val="00925429"/>
    <w:pPr>
      <w:overflowPunct w:val="0"/>
      <w:autoSpaceDE w:val="0"/>
      <w:autoSpaceDN w:val="0"/>
      <w:adjustRightInd w:val="0"/>
      <w:spacing w:before="240" w:after="60"/>
      <w:textAlignment w:val="baseline"/>
      <w:outlineLvl w:val="4"/>
    </w:pPr>
    <w:rPr>
      <w:b/>
      <w:i/>
      <w:sz w:val="26"/>
      <w:szCs w:val="20"/>
      <w:lang w:eastAsia="de-DE"/>
    </w:rPr>
  </w:style>
  <w:style w:type="paragraph" w:styleId="berschrift6">
    <w:name w:val="heading 6"/>
    <w:basedOn w:val="Standard"/>
    <w:next w:val="Standard"/>
    <w:qFormat/>
    <w:rsid w:val="00925429"/>
    <w:pPr>
      <w:overflowPunct w:val="0"/>
      <w:autoSpaceDE w:val="0"/>
      <w:autoSpaceDN w:val="0"/>
      <w:adjustRightInd w:val="0"/>
      <w:spacing w:before="240" w:after="60"/>
      <w:textAlignment w:val="baseline"/>
      <w:outlineLvl w:val="5"/>
    </w:pPr>
    <w:rPr>
      <w:b/>
      <w:szCs w:val="20"/>
      <w:lang w:eastAsia="de-DE"/>
    </w:rPr>
  </w:style>
  <w:style w:type="paragraph" w:styleId="berschrift7">
    <w:name w:val="heading 7"/>
    <w:basedOn w:val="Standard"/>
    <w:next w:val="Standard"/>
    <w:qFormat/>
    <w:rsid w:val="00925429"/>
    <w:pPr>
      <w:overflowPunct w:val="0"/>
      <w:autoSpaceDE w:val="0"/>
      <w:autoSpaceDN w:val="0"/>
      <w:adjustRightInd w:val="0"/>
      <w:spacing w:before="240" w:after="60"/>
      <w:textAlignment w:val="baseline"/>
      <w:outlineLvl w:val="6"/>
    </w:pPr>
    <w:rPr>
      <w:szCs w:val="20"/>
      <w:lang w:eastAsia="de-DE"/>
    </w:rPr>
  </w:style>
  <w:style w:type="paragraph" w:styleId="berschrift8">
    <w:name w:val="heading 8"/>
    <w:basedOn w:val="Standard"/>
    <w:next w:val="Standard"/>
    <w:qFormat/>
    <w:rsid w:val="00925429"/>
    <w:pPr>
      <w:overflowPunct w:val="0"/>
      <w:autoSpaceDE w:val="0"/>
      <w:autoSpaceDN w:val="0"/>
      <w:adjustRightInd w:val="0"/>
      <w:spacing w:before="240" w:after="60"/>
      <w:textAlignment w:val="baseline"/>
      <w:outlineLvl w:val="7"/>
    </w:pPr>
    <w:rPr>
      <w:i/>
      <w:szCs w:val="20"/>
      <w:lang w:eastAsia="de-DE"/>
    </w:rPr>
  </w:style>
  <w:style w:type="paragraph" w:styleId="berschrift9">
    <w:name w:val="heading 9"/>
    <w:basedOn w:val="Standard"/>
    <w:next w:val="Standard"/>
    <w:qFormat/>
    <w:rsid w:val="00925429"/>
    <w:pPr>
      <w:overflowPunct w:val="0"/>
      <w:autoSpaceDE w:val="0"/>
      <w:autoSpaceDN w:val="0"/>
      <w:adjustRightInd w:val="0"/>
      <w:spacing w:before="240" w:after="60"/>
      <w:textAlignment w:val="baseline"/>
      <w:outlineLvl w:val="8"/>
    </w:pPr>
    <w:rPr>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925429"/>
    <w:pPr>
      <w:tabs>
        <w:tab w:val="center" w:pos="4536"/>
        <w:tab w:val="right" w:pos="9072"/>
      </w:tabs>
    </w:pPr>
  </w:style>
  <w:style w:type="paragraph" w:styleId="Fuzeile">
    <w:name w:val="footer"/>
    <w:basedOn w:val="Standard"/>
    <w:semiHidden/>
    <w:rsid w:val="00925429"/>
    <w:pPr>
      <w:tabs>
        <w:tab w:val="center" w:pos="4536"/>
        <w:tab w:val="right" w:pos="9072"/>
      </w:tabs>
    </w:pPr>
  </w:style>
  <w:style w:type="character" w:styleId="Seitenzahl">
    <w:name w:val="page number"/>
    <w:basedOn w:val="Absatz-Standardschriftart"/>
    <w:semiHidden/>
    <w:rsid w:val="00925429"/>
    <w:rPr>
      <w:rFonts w:ascii="Arial" w:hAnsi="Arial"/>
      <w:dstrike w:val="0"/>
      <w:color w:val="000000"/>
      <w:sz w:val="22"/>
      <w:u w:val="none"/>
      <w:vertAlign w:val="baseline"/>
    </w:rPr>
  </w:style>
  <w:style w:type="paragraph" w:styleId="Dokumentstruktur">
    <w:name w:val="Document Map"/>
    <w:basedOn w:val="Standard"/>
    <w:semiHidden/>
    <w:rsid w:val="00925429"/>
    <w:pPr>
      <w:shd w:val="clear" w:color="auto" w:fill="000080"/>
    </w:pPr>
    <w:rPr>
      <w:rFonts w:ascii="Tahoma" w:hAnsi="Tahoma" w:cs="Tahoma"/>
    </w:rPr>
  </w:style>
  <w:style w:type="numbering" w:customStyle="1" w:styleId="ListemitAufzhlungszeichenDoka">
    <w:name w:val="Liste mit Aufzählungszeichen Doka"/>
    <w:basedOn w:val="KeineListe"/>
    <w:rsid w:val="00C846DE"/>
    <w:pPr>
      <w:numPr>
        <w:numId w:val="30"/>
      </w:numPr>
    </w:pPr>
  </w:style>
  <w:style w:type="character" w:styleId="Kommentarzeichen">
    <w:name w:val="annotation reference"/>
    <w:basedOn w:val="Absatz-Standardschriftart"/>
    <w:uiPriority w:val="99"/>
    <w:semiHidden/>
    <w:unhideWhenUsed/>
    <w:rsid w:val="00016591"/>
    <w:rPr>
      <w:sz w:val="16"/>
      <w:szCs w:val="16"/>
    </w:rPr>
  </w:style>
  <w:style w:type="paragraph" w:styleId="Kommentartext">
    <w:name w:val="annotation text"/>
    <w:basedOn w:val="Standard"/>
    <w:link w:val="KommentartextZchn"/>
    <w:uiPriority w:val="99"/>
    <w:unhideWhenUsed/>
    <w:rsid w:val="00016591"/>
    <w:rPr>
      <w:sz w:val="20"/>
      <w:szCs w:val="20"/>
    </w:rPr>
  </w:style>
  <w:style w:type="character" w:customStyle="1" w:styleId="KommentartextZchn">
    <w:name w:val="Kommentartext Zchn"/>
    <w:basedOn w:val="Absatz-Standardschriftart"/>
    <w:link w:val="Kommentartext"/>
    <w:uiPriority w:val="99"/>
    <w:rsid w:val="00016591"/>
    <w:rPr>
      <w:rFonts w:ascii="Arial" w:hAnsi="Arial"/>
      <w:color w:val="000000"/>
      <w:lang w:val="de-DE"/>
    </w:rPr>
  </w:style>
  <w:style w:type="paragraph" w:styleId="Kommentarthema">
    <w:name w:val="annotation subject"/>
    <w:basedOn w:val="Kommentartext"/>
    <w:next w:val="Kommentartext"/>
    <w:link w:val="KommentarthemaZchn"/>
    <w:uiPriority w:val="99"/>
    <w:semiHidden/>
    <w:unhideWhenUsed/>
    <w:rsid w:val="00016591"/>
    <w:rPr>
      <w:b/>
      <w:bCs/>
    </w:rPr>
  </w:style>
  <w:style w:type="character" w:customStyle="1" w:styleId="KommentarthemaZchn">
    <w:name w:val="Kommentarthema Zchn"/>
    <w:basedOn w:val="KommentartextZchn"/>
    <w:link w:val="Kommentarthema"/>
    <w:uiPriority w:val="99"/>
    <w:semiHidden/>
    <w:rsid w:val="00016591"/>
    <w:rPr>
      <w:rFonts w:ascii="Arial" w:hAnsi="Arial"/>
      <w:b/>
      <w:bCs/>
      <w:color w:val="000000"/>
      <w:lang w:val="de-DE"/>
    </w:rPr>
  </w:style>
  <w:style w:type="paragraph" w:styleId="berarbeitung">
    <w:name w:val="Revision"/>
    <w:hidden/>
    <w:uiPriority w:val="99"/>
    <w:semiHidden/>
    <w:rsid w:val="00016591"/>
    <w:rPr>
      <w:rFonts w:ascii="Arial" w:hAnsi="Arial"/>
      <w:color w:val="000000"/>
      <w:sz w:val="22"/>
      <w:szCs w:val="24"/>
      <w:lang w:eastAsia="en-US"/>
    </w:rPr>
  </w:style>
  <w:style w:type="paragraph" w:styleId="Sprechblasentext">
    <w:name w:val="Balloon Text"/>
    <w:basedOn w:val="Standard"/>
    <w:link w:val="SprechblasentextZchn"/>
    <w:uiPriority w:val="99"/>
    <w:semiHidden/>
    <w:unhideWhenUsed/>
    <w:rsid w:val="0001659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16591"/>
    <w:rPr>
      <w:rFonts w:ascii="Tahoma" w:hAnsi="Tahoma" w:cs="Tahoma"/>
      <w:color w:val="000000"/>
      <w:sz w:val="16"/>
      <w:szCs w:val="16"/>
      <w:lang w:val="de-DE"/>
    </w:rPr>
  </w:style>
  <w:style w:type="character" w:styleId="Hyperlink">
    <w:name w:val="Hyperlink"/>
    <w:basedOn w:val="Absatz-Standardschriftart"/>
    <w:uiPriority w:val="99"/>
    <w:unhideWhenUsed/>
    <w:rsid w:val="00016591"/>
    <w:rPr>
      <w:rFonts w:ascii="Arial" w:hAnsi="Arial" w:cs="Arial" w:hint="default"/>
      <w:color w:val="666666"/>
      <w:sz w:val="18"/>
      <w:szCs w:val="18"/>
      <w:u w:val="single"/>
    </w:rPr>
  </w:style>
  <w:style w:type="character" w:customStyle="1" w:styleId="KopfzeileZchn">
    <w:name w:val="Kopfzeile Zchn"/>
    <w:basedOn w:val="Absatz-Standardschriftart"/>
    <w:link w:val="Kopfzeile"/>
    <w:uiPriority w:val="99"/>
    <w:locked/>
    <w:rsid w:val="001B5C8D"/>
    <w:rPr>
      <w:rFonts w:ascii="Arial" w:hAnsi="Arial"/>
      <w:color w:val="000000"/>
      <w:sz w:val="22"/>
      <w:szCs w:val="24"/>
      <w:lang w:eastAsia="en-US"/>
    </w:rPr>
  </w:style>
  <w:style w:type="character" w:customStyle="1" w:styleId="mandatory">
    <w:name w:val="mandatory"/>
    <w:basedOn w:val="Absatz-Standardschriftart"/>
    <w:rsid w:val="008B46AF"/>
  </w:style>
  <w:style w:type="character" w:styleId="BesuchterLink">
    <w:name w:val="FollowedHyperlink"/>
    <w:basedOn w:val="Absatz-Standardschriftart"/>
    <w:uiPriority w:val="99"/>
    <w:semiHidden/>
    <w:unhideWhenUsed/>
    <w:rsid w:val="00327365"/>
    <w:rPr>
      <w:color w:val="800080" w:themeColor="followedHyperlink"/>
      <w:u w:val="single"/>
    </w:rPr>
  </w:style>
  <w:style w:type="table" w:styleId="Tabellenraster">
    <w:name w:val="Table Grid"/>
    <w:basedOn w:val="NormaleTabelle"/>
    <w:uiPriority w:val="59"/>
    <w:rsid w:val="007555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ervorhebung">
    <w:name w:val="Emphasis"/>
    <w:basedOn w:val="Absatz-Standardschriftart"/>
    <w:uiPriority w:val="20"/>
    <w:qFormat/>
    <w:rsid w:val="00C158C8"/>
    <w:rPr>
      <w:i/>
      <w:iCs/>
    </w:rPr>
  </w:style>
  <w:style w:type="paragraph" w:customStyle="1" w:styleId="Default">
    <w:name w:val="Default"/>
    <w:rsid w:val="00395B45"/>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739167">
      <w:bodyDiv w:val="1"/>
      <w:marLeft w:val="0"/>
      <w:marRight w:val="0"/>
      <w:marTop w:val="0"/>
      <w:marBottom w:val="0"/>
      <w:divBdr>
        <w:top w:val="none" w:sz="0" w:space="0" w:color="auto"/>
        <w:left w:val="none" w:sz="0" w:space="0" w:color="auto"/>
        <w:bottom w:val="none" w:sz="0" w:space="0" w:color="auto"/>
        <w:right w:val="none" w:sz="0" w:space="0" w:color="auto"/>
      </w:divBdr>
    </w:div>
    <w:div w:id="483594461">
      <w:bodyDiv w:val="1"/>
      <w:marLeft w:val="0"/>
      <w:marRight w:val="0"/>
      <w:marTop w:val="0"/>
      <w:marBottom w:val="0"/>
      <w:divBdr>
        <w:top w:val="none" w:sz="0" w:space="0" w:color="auto"/>
        <w:left w:val="none" w:sz="0" w:space="0" w:color="auto"/>
        <w:bottom w:val="none" w:sz="0" w:space="0" w:color="auto"/>
        <w:right w:val="none" w:sz="0" w:space="0" w:color="auto"/>
      </w:divBdr>
    </w:div>
    <w:div w:id="557323666">
      <w:bodyDiv w:val="1"/>
      <w:marLeft w:val="0"/>
      <w:marRight w:val="0"/>
      <w:marTop w:val="0"/>
      <w:marBottom w:val="0"/>
      <w:divBdr>
        <w:top w:val="none" w:sz="0" w:space="0" w:color="auto"/>
        <w:left w:val="none" w:sz="0" w:space="0" w:color="auto"/>
        <w:bottom w:val="none" w:sz="0" w:space="0" w:color="auto"/>
        <w:right w:val="none" w:sz="0" w:space="0" w:color="auto"/>
      </w:divBdr>
    </w:div>
    <w:div w:id="600526670">
      <w:bodyDiv w:val="1"/>
      <w:marLeft w:val="0"/>
      <w:marRight w:val="0"/>
      <w:marTop w:val="0"/>
      <w:marBottom w:val="0"/>
      <w:divBdr>
        <w:top w:val="none" w:sz="0" w:space="0" w:color="auto"/>
        <w:left w:val="none" w:sz="0" w:space="0" w:color="auto"/>
        <w:bottom w:val="none" w:sz="0" w:space="0" w:color="auto"/>
        <w:right w:val="none" w:sz="0" w:space="0" w:color="auto"/>
      </w:divBdr>
    </w:div>
    <w:div w:id="620498776">
      <w:bodyDiv w:val="1"/>
      <w:marLeft w:val="0"/>
      <w:marRight w:val="0"/>
      <w:marTop w:val="0"/>
      <w:marBottom w:val="0"/>
      <w:divBdr>
        <w:top w:val="none" w:sz="0" w:space="0" w:color="auto"/>
        <w:left w:val="none" w:sz="0" w:space="0" w:color="auto"/>
        <w:bottom w:val="none" w:sz="0" w:space="0" w:color="auto"/>
        <w:right w:val="none" w:sz="0" w:space="0" w:color="auto"/>
      </w:divBdr>
      <w:divsChild>
        <w:div w:id="1988435585">
          <w:marLeft w:val="389"/>
          <w:marRight w:val="0"/>
          <w:marTop w:val="80"/>
          <w:marBottom w:val="0"/>
          <w:divBdr>
            <w:top w:val="none" w:sz="0" w:space="0" w:color="auto"/>
            <w:left w:val="none" w:sz="0" w:space="0" w:color="auto"/>
            <w:bottom w:val="none" w:sz="0" w:space="0" w:color="auto"/>
            <w:right w:val="none" w:sz="0" w:space="0" w:color="auto"/>
          </w:divBdr>
        </w:div>
        <w:div w:id="1996761658">
          <w:marLeft w:val="1555"/>
          <w:marRight w:val="0"/>
          <w:marTop w:val="80"/>
          <w:marBottom w:val="0"/>
          <w:divBdr>
            <w:top w:val="none" w:sz="0" w:space="0" w:color="auto"/>
            <w:left w:val="none" w:sz="0" w:space="0" w:color="auto"/>
            <w:bottom w:val="none" w:sz="0" w:space="0" w:color="auto"/>
            <w:right w:val="none" w:sz="0" w:space="0" w:color="auto"/>
          </w:divBdr>
        </w:div>
        <w:div w:id="508561303">
          <w:marLeft w:val="1555"/>
          <w:marRight w:val="0"/>
          <w:marTop w:val="80"/>
          <w:marBottom w:val="0"/>
          <w:divBdr>
            <w:top w:val="none" w:sz="0" w:space="0" w:color="auto"/>
            <w:left w:val="none" w:sz="0" w:space="0" w:color="auto"/>
            <w:bottom w:val="none" w:sz="0" w:space="0" w:color="auto"/>
            <w:right w:val="none" w:sz="0" w:space="0" w:color="auto"/>
          </w:divBdr>
        </w:div>
      </w:divsChild>
    </w:div>
    <w:div w:id="660935431">
      <w:bodyDiv w:val="1"/>
      <w:marLeft w:val="0"/>
      <w:marRight w:val="0"/>
      <w:marTop w:val="0"/>
      <w:marBottom w:val="0"/>
      <w:divBdr>
        <w:top w:val="none" w:sz="0" w:space="0" w:color="auto"/>
        <w:left w:val="none" w:sz="0" w:space="0" w:color="auto"/>
        <w:bottom w:val="none" w:sz="0" w:space="0" w:color="auto"/>
        <w:right w:val="none" w:sz="0" w:space="0" w:color="auto"/>
      </w:divBdr>
    </w:div>
    <w:div w:id="794104905">
      <w:bodyDiv w:val="1"/>
      <w:marLeft w:val="0"/>
      <w:marRight w:val="0"/>
      <w:marTop w:val="0"/>
      <w:marBottom w:val="0"/>
      <w:divBdr>
        <w:top w:val="none" w:sz="0" w:space="0" w:color="auto"/>
        <w:left w:val="none" w:sz="0" w:space="0" w:color="auto"/>
        <w:bottom w:val="none" w:sz="0" w:space="0" w:color="auto"/>
        <w:right w:val="none" w:sz="0" w:space="0" w:color="auto"/>
      </w:divBdr>
    </w:div>
    <w:div w:id="1003583060">
      <w:bodyDiv w:val="1"/>
      <w:marLeft w:val="0"/>
      <w:marRight w:val="0"/>
      <w:marTop w:val="0"/>
      <w:marBottom w:val="0"/>
      <w:divBdr>
        <w:top w:val="none" w:sz="0" w:space="0" w:color="auto"/>
        <w:left w:val="none" w:sz="0" w:space="0" w:color="auto"/>
        <w:bottom w:val="none" w:sz="0" w:space="0" w:color="auto"/>
        <w:right w:val="none" w:sz="0" w:space="0" w:color="auto"/>
      </w:divBdr>
    </w:div>
    <w:div w:id="1012608731">
      <w:bodyDiv w:val="1"/>
      <w:marLeft w:val="0"/>
      <w:marRight w:val="0"/>
      <w:marTop w:val="0"/>
      <w:marBottom w:val="0"/>
      <w:divBdr>
        <w:top w:val="none" w:sz="0" w:space="0" w:color="auto"/>
        <w:left w:val="none" w:sz="0" w:space="0" w:color="auto"/>
        <w:bottom w:val="none" w:sz="0" w:space="0" w:color="auto"/>
        <w:right w:val="none" w:sz="0" w:space="0" w:color="auto"/>
      </w:divBdr>
    </w:div>
    <w:div w:id="1030227018">
      <w:bodyDiv w:val="1"/>
      <w:marLeft w:val="0"/>
      <w:marRight w:val="0"/>
      <w:marTop w:val="0"/>
      <w:marBottom w:val="0"/>
      <w:divBdr>
        <w:top w:val="none" w:sz="0" w:space="0" w:color="auto"/>
        <w:left w:val="none" w:sz="0" w:space="0" w:color="auto"/>
        <w:bottom w:val="none" w:sz="0" w:space="0" w:color="auto"/>
        <w:right w:val="none" w:sz="0" w:space="0" w:color="auto"/>
      </w:divBdr>
    </w:div>
    <w:div w:id="1202549251">
      <w:bodyDiv w:val="1"/>
      <w:marLeft w:val="0"/>
      <w:marRight w:val="0"/>
      <w:marTop w:val="0"/>
      <w:marBottom w:val="0"/>
      <w:divBdr>
        <w:top w:val="none" w:sz="0" w:space="0" w:color="auto"/>
        <w:left w:val="none" w:sz="0" w:space="0" w:color="auto"/>
        <w:bottom w:val="none" w:sz="0" w:space="0" w:color="auto"/>
        <w:right w:val="none" w:sz="0" w:space="0" w:color="auto"/>
      </w:divBdr>
      <w:divsChild>
        <w:div w:id="990252987">
          <w:marLeft w:val="389"/>
          <w:marRight w:val="0"/>
          <w:marTop w:val="80"/>
          <w:marBottom w:val="0"/>
          <w:divBdr>
            <w:top w:val="none" w:sz="0" w:space="0" w:color="auto"/>
            <w:left w:val="none" w:sz="0" w:space="0" w:color="auto"/>
            <w:bottom w:val="none" w:sz="0" w:space="0" w:color="auto"/>
            <w:right w:val="none" w:sz="0" w:space="0" w:color="auto"/>
          </w:divBdr>
        </w:div>
        <w:div w:id="1286616181">
          <w:marLeft w:val="389"/>
          <w:marRight w:val="0"/>
          <w:marTop w:val="80"/>
          <w:marBottom w:val="0"/>
          <w:divBdr>
            <w:top w:val="none" w:sz="0" w:space="0" w:color="auto"/>
            <w:left w:val="none" w:sz="0" w:space="0" w:color="auto"/>
            <w:bottom w:val="none" w:sz="0" w:space="0" w:color="auto"/>
            <w:right w:val="none" w:sz="0" w:space="0" w:color="auto"/>
          </w:divBdr>
        </w:div>
        <w:div w:id="1967927834">
          <w:marLeft w:val="389"/>
          <w:marRight w:val="0"/>
          <w:marTop w:val="80"/>
          <w:marBottom w:val="0"/>
          <w:divBdr>
            <w:top w:val="none" w:sz="0" w:space="0" w:color="auto"/>
            <w:left w:val="none" w:sz="0" w:space="0" w:color="auto"/>
            <w:bottom w:val="none" w:sz="0" w:space="0" w:color="auto"/>
            <w:right w:val="none" w:sz="0" w:space="0" w:color="auto"/>
          </w:divBdr>
        </w:div>
        <w:div w:id="1176461363">
          <w:marLeft w:val="389"/>
          <w:marRight w:val="0"/>
          <w:marTop w:val="80"/>
          <w:marBottom w:val="0"/>
          <w:divBdr>
            <w:top w:val="none" w:sz="0" w:space="0" w:color="auto"/>
            <w:left w:val="none" w:sz="0" w:space="0" w:color="auto"/>
            <w:bottom w:val="none" w:sz="0" w:space="0" w:color="auto"/>
            <w:right w:val="none" w:sz="0" w:space="0" w:color="auto"/>
          </w:divBdr>
        </w:div>
        <w:div w:id="1151411892">
          <w:marLeft w:val="389"/>
          <w:marRight w:val="0"/>
          <w:marTop w:val="80"/>
          <w:marBottom w:val="0"/>
          <w:divBdr>
            <w:top w:val="none" w:sz="0" w:space="0" w:color="auto"/>
            <w:left w:val="none" w:sz="0" w:space="0" w:color="auto"/>
            <w:bottom w:val="none" w:sz="0" w:space="0" w:color="auto"/>
            <w:right w:val="none" w:sz="0" w:space="0" w:color="auto"/>
          </w:divBdr>
        </w:div>
      </w:divsChild>
    </w:div>
    <w:div w:id="1231766472">
      <w:bodyDiv w:val="1"/>
      <w:marLeft w:val="0"/>
      <w:marRight w:val="0"/>
      <w:marTop w:val="0"/>
      <w:marBottom w:val="0"/>
      <w:divBdr>
        <w:top w:val="none" w:sz="0" w:space="0" w:color="auto"/>
        <w:left w:val="none" w:sz="0" w:space="0" w:color="auto"/>
        <w:bottom w:val="none" w:sz="0" w:space="0" w:color="auto"/>
        <w:right w:val="none" w:sz="0" w:space="0" w:color="auto"/>
      </w:divBdr>
    </w:div>
    <w:div w:id="1247497072">
      <w:bodyDiv w:val="1"/>
      <w:marLeft w:val="0"/>
      <w:marRight w:val="0"/>
      <w:marTop w:val="0"/>
      <w:marBottom w:val="0"/>
      <w:divBdr>
        <w:top w:val="none" w:sz="0" w:space="0" w:color="auto"/>
        <w:left w:val="none" w:sz="0" w:space="0" w:color="auto"/>
        <w:bottom w:val="none" w:sz="0" w:space="0" w:color="auto"/>
        <w:right w:val="none" w:sz="0" w:space="0" w:color="auto"/>
      </w:divBdr>
    </w:div>
    <w:div w:id="1280992821">
      <w:bodyDiv w:val="1"/>
      <w:marLeft w:val="0"/>
      <w:marRight w:val="0"/>
      <w:marTop w:val="0"/>
      <w:marBottom w:val="0"/>
      <w:divBdr>
        <w:top w:val="none" w:sz="0" w:space="0" w:color="auto"/>
        <w:left w:val="none" w:sz="0" w:space="0" w:color="auto"/>
        <w:bottom w:val="none" w:sz="0" w:space="0" w:color="auto"/>
        <w:right w:val="none" w:sz="0" w:space="0" w:color="auto"/>
      </w:divBdr>
      <w:divsChild>
        <w:div w:id="2048022345">
          <w:marLeft w:val="389"/>
          <w:marRight w:val="0"/>
          <w:marTop w:val="80"/>
          <w:marBottom w:val="0"/>
          <w:divBdr>
            <w:top w:val="none" w:sz="0" w:space="0" w:color="auto"/>
            <w:left w:val="none" w:sz="0" w:space="0" w:color="auto"/>
            <w:bottom w:val="none" w:sz="0" w:space="0" w:color="auto"/>
            <w:right w:val="none" w:sz="0" w:space="0" w:color="auto"/>
          </w:divBdr>
        </w:div>
        <w:div w:id="1650091683">
          <w:marLeft w:val="389"/>
          <w:marRight w:val="0"/>
          <w:marTop w:val="80"/>
          <w:marBottom w:val="0"/>
          <w:divBdr>
            <w:top w:val="none" w:sz="0" w:space="0" w:color="auto"/>
            <w:left w:val="none" w:sz="0" w:space="0" w:color="auto"/>
            <w:bottom w:val="none" w:sz="0" w:space="0" w:color="auto"/>
            <w:right w:val="none" w:sz="0" w:space="0" w:color="auto"/>
          </w:divBdr>
        </w:div>
        <w:div w:id="601649890">
          <w:marLeft w:val="389"/>
          <w:marRight w:val="0"/>
          <w:marTop w:val="80"/>
          <w:marBottom w:val="0"/>
          <w:divBdr>
            <w:top w:val="none" w:sz="0" w:space="0" w:color="auto"/>
            <w:left w:val="none" w:sz="0" w:space="0" w:color="auto"/>
            <w:bottom w:val="none" w:sz="0" w:space="0" w:color="auto"/>
            <w:right w:val="none" w:sz="0" w:space="0" w:color="auto"/>
          </w:divBdr>
        </w:div>
        <w:div w:id="721295020">
          <w:marLeft w:val="389"/>
          <w:marRight w:val="0"/>
          <w:marTop w:val="80"/>
          <w:marBottom w:val="0"/>
          <w:divBdr>
            <w:top w:val="none" w:sz="0" w:space="0" w:color="auto"/>
            <w:left w:val="none" w:sz="0" w:space="0" w:color="auto"/>
            <w:bottom w:val="none" w:sz="0" w:space="0" w:color="auto"/>
            <w:right w:val="none" w:sz="0" w:space="0" w:color="auto"/>
          </w:divBdr>
        </w:div>
      </w:divsChild>
    </w:div>
    <w:div w:id="1316760057">
      <w:bodyDiv w:val="1"/>
      <w:marLeft w:val="0"/>
      <w:marRight w:val="0"/>
      <w:marTop w:val="0"/>
      <w:marBottom w:val="0"/>
      <w:divBdr>
        <w:top w:val="none" w:sz="0" w:space="0" w:color="auto"/>
        <w:left w:val="none" w:sz="0" w:space="0" w:color="auto"/>
        <w:bottom w:val="none" w:sz="0" w:space="0" w:color="auto"/>
        <w:right w:val="none" w:sz="0" w:space="0" w:color="auto"/>
      </w:divBdr>
    </w:div>
    <w:div w:id="1418139381">
      <w:bodyDiv w:val="1"/>
      <w:marLeft w:val="0"/>
      <w:marRight w:val="0"/>
      <w:marTop w:val="0"/>
      <w:marBottom w:val="0"/>
      <w:divBdr>
        <w:top w:val="none" w:sz="0" w:space="0" w:color="auto"/>
        <w:left w:val="none" w:sz="0" w:space="0" w:color="auto"/>
        <w:bottom w:val="none" w:sz="0" w:space="0" w:color="auto"/>
        <w:right w:val="none" w:sz="0" w:space="0" w:color="auto"/>
      </w:divBdr>
      <w:divsChild>
        <w:div w:id="1889411151">
          <w:marLeft w:val="317"/>
          <w:marRight w:val="0"/>
          <w:marTop w:val="80"/>
          <w:marBottom w:val="0"/>
          <w:divBdr>
            <w:top w:val="none" w:sz="0" w:space="0" w:color="auto"/>
            <w:left w:val="none" w:sz="0" w:space="0" w:color="auto"/>
            <w:bottom w:val="none" w:sz="0" w:space="0" w:color="auto"/>
            <w:right w:val="none" w:sz="0" w:space="0" w:color="auto"/>
          </w:divBdr>
        </w:div>
        <w:div w:id="613757270">
          <w:marLeft w:val="317"/>
          <w:marRight w:val="0"/>
          <w:marTop w:val="80"/>
          <w:marBottom w:val="0"/>
          <w:divBdr>
            <w:top w:val="none" w:sz="0" w:space="0" w:color="auto"/>
            <w:left w:val="none" w:sz="0" w:space="0" w:color="auto"/>
            <w:bottom w:val="none" w:sz="0" w:space="0" w:color="auto"/>
            <w:right w:val="none" w:sz="0" w:space="0" w:color="auto"/>
          </w:divBdr>
        </w:div>
      </w:divsChild>
    </w:div>
    <w:div w:id="1651591599">
      <w:bodyDiv w:val="1"/>
      <w:marLeft w:val="0"/>
      <w:marRight w:val="0"/>
      <w:marTop w:val="0"/>
      <w:marBottom w:val="0"/>
      <w:divBdr>
        <w:top w:val="none" w:sz="0" w:space="0" w:color="auto"/>
        <w:left w:val="none" w:sz="0" w:space="0" w:color="auto"/>
        <w:bottom w:val="none" w:sz="0" w:space="0" w:color="auto"/>
        <w:right w:val="none" w:sz="0" w:space="0" w:color="auto"/>
      </w:divBdr>
    </w:div>
    <w:div w:id="1784180703">
      <w:bodyDiv w:val="1"/>
      <w:marLeft w:val="0"/>
      <w:marRight w:val="0"/>
      <w:marTop w:val="0"/>
      <w:marBottom w:val="0"/>
      <w:divBdr>
        <w:top w:val="none" w:sz="0" w:space="0" w:color="auto"/>
        <w:left w:val="none" w:sz="0" w:space="0" w:color="auto"/>
        <w:bottom w:val="none" w:sz="0" w:space="0" w:color="auto"/>
        <w:right w:val="none" w:sz="0" w:space="0" w:color="auto"/>
      </w:divBdr>
    </w:div>
    <w:div w:id="1988972278">
      <w:bodyDiv w:val="1"/>
      <w:marLeft w:val="0"/>
      <w:marRight w:val="0"/>
      <w:marTop w:val="0"/>
      <w:marBottom w:val="0"/>
      <w:divBdr>
        <w:top w:val="none" w:sz="0" w:space="0" w:color="auto"/>
        <w:left w:val="none" w:sz="0" w:space="0" w:color="auto"/>
        <w:bottom w:val="none" w:sz="0" w:space="0" w:color="auto"/>
        <w:right w:val="none" w:sz="0" w:space="0" w:color="auto"/>
      </w:divBdr>
    </w:div>
    <w:div w:id="2007438884">
      <w:bodyDiv w:val="1"/>
      <w:marLeft w:val="0"/>
      <w:marRight w:val="0"/>
      <w:marTop w:val="0"/>
      <w:marBottom w:val="0"/>
      <w:divBdr>
        <w:top w:val="none" w:sz="0" w:space="0" w:color="auto"/>
        <w:left w:val="none" w:sz="0" w:space="0" w:color="auto"/>
        <w:bottom w:val="none" w:sz="0" w:space="0" w:color="auto"/>
        <w:right w:val="none" w:sz="0" w:space="0" w:color="auto"/>
      </w:divBdr>
    </w:div>
    <w:div w:id="2099594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oka.com" TargetMode="External"/><Relationship Id="rId5" Type="http://schemas.openxmlformats.org/officeDocument/2006/relationships/webSettings" Target="webSettings.xml"/><Relationship Id="rId10" Type="http://schemas.openxmlformats.org/officeDocument/2006/relationships/hyperlink" Target="mailto:press@doka.com"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AD9FC8-A907-488F-824B-1D9F7E59FA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696</Words>
  <Characters>4583</Characters>
  <Application>Microsoft Office Word</Application>
  <DocSecurity>0</DocSecurity>
  <Lines>38</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Briefvorlage nach AA DG- R1-MSD-0001 02 DEU</vt:lpstr>
      <vt:lpstr>Briefvorlage nach AA DG- R1-MSD-0001 02 DEU</vt:lpstr>
    </vt:vector>
  </TitlesOfParts>
  <Company>Doka GmbH</Company>
  <LinksUpToDate>false</LinksUpToDate>
  <CharactersWithSpaces>5269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Briefvorlage nach AA DG- R1-MSD-0001 02 DEU</dc:title>
  <dc:subject/>
  <dc:creator>Untersteiner Jutta Marie</dc:creator>
  <cp:keywords/>
  <dc:description/>
  <cp:lastModifiedBy>Fuker Michael</cp:lastModifiedBy>
  <cp:revision>2</cp:revision>
  <cp:lastPrinted>2006-02-13T12:39:00Z</cp:lastPrinted>
  <dcterms:created xsi:type="dcterms:W3CDTF">2021-02-22T11:50:00Z</dcterms:created>
  <dcterms:modified xsi:type="dcterms:W3CDTF">2021-02-22T11:50:00Z</dcterms:modified>
</cp:coreProperties>
</file>