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17" w:rsidRPr="00622CEB" w:rsidRDefault="004049CA" w:rsidP="00510498">
      <w:pPr>
        <w:pStyle w:val="SubHead"/>
        <w:spacing w:line="264" w:lineRule="auto"/>
        <w:ind w:right="-425"/>
        <w:rPr>
          <w:rFonts w:cs="Arial"/>
          <w:b w:val="0"/>
          <w:color w:val="FF0000"/>
          <w:szCs w:val="22"/>
        </w:rPr>
      </w:pPr>
      <w:r>
        <w:rPr>
          <w:rFonts w:cs="Arial"/>
          <w:bCs w:val="0"/>
          <w:sz w:val="32"/>
          <w:szCs w:val="32"/>
        </w:rPr>
        <w:t>Ausgezeich</w:t>
      </w:r>
      <w:r w:rsidR="001405AC">
        <w:rPr>
          <w:rFonts w:cs="Arial"/>
          <w:bCs w:val="0"/>
          <w:sz w:val="32"/>
          <w:szCs w:val="32"/>
        </w:rPr>
        <w:t>n</w:t>
      </w:r>
      <w:r>
        <w:rPr>
          <w:rFonts w:cs="Arial"/>
          <w:bCs w:val="0"/>
          <w:sz w:val="32"/>
          <w:szCs w:val="32"/>
        </w:rPr>
        <w:t>e</w:t>
      </w:r>
      <w:r w:rsidR="00BB37D3">
        <w:rPr>
          <w:rFonts w:cs="Arial"/>
          <w:bCs w:val="0"/>
          <w:sz w:val="32"/>
          <w:szCs w:val="32"/>
        </w:rPr>
        <w:t xml:space="preserve">t: </w:t>
      </w:r>
      <w:proofErr w:type="spellStart"/>
      <w:r w:rsidR="00BB37D3">
        <w:rPr>
          <w:rFonts w:cs="Arial"/>
          <w:bCs w:val="0"/>
          <w:sz w:val="32"/>
          <w:szCs w:val="32"/>
        </w:rPr>
        <w:t>Doka</w:t>
      </w:r>
      <w:proofErr w:type="spellEnd"/>
      <w:r w:rsidR="00BB37D3">
        <w:rPr>
          <w:rFonts w:cs="Arial"/>
          <w:bCs w:val="0"/>
          <w:sz w:val="32"/>
          <w:szCs w:val="32"/>
        </w:rPr>
        <w:t xml:space="preserve"> </w:t>
      </w:r>
      <w:proofErr w:type="spellStart"/>
      <w:r w:rsidR="00BB37D3">
        <w:rPr>
          <w:rFonts w:cs="Arial"/>
          <w:bCs w:val="0"/>
          <w:sz w:val="32"/>
          <w:szCs w:val="32"/>
        </w:rPr>
        <w:t>Concremote</w:t>
      </w:r>
      <w:proofErr w:type="spellEnd"/>
      <w:r w:rsidR="00BB37D3">
        <w:rPr>
          <w:rFonts w:cs="Arial"/>
          <w:bCs w:val="0"/>
          <w:sz w:val="32"/>
          <w:szCs w:val="32"/>
        </w:rPr>
        <w:t xml:space="preserve"> </w:t>
      </w:r>
      <w:r w:rsidR="00BB37D3">
        <w:rPr>
          <w:rFonts w:cs="Arial"/>
          <w:bCs w:val="0"/>
          <w:sz w:val="32"/>
          <w:szCs w:val="32"/>
        </w:rPr>
        <w:br/>
        <w:t>- o</w:t>
      </w:r>
      <w:r w:rsidR="00510498">
        <w:rPr>
          <w:rFonts w:cs="Arial"/>
          <w:bCs w:val="0"/>
          <w:sz w:val="32"/>
          <w:szCs w:val="32"/>
        </w:rPr>
        <w:t xml:space="preserve">nline </w:t>
      </w:r>
      <w:r w:rsidR="006C4EEF">
        <w:rPr>
          <w:rFonts w:cs="Arial"/>
          <w:bCs w:val="0"/>
          <w:sz w:val="32"/>
          <w:szCs w:val="32"/>
        </w:rPr>
        <w:t xml:space="preserve">Echtzeitmessung </w:t>
      </w:r>
      <w:r w:rsidR="00510498">
        <w:rPr>
          <w:rFonts w:cs="Arial"/>
          <w:bCs w:val="0"/>
          <w:sz w:val="32"/>
          <w:szCs w:val="32"/>
        </w:rPr>
        <w:t>der Betonfestigkeitsentwicklung.</w:t>
      </w:r>
      <w:r w:rsidR="00083263" w:rsidRPr="00622CEB">
        <w:rPr>
          <w:rFonts w:cs="Arial"/>
          <w:b w:val="0"/>
          <w:color w:val="808080" w:themeColor="background1" w:themeShade="80"/>
        </w:rPr>
        <w:t xml:space="preserve">  </w:t>
      </w:r>
    </w:p>
    <w:p w:rsidR="00083263" w:rsidRPr="00622CEB" w:rsidRDefault="00083263" w:rsidP="00451E4B">
      <w:pPr>
        <w:pStyle w:val="SubHead"/>
        <w:spacing w:line="264" w:lineRule="auto"/>
        <w:rPr>
          <w:rFonts w:cs="Arial"/>
          <w:szCs w:val="22"/>
        </w:rPr>
      </w:pPr>
    </w:p>
    <w:p w:rsidR="00C44B27" w:rsidRPr="00975B82" w:rsidRDefault="001405AC" w:rsidP="00451E4B">
      <w:pPr>
        <w:pStyle w:val="SubHead"/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Experten sind sich einig: </w:t>
      </w:r>
      <w:proofErr w:type="spellStart"/>
      <w:r>
        <w:rPr>
          <w:rFonts w:cs="Arial"/>
          <w:szCs w:val="22"/>
        </w:rPr>
        <w:t>Concremote</w:t>
      </w:r>
      <w:proofErr w:type="spellEnd"/>
      <w:r>
        <w:rPr>
          <w:rFonts w:cs="Arial"/>
          <w:szCs w:val="22"/>
        </w:rPr>
        <w:t xml:space="preserve"> ist eine wegweisende</w:t>
      </w:r>
      <w:r w:rsidR="003E72CC">
        <w:rPr>
          <w:rFonts w:cs="Arial"/>
          <w:szCs w:val="22"/>
        </w:rPr>
        <w:t xml:space="preserve"> M2M-</w:t>
      </w:r>
      <w:r>
        <w:rPr>
          <w:rFonts w:cs="Arial"/>
          <w:szCs w:val="22"/>
        </w:rPr>
        <w:t xml:space="preserve">Innovation für die Baubranche. </w:t>
      </w:r>
      <w:proofErr w:type="spellStart"/>
      <w:r w:rsidR="00466476">
        <w:rPr>
          <w:rFonts w:cs="Arial"/>
          <w:szCs w:val="22"/>
        </w:rPr>
        <w:t>Concremote</w:t>
      </w:r>
      <w:proofErr w:type="spellEnd"/>
      <w:r>
        <w:rPr>
          <w:rFonts w:cs="Arial"/>
          <w:szCs w:val="22"/>
        </w:rPr>
        <w:t xml:space="preserve"> </w:t>
      </w:r>
      <w:r w:rsidR="00466476">
        <w:rPr>
          <w:rFonts w:cs="Arial"/>
          <w:szCs w:val="22"/>
        </w:rPr>
        <w:t xml:space="preserve">ermittelt am Bauteil die Festigkeitsentwicklung des „jungen“ Betons. </w:t>
      </w:r>
      <w:r>
        <w:rPr>
          <w:rFonts w:cs="Arial"/>
          <w:szCs w:val="22"/>
        </w:rPr>
        <w:t xml:space="preserve">Dadurch </w:t>
      </w:r>
      <w:r w:rsidR="00922917">
        <w:rPr>
          <w:rFonts w:cs="Arial"/>
          <w:szCs w:val="22"/>
        </w:rPr>
        <w:t>werden</w:t>
      </w:r>
      <w:r>
        <w:rPr>
          <w:rFonts w:cs="Arial"/>
          <w:szCs w:val="22"/>
        </w:rPr>
        <w:t xml:space="preserve"> Bauprozesse beschleunigt und die Sicherheit erhöht. D</w:t>
      </w:r>
      <w:r w:rsidR="00922917">
        <w:rPr>
          <w:rFonts w:cs="Arial"/>
          <w:szCs w:val="22"/>
        </w:rPr>
        <w:t>er</w:t>
      </w:r>
      <w:r>
        <w:rPr>
          <w:rFonts w:cs="Arial"/>
          <w:szCs w:val="22"/>
        </w:rPr>
        <w:t xml:space="preserve"> neuartige</w:t>
      </w:r>
      <w:r w:rsidR="00922917">
        <w:rPr>
          <w:rFonts w:cs="Arial"/>
          <w:szCs w:val="22"/>
        </w:rPr>
        <w:t>n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Messmethode</w:t>
      </w:r>
      <w:proofErr w:type="spellEnd"/>
      <w:r>
        <w:rPr>
          <w:rFonts w:cs="Arial"/>
          <w:szCs w:val="22"/>
        </w:rPr>
        <w:t xml:space="preserve"> wurde in den Vereinigten Arabischen Emiraten kürzlich bereits die zweite Auszeichnu</w:t>
      </w:r>
      <w:r w:rsidR="00CC1D6F">
        <w:rPr>
          <w:rFonts w:cs="Arial"/>
          <w:szCs w:val="22"/>
        </w:rPr>
        <w:t xml:space="preserve">ng verliehen. In Österreich </w:t>
      </w:r>
      <w:r w:rsidR="00466476">
        <w:rPr>
          <w:rFonts w:cs="Arial"/>
          <w:szCs w:val="22"/>
        </w:rPr>
        <w:t>folgte die Nominierung zum</w:t>
      </w:r>
      <w:r w:rsidR="00CC1D6F">
        <w:rPr>
          <w:rFonts w:cs="Arial"/>
          <w:szCs w:val="22"/>
        </w:rPr>
        <w:t xml:space="preserve"> </w:t>
      </w:r>
      <w:r w:rsidR="00E25F2F">
        <w:rPr>
          <w:rFonts w:cs="Arial"/>
          <w:szCs w:val="22"/>
        </w:rPr>
        <w:t>„</w:t>
      </w:r>
      <w:r w:rsidR="00CC1D6F">
        <w:rPr>
          <w:rFonts w:cs="Arial"/>
          <w:szCs w:val="22"/>
        </w:rPr>
        <w:t>Staatspreis Multimedia und e-Business</w:t>
      </w:r>
      <w:r w:rsidR="003E72CC">
        <w:rPr>
          <w:rFonts w:cs="Arial"/>
          <w:szCs w:val="22"/>
        </w:rPr>
        <w:t xml:space="preserve"> 2015</w:t>
      </w:r>
      <w:r w:rsidR="00E25F2F">
        <w:rPr>
          <w:rFonts w:cs="Arial"/>
          <w:szCs w:val="22"/>
        </w:rPr>
        <w:t>“</w:t>
      </w:r>
      <w:r w:rsidR="00CC1D6F">
        <w:rPr>
          <w:rFonts w:cs="Arial"/>
          <w:szCs w:val="22"/>
        </w:rPr>
        <w:t>.</w:t>
      </w:r>
    </w:p>
    <w:p w:rsidR="00E30B1B" w:rsidRDefault="00E30B1B" w:rsidP="00451E4B">
      <w:pPr>
        <w:pStyle w:val="SubHead"/>
        <w:spacing w:line="264" w:lineRule="auto"/>
        <w:rPr>
          <w:rFonts w:cs="Arial"/>
          <w:b w:val="0"/>
          <w:szCs w:val="22"/>
        </w:rPr>
      </w:pPr>
    </w:p>
    <w:p w:rsidR="00CC1D6F" w:rsidRPr="001E0A9C" w:rsidRDefault="00CC1D6F" w:rsidP="00CC1D6F">
      <w:pPr>
        <w:spacing w:line="264" w:lineRule="auto"/>
        <w:rPr>
          <w:rFonts w:cs="Arial"/>
          <w:szCs w:val="22"/>
        </w:rPr>
      </w:pPr>
      <w:r w:rsidRPr="001E0A9C">
        <w:rPr>
          <w:rFonts w:cs="Arial"/>
          <w:szCs w:val="22"/>
        </w:rPr>
        <w:t xml:space="preserve">Eine wichtige Kenngröße </w:t>
      </w:r>
      <w:r>
        <w:rPr>
          <w:rFonts w:cs="Arial"/>
          <w:szCs w:val="22"/>
        </w:rPr>
        <w:t xml:space="preserve">für </w:t>
      </w:r>
      <w:r w:rsidRPr="001E0A9C">
        <w:rPr>
          <w:rFonts w:cs="Arial"/>
          <w:szCs w:val="22"/>
        </w:rPr>
        <w:t>den Bauablauf ist die Druckfestigkeitsent</w:t>
      </w:r>
      <w:r>
        <w:rPr>
          <w:rFonts w:cs="Arial"/>
          <w:szCs w:val="22"/>
        </w:rPr>
        <w:softHyphen/>
      </w:r>
      <w:r w:rsidRPr="001E0A9C">
        <w:rPr>
          <w:rFonts w:cs="Arial"/>
          <w:szCs w:val="22"/>
        </w:rPr>
        <w:t>wicklung</w:t>
      </w:r>
      <w:r w:rsidR="00CC0C87">
        <w:rPr>
          <w:rFonts w:cs="Arial"/>
          <w:szCs w:val="22"/>
        </w:rPr>
        <w:t xml:space="preserve"> und die Hydratationswärmeentwicklung</w:t>
      </w:r>
      <w:r w:rsidRPr="001E0A9C">
        <w:rPr>
          <w:rFonts w:cs="Arial"/>
          <w:szCs w:val="22"/>
        </w:rPr>
        <w:t xml:space="preserve"> des Betons im Bauzustand. Aus der Betonfestigkeits</w:t>
      </w:r>
      <w:r w:rsidR="00CC0C87">
        <w:rPr>
          <w:rFonts w:cs="Arial"/>
          <w:szCs w:val="22"/>
        </w:rPr>
        <w:t>-</w:t>
      </w:r>
      <w:proofErr w:type="spellStart"/>
      <w:r w:rsidRPr="001E0A9C">
        <w:rPr>
          <w:rFonts w:cs="Arial"/>
          <w:szCs w:val="22"/>
        </w:rPr>
        <w:t>entwicklung</w:t>
      </w:r>
      <w:proofErr w:type="spellEnd"/>
      <w:r w:rsidRPr="001E0A9C">
        <w:rPr>
          <w:rFonts w:cs="Arial"/>
          <w:szCs w:val="22"/>
        </w:rPr>
        <w:t xml:space="preserve"> werden </w:t>
      </w:r>
      <w:r>
        <w:rPr>
          <w:rFonts w:cs="Arial"/>
          <w:szCs w:val="22"/>
        </w:rPr>
        <w:t xml:space="preserve">beispielsweise </w:t>
      </w:r>
      <w:r w:rsidRPr="001E0A9C">
        <w:rPr>
          <w:rFonts w:cs="Arial"/>
          <w:szCs w:val="22"/>
        </w:rPr>
        <w:t>Ausschalfristen, Nachbehandlungszeiten</w:t>
      </w:r>
      <w:r>
        <w:rPr>
          <w:rFonts w:cs="Arial"/>
          <w:szCs w:val="22"/>
        </w:rPr>
        <w:t xml:space="preserve"> </w:t>
      </w:r>
      <w:r w:rsidR="00922917">
        <w:rPr>
          <w:rFonts w:cs="Arial"/>
          <w:szCs w:val="22"/>
        </w:rPr>
        <w:t>und</w:t>
      </w:r>
      <w:r>
        <w:rPr>
          <w:rFonts w:cs="Arial"/>
          <w:szCs w:val="22"/>
        </w:rPr>
        <w:t xml:space="preserve"> der </w:t>
      </w:r>
      <w:r w:rsidRPr="001E0A9C">
        <w:rPr>
          <w:rFonts w:cs="Arial"/>
          <w:szCs w:val="22"/>
        </w:rPr>
        <w:t>Zeitpunkt des Vorspannens abgeleitet.</w:t>
      </w:r>
      <w:r w:rsidR="00CC0C87">
        <w:rPr>
          <w:rFonts w:cs="Arial"/>
          <w:szCs w:val="22"/>
        </w:rPr>
        <w:t xml:space="preserve"> Die Messung der Wär</w:t>
      </w:r>
      <w:r w:rsidR="00374A9B">
        <w:rPr>
          <w:rFonts w:cs="Arial"/>
          <w:szCs w:val="22"/>
        </w:rPr>
        <w:t>me</w:t>
      </w:r>
      <w:r w:rsidR="00CC0C87">
        <w:rPr>
          <w:rFonts w:cs="Arial"/>
          <w:szCs w:val="22"/>
        </w:rPr>
        <w:t xml:space="preserve">entwicklung ist wichtig um Spannungen auf Grund von Temperaturunterschieden im Bauteil zu beobachten. </w:t>
      </w:r>
      <w:r w:rsidR="0089335A">
        <w:rPr>
          <w:rFonts w:cs="Arial"/>
          <w:szCs w:val="22"/>
        </w:rPr>
        <w:t>Dadurch können Risse und spätere Bauwerksschäden vermieden werden.</w:t>
      </w:r>
      <w:r w:rsidR="00184805">
        <w:rPr>
          <w:rFonts w:cs="Arial"/>
          <w:szCs w:val="22"/>
        </w:rPr>
        <w:t xml:space="preserve"> </w:t>
      </w:r>
      <w:proofErr w:type="spellStart"/>
      <w:r w:rsidR="00184805">
        <w:rPr>
          <w:rFonts w:cs="Arial"/>
          <w:szCs w:val="22"/>
        </w:rPr>
        <w:t>Doka</w:t>
      </w:r>
      <w:proofErr w:type="spellEnd"/>
      <w:r w:rsidRPr="001E0A9C">
        <w:rPr>
          <w:rFonts w:cs="Arial"/>
          <w:szCs w:val="22"/>
        </w:rPr>
        <w:t xml:space="preserve"> </w:t>
      </w:r>
      <w:proofErr w:type="spellStart"/>
      <w:r w:rsidRPr="001E0A9C">
        <w:rPr>
          <w:rFonts w:cs="Arial"/>
          <w:szCs w:val="22"/>
        </w:rPr>
        <w:t>Concremote</w:t>
      </w:r>
      <w:proofErr w:type="spellEnd"/>
      <w:r w:rsidRPr="001E0A9C">
        <w:rPr>
          <w:rFonts w:cs="Arial"/>
          <w:szCs w:val="22"/>
        </w:rPr>
        <w:t xml:space="preserve"> </w:t>
      </w:r>
      <w:proofErr w:type="spellStart"/>
      <w:r w:rsidRPr="001E0A9C">
        <w:rPr>
          <w:rFonts w:cs="Arial"/>
          <w:szCs w:val="22"/>
        </w:rPr>
        <w:t>Betonmonitoring</w:t>
      </w:r>
      <w:proofErr w:type="spellEnd"/>
      <w:r w:rsidRPr="001E0A9C">
        <w:rPr>
          <w:rFonts w:cs="Arial"/>
          <w:szCs w:val="22"/>
        </w:rPr>
        <w:t xml:space="preserve"> ermöglicht es den Anwender</w:t>
      </w:r>
      <w:r>
        <w:rPr>
          <w:rFonts w:cs="Arial"/>
          <w:szCs w:val="22"/>
        </w:rPr>
        <w:t>n,</w:t>
      </w:r>
      <w:r w:rsidRPr="001E0A9C">
        <w:rPr>
          <w:rFonts w:cs="Arial"/>
          <w:szCs w:val="22"/>
        </w:rPr>
        <w:t xml:space="preserve"> auf Basis von Messwerte</w:t>
      </w:r>
      <w:r>
        <w:rPr>
          <w:rFonts w:cs="Arial"/>
          <w:szCs w:val="22"/>
        </w:rPr>
        <w:t>n</w:t>
      </w:r>
      <w:r w:rsidRPr="001E0A9C">
        <w:rPr>
          <w:rFonts w:cs="Arial"/>
          <w:szCs w:val="22"/>
        </w:rPr>
        <w:t xml:space="preserve"> zur Betonfestigkeit die geeigneten Maßnahmen abzuleiten und damit den Bauprozess</w:t>
      </w:r>
      <w:r w:rsidR="0089335A">
        <w:rPr>
          <w:rFonts w:cs="Arial"/>
          <w:szCs w:val="22"/>
        </w:rPr>
        <w:t xml:space="preserve"> zu sichern und</w:t>
      </w:r>
      <w:r w:rsidRPr="001E0A9C">
        <w:rPr>
          <w:rFonts w:cs="Arial"/>
          <w:szCs w:val="22"/>
        </w:rPr>
        <w:t xml:space="preserve"> zu optimieren.</w:t>
      </w:r>
    </w:p>
    <w:p w:rsidR="00C457D2" w:rsidRDefault="00C457D2" w:rsidP="00934241">
      <w:pPr>
        <w:pStyle w:val="Einleitung"/>
        <w:spacing w:line="264" w:lineRule="auto"/>
        <w:rPr>
          <w:rFonts w:cs="Arial"/>
          <w:b w:val="0"/>
          <w:color w:val="FF0000"/>
        </w:rPr>
      </w:pPr>
    </w:p>
    <w:p w:rsidR="00C5377A" w:rsidRPr="00C802E5" w:rsidRDefault="00B20F68" w:rsidP="00934241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Zwei</w:t>
      </w:r>
      <w:r w:rsidR="00C802E5" w:rsidRPr="00C802E5">
        <w:rPr>
          <w:rFonts w:cs="Arial"/>
        </w:rPr>
        <w:t xml:space="preserve"> Auszeichnungen </w:t>
      </w:r>
      <w:r w:rsidR="000D605D">
        <w:rPr>
          <w:rFonts w:cs="Arial"/>
        </w:rPr>
        <w:t>und</w:t>
      </w:r>
      <w:r w:rsidR="00C802E5" w:rsidRPr="00C802E5">
        <w:rPr>
          <w:rFonts w:cs="Arial"/>
        </w:rPr>
        <w:t xml:space="preserve"> Nominierung zum Staatspreis.</w:t>
      </w:r>
    </w:p>
    <w:p w:rsidR="00C64624" w:rsidRPr="00C64624" w:rsidRDefault="00C802E5" w:rsidP="00934241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Internationale Experten, nicht nur aus der Baubranche, sind auf </w:t>
      </w:r>
      <w:proofErr w:type="spellStart"/>
      <w:r>
        <w:rPr>
          <w:rFonts w:cs="Arial"/>
          <w:b w:val="0"/>
        </w:rPr>
        <w:t>Concremote</w:t>
      </w:r>
      <w:proofErr w:type="spellEnd"/>
      <w:r>
        <w:rPr>
          <w:rFonts w:cs="Arial"/>
          <w:b w:val="0"/>
        </w:rPr>
        <w:t xml:space="preserve"> aufmerksam geworden. Bereits zwei Preise gab es dafür im Mittleren Osten. Im Herbst 2014 wurde </w:t>
      </w:r>
      <w:proofErr w:type="spellStart"/>
      <w:r>
        <w:rPr>
          <w:rFonts w:cs="Arial"/>
          <w:b w:val="0"/>
        </w:rPr>
        <w:t>Doka</w:t>
      </w:r>
      <w:proofErr w:type="spellEnd"/>
      <w:r>
        <w:rPr>
          <w:rFonts w:cs="Arial"/>
          <w:b w:val="0"/>
        </w:rPr>
        <w:t xml:space="preserve"> im Rahmen des lokalen Bauindustrie-Gipfels in Muscat (Oman) mit dem </w:t>
      </w:r>
      <w:r w:rsidR="00305E6A">
        <w:rPr>
          <w:rFonts w:cs="Arial"/>
          <w:b w:val="0"/>
        </w:rPr>
        <w:t>Sonderpreis „</w:t>
      </w:r>
      <w:r w:rsidRPr="00C802E5">
        <w:rPr>
          <w:rFonts w:cs="Arial"/>
          <w:b w:val="0"/>
        </w:rPr>
        <w:t xml:space="preserve">Best Innovative </w:t>
      </w:r>
      <w:proofErr w:type="spellStart"/>
      <w:r w:rsidRPr="00C802E5">
        <w:rPr>
          <w:rFonts w:cs="Arial"/>
          <w:b w:val="0"/>
        </w:rPr>
        <w:t>Formwork</w:t>
      </w:r>
      <w:proofErr w:type="spellEnd"/>
      <w:r w:rsidRPr="00C802E5">
        <w:rPr>
          <w:rFonts w:cs="Arial"/>
          <w:b w:val="0"/>
        </w:rPr>
        <w:t xml:space="preserve"> Systems</w:t>
      </w:r>
      <w:r w:rsidR="00305E6A">
        <w:rPr>
          <w:rFonts w:cs="Arial"/>
          <w:b w:val="0"/>
        </w:rPr>
        <w:t>“</w:t>
      </w:r>
      <w:r w:rsidR="00C82EB3">
        <w:rPr>
          <w:rFonts w:cs="Arial"/>
          <w:b w:val="0"/>
        </w:rPr>
        <w:t xml:space="preserve"> (bestes innovatives Schalungs-</w:t>
      </w:r>
      <w:proofErr w:type="spellStart"/>
      <w:r w:rsidR="00C82EB3">
        <w:rPr>
          <w:rFonts w:cs="Arial"/>
          <w:b w:val="0"/>
        </w:rPr>
        <w:t>system</w:t>
      </w:r>
      <w:proofErr w:type="spellEnd"/>
      <w:r w:rsidR="00C82EB3">
        <w:rPr>
          <w:rFonts w:cs="Arial"/>
          <w:b w:val="0"/>
        </w:rPr>
        <w:t>)</w:t>
      </w:r>
      <w:r w:rsidR="00B53A16">
        <w:rPr>
          <w:rFonts w:cs="Arial"/>
          <w:b w:val="0"/>
        </w:rPr>
        <w:t xml:space="preserve"> gekrönt.</w:t>
      </w:r>
      <w:r>
        <w:rPr>
          <w:rFonts w:cs="Arial"/>
          <w:b w:val="0"/>
        </w:rPr>
        <w:t xml:space="preserve"> </w:t>
      </w:r>
      <w:r w:rsidR="00B53A16">
        <w:rPr>
          <w:rFonts w:cs="Arial"/>
          <w:b w:val="0"/>
        </w:rPr>
        <w:t>I</w:t>
      </w:r>
      <w:r>
        <w:rPr>
          <w:rFonts w:cs="Arial"/>
          <w:b w:val="0"/>
        </w:rPr>
        <w:t>m Februar</w:t>
      </w:r>
      <w:r w:rsidR="002679F1">
        <w:rPr>
          <w:rFonts w:cs="Arial"/>
          <w:b w:val="0"/>
        </w:rPr>
        <w:t xml:space="preserve"> 2015</w:t>
      </w:r>
      <w:r>
        <w:rPr>
          <w:rFonts w:cs="Arial"/>
          <w:b w:val="0"/>
        </w:rPr>
        <w:t xml:space="preserve"> folgte der „AHK Innovation Award“, </w:t>
      </w:r>
      <w:r w:rsidR="00581525">
        <w:rPr>
          <w:rFonts w:cs="Arial"/>
          <w:b w:val="0"/>
        </w:rPr>
        <w:t>verliehen von der Deutsch-</w:t>
      </w:r>
      <w:proofErr w:type="spellStart"/>
      <w:r w:rsidR="00581525">
        <w:rPr>
          <w:rFonts w:cs="Arial"/>
          <w:b w:val="0"/>
        </w:rPr>
        <w:t>Emiratischen</w:t>
      </w:r>
      <w:proofErr w:type="spellEnd"/>
      <w:r w:rsidR="00581525">
        <w:rPr>
          <w:rFonts w:cs="Arial"/>
          <w:b w:val="0"/>
        </w:rPr>
        <w:t xml:space="preserve"> Industrie- und Handelskammer (AHK) in Dubai.</w:t>
      </w:r>
      <w:r w:rsidR="00374A9B">
        <w:rPr>
          <w:rFonts w:cs="Arial"/>
          <w:b w:val="0"/>
        </w:rPr>
        <w:t xml:space="preserve"> Und i</w:t>
      </w:r>
      <w:r w:rsidR="00C64624">
        <w:rPr>
          <w:rFonts w:cs="Arial"/>
          <w:b w:val="0"/>
        </w:rPr>
        <w:t xml:space="preserve">m </w:t>
      </w:r>
      <w:proofErr w:type="spellStart"/>
      <w:r w:rsidR="00374A9B">
        <w:rPr>
          <w:rFonts w:cs="Arial"/>
          <w:b w:val="0"/>
        </w:rPr>
        <w:t>Doka</w:t>
      </w:r>
      <w:proofErr w:type="spellEnd"/>
      <w:r w:rsidR="00374A9B">
        <w:rPr>
          <w:rFonts w:cs="Arial"/>
          <w:b w:val="0"/>
        </w:rPr>
        <w:t>-</w:t>
      </w:r>
      <w:r w:rsidR="00C64624">
        <w:rPr>
          <w:rFonts w:cs="Arial"/>
          <w:b w:val="0"/>
        </w:rPr>
        <w:t>Heimatland</w:t>
      </w:r>
      <w:r w:rsidR="00C64624" w:rsidRPr="00C64624">
        <w:rPr>
          <w:rFonts w:cs="Arial"/>
          <w:b w:val="0"/>
        </w:rPr>
        <w:t xml:space="preserve"> </w:t>
      </w:r>
      <w:r w:rsidR="00C64624">
        <w:rPr>
          <w:rFonts w:cs="Arial"/>
          <w:b w:val="0"/>
        </w:rPr>
        <w:t>zählt</w:t>
      </w:r>
      <w:r w:rsidR="006C1619">
        <w:rPr>
          <w:rFonts w:cs="Arial"/>
          <w:b w:val="0"/>
        </w:rPr>
        <w:t xml:space="preserve"> </w:t>
      </w:r>
      <w:proofErr w:type="spellStart"/>
      <w:r w:rsidR="006C1619">
        <w:rPr>
          <w:rFonts w:cs="Arial"/>
          <w:b w:val="0"/>
        </w:rPr>
        <w:t>Concremote</w:t>
      </w:r>
      <w:proofErr w:type="spellEnd"/>
      <w:r w:rsidR="00C64624">
        <w:rPr>
          <w:rFonts w:cs="Arial"/>
          <w:b w:val="0"/>
        </w:rPr>
        <w:t xml:space="preserve"> zu den Finalisten des „</w:t>
      </w:r>
      <w:r w:rsidR="00C64624" w:rsidRPr="00C64624">
        <w:rPr>
          <w:b w:val="0"/>
        </w:rPr>
        <w:t>Österreichischen Staatspreis</w:t>
      </w:r>
      <w:r w:rsidR="00C64624">
        <w:rPr>
          <w:b w:val="0"/>
        </w:rPr>
        <w:t>es</w:t>
      </w:r>
      <w:r w:rsidR="00C64624" w:rsidRPr="00C64624">
        <w:rPr>
          <w:b w:val="0"/>
        </w:rPr>
        <w:t xml:space="preserve"> Multimedia und e-Business 2015“</w:t>
      </w:r>
      <w:r w:rsidR="00C64624">
        <w:rPr>
          <w:b w:val="0"/>
        </w:rPr>
        <w:t xml:space="preserve">. </w:t>
      </w:r>
    </w:p>
    <w:p w:rsidR="00184805" w:rsidRDefault="00184805" w:rsidP="00934241">
      <w:pPr>
        <w:pStyle w:val="Einleitung"/>
        <w:spacing w:line="264" w:lineRule="auto"/>
        <w:rPr>
          <w:rFonts w:cs="Arial"/>
          <w:b w:val="0"/>
          <w:color w:val="FF0000"/>
        </w:rPr>
      </w:pPr>
    </w:p>
    <w:p w:rsidR="00083263" w:rsidRPr="00107CDD" w:rsidRDefault="001B5618" w:rsidP="00934241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Ein Beitrag zur Industrie 4.0</w:t>
      </w:r>
      <w:r w:rsidR="00107CDD" w:rsidRPr="00107CDD">
        <w:rPr>
          <w:rFonts w:cs="Arial"/>
        </w:rPr>
        <w:t xml:space="preserve"> </w:t>
      </w:r>
    </w:p>
    <w:p w:rsidR="00107CDD" w:rsidRDefault="00107CDD" w:rsidP="00107CDD">
      <w:r>
        <w:t>D</w:t>
      </w:r>
      <w:r w:rsidRPr="00722E4F">
        <w:t xml:space="preserve">er Trend hin </w:t>
      </w:r>
      <w:r>
        <w:t>zur</w:t>
      </w:r>
      <w:r w:rsidRPr="00722E4F">
        <w:t xml:space="preserve"> Industrialisierung des Bauprozesses</w:t>
      </w:r>
      <w:r>
        <w:t xml:space="preserve"> zeichnet sich seit einigen Jahren </w:t>
      </w:r>
      <w:r w:rsidRPr="00722E4F">
        <w:t xml:space="preserve"> </w:t>
      </w:r>
      <w:r>
        <w:t>ab. Moderne Informationstechnologie ist nicht mehr wegzudenken. Messungen</w:t>
      </w:r>
      <w:r w:rsidR="00922917">
        <w:t>, die</w:t>
      </w:r>
      <w:r>
        <w:t xml:space="preserve"> oftmals noch ma</w:t>
      </w:r>
      <w:r w:rsidR="00922917">
        <w:t xml:space="preserve">nuell und mit großem </w:t>
      </w:r>
      <w:proofErr w:type="gramStart"/>
      <w:r w:rsidR="00922917">
        <w:t>personellen</w:t>
      </w:r>
      <w:proofErr w:type="gramEnd"/>
      <w:r>
        <w:t xml:space="preserve"> Aufwand von Prüflaboren durchgeführt werden, </w:t>
      </w:r>
      <w:r w:rsidR="00922917">
        <w:t>lassen sich</w:t>
      </w:r>
      <w:r>
        <w:t xml:space="preserve"> in naher Zukunft automatisier</w:t>
      </w:r>
      <w:r w:rsidR="00922917">
        <w:t>en und vereinfachen</w:t>
      </w:r>
      <w:r>
        <w:t xml:space="preserve">. </w:t>
      </w:r>
    </w:p>
    <w:p w:rsidR="006C1619" w:rsidRDefault="00107CDD" w:rsidP="00934241">
      <w:pPr>
        <w:pStyle w:val="Einleitung"/>
        <w:spacing w:line="264" w:lineRule="auto"/>
        <w:rPr>
          <w:b w:val="0"/>
        </w:rPr>
      </w:pPr>
      <w:proofErr w:type="spellStart"/>
      <w:r>
        <w:rPr>
          <w:b w:val="0"/>
        </w:rPr>
        <w:t>Concremote</w:t>
      </w:r>
      <w:proofErr w:type="spellEnd"/>
      <w:r w:rsidRPr="00107CDD">
        <w:rPr>
          <w:b w:val="0"/>
        </w:rPr>
        <w:t xml:space="preserve"> leistet da</w:t>
      </w:r>
      <w:r>
        <w:rPr>
          <w:b w:val="0"/>
        </w:rPr>
        <w:t>zu</w:t>
      </w:r>
      <w:r w:rsidRPr="00107CDD">
        <w:rPr>
          <w:b w:val="0"/>
        </w:rPr>
        <w:t xml:space="preserve"> einen</w:t>
      </w:r>
      <w:r>
        <w:rPr>
          <w:b w:val="0"/>
        </w:rPr>
        <w:t xml:space="preserve"> aktiven</w:t>
      </w:r>
      <w:r w:rsidRPr="00107CDD">
        <w:rPr>
          <w:b w:val="0"/>
        </w:rPr>
        <w:t xml:space="preserve"> Beitrag. </w:t>
      </w:r>
    </w:p>
    <w:p w:rsidR="00CC1D6F" w:rsidRPr="006C1619" w:rsidRDefault="006C1619" w:rsidP="00934241">
      <w:pPr>
        <w:pStyle w:val="Einleitung"/>
        <w:spacing w:line="264" w:lineRule="auto"/>
        <w:rPr>
          <w:b w:val="0"/>
        </w:rPr>
      </w:pPr>
      <w:r>
        <w:rPr>
          <w:b w:val="0"/>
        </w:rPr>
        <w:t xml:space="preserve">Gewöhnlich </w:t>
      </w:r>
      <w:r w:rsidR="001C7044">
        <w:rPr>
          <w:b w:val="0"/>
        </w:rPr>
        <w:t xml:space="preserve">ermitteln </w:t>
      </w:r>
      <w:r>
        <w:rPr>
          <w:b w:val="0"/>
        </w:rPr>
        <w:t xml:space="preserve">Baufirmen </w:t>
      </w:r>
      <w:r w:rsidR="001C7044">
        <w:rPr>
          <w:b w:val="0"/>
        </w:rPr>
        <w:t xml:space="preserve">die Festigkeit des Betons </w:t>
      </w:r>
      <w:r w:rsidR="00D244AD">
        <w:rPr>
          <w:b w:val="0"/>
        </w:rPr>
        <w:t>mittels</w:t>
      </w:r>
      <w:r>
        <w:rPr>
          <w:b w:val="0"/>
        </w:rPr>
        <w:t xml:space="preserve"> allgemeine</w:t>
      </w:r>
      <w:r w:rsidR="00D244AD">
        <w:rPr>
          <w:b w:val="0"/>
        </w:rPr>
        <w:t>r</w:t>
      </w:r>
      <w:r>
        <w:rPr>
          <w:b w:val="0"/>
        </w:rPr>
        <w:t xml:space="preserve"> Richtwerte bzw. aufwendige</w:t>
      </w:r>
      <w:r w:rsidR="00D244AD">
        <w:rPr>
          <w:b w:val="0"/>
        </w:rPr>
        <w:t>r</w:t>
      </w:r>
      <w:r>
        <w:rPr>
          <w:b w:val="0"/>
        </w:rPr>
        <w:t xml:space="preserve"> Testmethoden. </w:t>
      </w:r>
      <w:r w:rsidR="00107CDD" w:rsidRPr="00107CDD">
        <w:rPr>
          <w:b w:val="0"/>
        </w:rPr>
        <w:t xml:space="preserve">Das innovative </w:t>
      </w:r>
      <w:proofErr w:type="spellStart"/>
      <w:r w:rsidR="00107CDD" w:rsidRPr="00107CDD">
        <w:rPr>
          <w:b w:val="0"/>
        </w:rPr>
        <w:t>Doka</w:t>
      </w:r>
      <w:proofErr w:type="spellEnd"/>
      <w:r w:rsidR="00107CDD">
        <w:rPr>
          <w:b w:val="0"/>
        </w:rPr>
        <w:t xml:space="preserve"> </w:t>
      </w:r>
      <w:proofErr w:type="spellStart"/>
      <w:r w:rsidR="00107CDD">
        <w:rPr>
          <w:b w:val="0"/>
        </w:rPr>
        <w:t>Concremote</w:t>
      </w:r>
      <w:proofErr w:type="spellEnd"/>
      <w:r w:rsidR="00107CDD" w:rsidRPr="00107CDD">
        <w:rPr>
          <w:b w:val="0"/>
        </w:rPr>
        <w:t xml:space="preserve"> geht einen Schritt weiter. Es kombiniert die etablierte Reif</w:t>
      </w:r>
      <w:r w:rsidR="00203206">
        <w:rPr>
          <w:b w:val="0"/>
        </w:rPr>
        <w:t xml:space="preserve">egradmethode mit moderner </w:t>
      </w:r>
      <w:proofErr w:type="spellStart"/>
      <w:r w:rsidR="00203206">
        <w:rPr>
          <w:b w:val="0"/>
        </w:rPr>
        <w:t>Mess</w:t>
      </w:r>
      <w:proofErr w:type="spellEnd"/>
      <w:r w:rsidR="00203206">
        <w:rPr>
          <w:b w:val="0"/>
        </w:rPr>
        <w:t>- und</w:t>
      </w:r>
      <w:r w:rsidR="00107CDD">
        <w:rPr>
          <w:b w:val="0"/>
        </w:rPr>
        <w:t xml:space="preserve"> </w:t>
      </w:r>
      <w:r w:rsidR="00107CDD" w:rsidRPr="00107CDD">
        <w:rPr>
          <w:b w:val="0"/>
        </w:rPr>
        <w:t>Informationstechnologie.</w:t>
      </w:r>
    </w:p>
    <w:p w:rsidR="004049CA" w:rsidRPr="00F2379C" w:rsidRDefault="008E35C3" w:rsidP="004049CA">
      <w:pPr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C327D7">
        <w:rPr>
          <w:rFonts w:cs="Arial"/>
          <w:szCs w:val="22"/>
        </w:rPr>
        <w:t xml:space="preserve">urch den Einbau von Sensoren beim Betonieren misst </w:t>
      </w:r>
      <w:proofErr w:type="spellStart"/>
      <w:r w:rsidR="004049CA" w:rsidRPr="00C327D7">
        <w:rPr>
          <w:rFonts w:cs="Arial"/>
          <w:szCs w:val="22"/>
        </w:rPr>
        <w:t>Concremote</w:t>
      </w:r>
      <w:proofErr w:type="spellEnd"/>
      <w:r w:rsidR="004049CA" w:rsidRPr="00C327D7">
        <w:rPr>
          <w:rFonts w:cs="Arial"/>
          <w:szCs w:val="22"/>
        </w:rPr>
        <w:t xml:space="preserve"> die Betonfestigkeit </w:t>
      </w:r>
      <w:r w:rsidR="00C73DE9">
        <w:rPr>
          <w:rFonts w:cs="Arial"/>
          <w:szCs w:val="22"/>
        </w:rPr>
        <w:t>über die Wärmeentwicklung</w:t>
      </w:r>
      <w:r>
        <w:rPr>
          <w:rFonts w:cs="Arial"/>
          <w:szCs w:val="22"/>
        </w:rPr>
        <w:t>. Z</w:t>
      </w:r>
      <w:r w:rsidR="004049CA" w:rsidRPr="00C327D7">
        <w:rPr>
          <w:rFonts w:cs="Arial"/>
          <w:szCs w:val="22"/>
        </w:rPr>
        <w:t xml:space="preserve">um Auslesen und Sichern der Messdaten auf der Baustelle </w:t>
      </w:r>
      <w:r>
        <w:rPr>
          <w:rFonts w:cs="Arial"/>
          <w:szCs w:val="22"/>
        </w:rPr>
        <w:t xml:space="preserve">muss keine Person </w:t>
      </w:r>
      <w:r w:rsidR="004049CA" w:rsidRPr="00C327D7">
        <w:rPr>
          <w:rFonts w:cs="Arial"/>
          <w:szCs w:val="22"/>
        </w:rPr>
        <w:t xml:space="preserve">anwesend sein. Die Sensoren messen regelmäßig die Temperaturentwicklung des Frischbetons und übertragen die Daten an das </w:t>
      </w:r>
      <w:proofErr w:type="spellStart"/>
      <w:r w:rsidR="004049CA" w:rsidRPr="00C327D7">
        <w:rPr>
          <w:rFonts w:cs="Arial"/>
          <w:szCs w:val="22"/>
        </w:rPr>
        <w:t>Concremote</w:t>
      </w:r>
      <w:proofErr w:type="spellEnd"/>
      <w:r w:rsidR="004049CA" w:rsidRPr="00C327D7">
        <w:rPr>
          <w:rFonts w:cs="Arial"/>
          <w:szCs w:val="22"/>
        </w:rPr>
        <w:t>-</w:t>
      </w:r>
      <w:r w:rsidR="004049CA" w:rsidRPr="00C327D7">
        <w:rPr>
          <w:rFonts w:cs="Arial"/>
          <w:szCs w:val="22"/>
        </w:rPr>
        <w:lastRenderedPageBreak/>
        <w:t>Rechenzentrum. Dort werden auf Basis des Reifegradverfahrens zuverlässige Informationen über die Festigkeitsentwicklung des Betons in Echtzeit berechnet und bereitgestellt.</w:t>
      </w:r>
      <w:r w:rsidR="00E53A47">
        <w:rPr>
          <w:rFonts w:cs="Arial"/>
          <w:szCs w:val="22"/>
        </w:rPr>
        <w:t xml:space="preserve"> </w:t>
      </w:r>
      <w:proofErr w:type="spellStart"/>
      <w:r w:rsidR="004049CA" w:rsidRPr="00F2379C">
        <w:rPr>
          <w:rFonts w:cs="Arial"/>
          <w:szCs w:val="22"/>
        </w:rPr>
        <w:t>Concremote</w:t>
      </w:r>
      <w:proofErr w:type="spellEnd"/>
      <w:r w:rsidR="004049CA" w:rsidRPr="00F2379C">
        <w:rPr>
          <w:rFonts w:cs="Arial"/>
          <w:szCs w:val="22"/>
        </w:rPr>
        <w:t xml:space="preserve"> verwendet zwei Sensortypen: Deckensensoren, die nach dem Abziehen in de</w:t>
      </w:r>
      <w:r w:rsidR="004A68EC">
        <w:rPr>
          <w:rFonts w:cs="Arial"/>
          <w:szCs w:val="22"/>
        </w:rPr>
        <w:t>n Frischbeton eingesetzt werden</w:t>
      </w:r>
      <w:r w:rsidR="004049CA" w:rsidRPr="00F2379C">
        <w:rPr>
          <w:rFonts w:cs="Arial"/>
          <w:szCs w:val="22"/>
        </w:rPr>
        <w:t xml:space="preserve"> und Kabelsensoren, die direkt in die Schalhaut der Wandschalung eingebaut und gemeinsam mit </w:t>
      </w:r>
      <w:r w:rsidR="004049CA">
        <w:rPr>
          <w:rFonts w:cs="Arial"/>
          <w:szCs w:val="22"/>
        </w:rPr>
        <w:t>der Schalung umgesetzt werden.</w:t>
      </w:r>
    </w:p>
    <w:p w:rsidR="004049CA" w:rsidRPr="00F2379C" w:rsidRDefault="004049CA" w:rsidP="004049CA">
      <w:pPr>
        <w:spacing w:line="264" w:lineRule="auto"/>
        <w:rPr>
          <w:rFonts w:cs="Arial"/>
          <w:szCs w:val="22"/>
        </w:rPr>
      </w:pPr>
      <w:r w:rsidRPr="00F2379C">
        <w:rPr>
          <w:rFonts w:cs="Arial"/>
          <w:szCs w:val="22"/>
        </w:rPr>
        <w:t xml:space="preserve">Die drahtlose Übertragung der Messwerte der zerstörungsfreien Messung startet automatisch. Langlebige Batterien, robuste Sensoren und kabellose Datenübertragung machen das System </w:t>
      </w:r>
      <w:r>
        <w:rPr>
          <w:rFonts w:cs="Arial"/>
          <w:szCs w:val="22"/>
        </w:rPr>
        <w:t>sehr bedienerfreundlich</w:t>
      </w:r>
      <w:r w:rsidRPr="00F2379C">
        <w:rPr>
          <w:rFonts w:cs="Arial"/>
          <w:szCs w:val="22"/>
        </w:rPr>
        <w:t xml:space="preserve">. Die </w:t>
      </w:r>
      <w:proofErr w:type="spellStart"/>
      <w:r w:rsidRPr="00F2379C">
        <w:rPr>
          <w:rFonts w:cs="Arial"/>
          <w:szCs w:val="22"/>
        </w:rPr>
        <w:t>Messresultate</w:t>
      </w:r>
      <w:proofErr w:type="spellEnd"/>
      <w:r w:rsidRPr="00F2379C">
        <w:rPr>
          <w:rFonts w:cs="Arial"/>
          <w:szCs w:val="22"/>
        </w:rPr>
        <w:t xml:space="preserve"> sind auf einem gesicherten Webportal jederzeit zugänglich</w:t>
      </w:r>
      <w:r>
        <w:rPr>
          <w:rFonts w:cs="Arial"/>
          <w:szCs w:val="22"/>
        </w:rPr>
        <w:t>. Zusätzlich können Benachrichtigungen zur Frühfestigkeit zeitnah per E-Mail oder SMS an die Anwender gesendet werden.</w:t>
      </w:r>
    </w:p>
    <w:p w:rsidR="004049CA" w:rsidRPr="00F2379C" w:rsidRDefault="004049CA" w:rsidP="004049CA">
      <w:pPr>
        <w:spacing w:line="264" w:lineRule="auto"/>
        <w:rPr>
          <w:rFonts w:cs="Arial"/>
          <w:szCs w:val="22"/>
        </w:rPr>
      </w:pPr>
    </w:p>
    <w:p w:rsidR="004049CA" w:rsidRPr="007C4B0C" w:rsidRDefault="004049CA" w:rsidP="004049CA">
      <w:pPr>
        <w:spacing w:line="264" w:lineRule="auto"/>
        <w:rPr>
          <w:rFonts w:cs="Arial"/>
          <w:szCs w:val="22"/>
        </w:rPr>
      </w:pPr>
      <w:proofErr w:type="spellStart"/>
      <w:r w:rsidRPr="00F2379C">
        <w:rPr>
          <w:rFonts w:cs="Arial"/>
          <w:szCs w:val="22"/>
        </w:rPr>
        <w:t>Concremote</w:t>
      </w:r>
      <w:proofErr w:type="spellEnd"/>
      <w:r w:rsidRPr="00F2379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bietet </w:t>
      </w:r>
      <w:r w:rsidRPr="00F2379C">
        <w:rPr>
          <w:rFonts w:cs="Arial"/>
          <w:szCs w:val="22"/>
        </w:rPr>
        <w:t xml:space="preserve">vielfältige Möglichkeiten zur Optimierung des Bauprozesses: Wenn für eine Baustelle </w:t>
      </w:r>
      <w:r>
        <w:rPr>
          <w:rFonts w:cs="Arial"/>
          <w:szCs w:val="22"/>
        </w:rPr>
        <w:t xml:space="preserve">vom Kunden </w:t>
      </w:r>
      <w:r w:rsidRPr="00F2379C">
        <w:rPr>
          <w:rFonts w:cs="Arial"/>
          <w:szCs w:val="22"/>
        </w:rPr>
        <w:t xml:space="preserve">ein konkreter Zielwert eingegeben ist, kann </w:t>
      </w:r>
      <w:r>
        <w:rPr>
          <w:rFonts w:cs="Arial"/>
          <w:szCs w:val="22"/>
        </w:rPr>
        <w:t>der Kunde aus den Festigkeitswerten konkrete</w:t>
      </w:r>
      <w:r w:rsidRPr="00F2379C">
        <w:rPr>
          <w:rFonts w:cs="Arial"/>
          <w:szCs w:val="22"/>
        </w:rPr>
        <w:t xml:space="preserve"> Handlungsempfehlungen </w:t>
      </w:r>
      <w:r>
        <w:rPr>
          <w:rFonts w:cs="Arial"/>
          <w:szCs w:val="22"/>
        </w:rPr>
        <w:t xml:space="preserve">ableiten, beispielsweise zu den </w:t>
      </w:r>
      <w:r w:rsidRPr="007C4B0C">
        <w:rPr>
          <w:rFonts w:cs="Arial"/>
          <w:szCs w:val="22"/>
        </w:rPr>
        <w:t>Zeitpunkt</w:t>
      </w:r>
      <w:r>
        <w:rPr>
          <w:rFonts w:cs="Arial"/>
          <w:szCs w:val="22"/>
        </w:rPr>
        <w:t xml:space="preserve">en für </w:t>
      </w:r>
      <w:r w:rsidRPr="007C4B0C">
        <w:rPr>
          <w:rFonts w:cs="Arial"/>
          <w:szCs w:val="22"/>
        </w:rPr>
        <w:t>Ausschalen</w:t>
      </w:r>
      <w:r>
        <w:rPr>
          <w:rFonts w:cs="Arial"/>
          <w:szCs w:val="22"/>
        </w:rPr>
        <w:t xml:space="preserve">, Klettern und Vorspannen sowie das Ende der Nachbehandlungszeit. </w:t>
      </w:r>
      <w:r w:rsidRPr="007C4B0C">
        <w:rPr>
          <w:rFonts w:cs="Arial"/>
          <w:szCs w:val="22"/>
        </w:rPr>
        <w:t>Die Echtzeit-Messdaten können auch zur Optimierung der Betonrezeptur herangezogen werden.</w:t>
      </w:r>
    </w:p>
    <w:p w:rsidR="004049CA" w:rsidRDefault="004049CA" w:rsidP="004049CA">
      <w:pPr>
        <w:spacing w:line="264" w:lineRule="auto"/>
        <w:rPr>
          <w:rFonts w:cs="Arial"/>
          <w:szCs w:val="22"/>
        </w:rPr>
      </w:pPr>
    </w:p>
    <w:p w:rsidR="008539EE" w:rsidRPr="007C4B0C" w:rsidRDefault="008539EE" w:rsidP="004049CA">
      <w:pPr>
        <w:spacing w:line="264" w:lineRule="auto"/>
        <w:rPr>
          <w:rFonts w:cs="Arial"/>
          <w:szCs w:val="22"/>
        </w:rPr>
      </w:pPr>
    </w:p>
    <w:p w:rsidR="009A201E" w:rsidRDefault="009A201E" w:rsidP="00415459">
      <w:pPr>
        <w:keepNext/>
        <w:rPr>
          <w:rFonts w:cs="Arial"/>
          <w:b/>
          <w:sz w:val="20"/>
          <w:lang w:val="de-AT"/>
        </w:rPr>
      </w:pPr>
    </w:p>
    <w:p w:rsidR="00415459" w:rsidRPr="002856EB" w:rsidRDefault="00415459" w:rsidP="00415459">
      <w:pPr>
        <w:keepNext/>
        <w:rPr>
          <w:rFonts w:cs="Arial"/>
          <w:sz w:val="20"/>
          <w:lang w:val="de-AT"/>
        </w:rPr>
      </w:pPr>
      <w:r w:rsidRPr="002856EB">
        <w:rPr>
          <w:rFonts w:cs="Arial"/>
          <w:b/>
          <w:sz w:val="20"/>
          <w:lang w:val="de-AT"/>
        </w:rPr>
        <w:t xml:space="preserve">Über </w:t>
      </w:r>
      <w:proofErr w:type="spellStart"/>
      <w:r w:rsidRPr="002856EB">
        <w:rPr>
          <w:rFonts w:cs="Arial"/>
          <w:b/>
          <w:sz w:val="20"/>
          <w:lang w:val="de-AT"/>
        </w:rPr>
        <w:t>Doka</w:t>
      </w:r>
      <w:proofErr w:type="spellEnd"/>
      <w:r w:rsidRPr="002856EB">
        <w:rPr>
          <w:rFonts w:cs="Arial"/>
          <w:b/>
          <w:sz w:val="20"/>
          <w:lang w:val="de-AT"/>
        </w:rPr>
        <w:t>:</w:t>
      </w:r>
    </w:p>
    <w:p w:rsidR="00415459" w:rsidRPr="002856EB" w:rsidRDefault="00415459" w:rsidP="00415459">
      <w:pPr>
        <w:rPr>
          <w:rFonts w:cs="Arial"/>
          <w:sz w:val="20"/>
          <w:lang w:val="de-AT"/>
        </w:rPr>
      </w:pP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2856EB">
        <w:rPr>
          <w:rFonts w:cs="Arial"/>
          <w:sz w:val="20"/>
          <w:lang w:val="de-AT"/>
        </w:rPr>
        <w:t>Umdasch</w:t>
      </w:r>
      <w:proofErr w:type="spellEnd"/>
      <w:r w:rsidRPr="002856E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415459" w:rsidRDefault="00415459" w:rsidP="00415459">
      <w:pPr>
        <w:rPr>
          <w:rFonts w:cs="Arial"/>
          <w:sz w:val="20"/>
          <w:lang w:val="de-AT"/>
        </w:rPr>
      </w:pPr>
    </w:p>
    <w:p w:rsidR="00415459" w:rsidRDefault="00415459" w:rsidP="00415459">
      <w:pPr>
        <w:rPr>
          <w:rFonts w:cs="Arial"/>
          <w:sz w:val="20"/>
          <w:lang w:val="de-AT"/>
        </w:rPr>
      </w:pPr>
    </w:p>
    <w:p w:rsidR="00D244AD" w:rsidRPr="002856EB" w:rsidRDefault="00D244AD" w:rsidP="00415459">
      <w:pPr>
        <w:rPr>
          <w:rFonts w:cs="Arial"/>
          <w:sz w:val="20"/>
          <w:lang w:val="de-AT"/>
        </w:rPr>
      </w:pPr>
    </w:p>
    <w:p w:rsidR="00415459" w:rsidRPr="00BF7C3E" w:rsidRDefault="00415459" w:rsidP="00415459">
      <w:pPr>
        <w:rPr>
          <w:rFonts w:cs="Arial"/>
          <w:b/>
          <w:sz w:val="20"/>
          <w:lang w:val="en-US"/>
        </w:rPr>
      </w:pPr>
      <w:proofErr w:type="spellStart"/>
      <w:r w:rsidRPr="00BF7C3E">
        <w:rPr>
          <w:rFonts w:cs="Arial"/>
          <w:b/>
          <w:sz w:val="20"/>
          <w:lang w:val="en-US"/>
        </w:rPr>
        <w:t>Pressekontakt</w:t>
      </w:r>
      <w:proofErr w:type="spellEnd"/>
      <w:r w:rsidRPr="00BF7C3E">
        <w:rPr>
          <w:rFonts w:cs="Arial"/>
          <w:b/>
          <w:sz w:val="20"/>
          <w:lang w:val="en-US"/>
        </w:rPr>
        <w:t>:</w:t>
      </w:r>
    </w:p>
    <w:p w:rsidR="00415459" w:rsidRPr="00BF7C3E" w:rsidRDefault="00415459" w:rsidP="00415459">
      <w:pPr>
        <w:rPr>
          <w:rFonts w:cs="Arial"/>
          <w:sz w:val="20"/>
          <w:lang w:val="en-US"/>
        </w:rPr>
      </w:pPr>
      <w:r w:rsidRPr="00BF7C3E">
        <w:rPr>
          <w:rFonts w:cs="Arial"/>
          <w:sz w:val="20"/>
          <w:lang w:val="en-US"/>
        </w:rPr>
        <w:t>Wolfgang Pessl</w:t>
      </w:r>
    </w:p>
    <w:p w:rsidR="00415459" w:rsidRPr="00BF7C3E" w:rsidRDefault="00415459" w:rsidP="00415459">
      <w:pPr>
        <w:rPr>
          <w:rFonts w:cs="Arial"/>
          <w:sz w:val="20"/>
          <w:lang w:val="en-US"/>
        </w:rPr>
      </w:pPr>
      <w:r w:rsidRPr="00BF7C3E">
        <w:rPr>
          <w:rFonts w:cs="Arial"/>
          <w:sz w:val="20"/>
          <w:lang w:val="en-US"/>
        </w:rPr>
        <w:t xml:space="preserve">Head of Public Relations </w:t>
      </w:r>
    </w:p>
    <w:p w:rsidR="00415459" w:rsidRPr="00BF7C3E" w:rsidRDefault="00415459" w:rsidP="00415459">
      <w:pPr>
        <w:rPr>
          <w:rFonts w:cs="Arial"/>
          <w:sz w:val="6"/>
          <w:szCs w:val="6"/>
          <w:lang w:val="en-US"/>
        </w:rPr>
      </w:pPr>
    </w:p>
    <w:p w:rsidR="00415459" w:rsidRPr="00576409" w:rsidRDefault="00415459" w:rsidP="00415459">
      <w:pPr>
        <w:rPr>
          <w:rFonts w:cs="Arial"/>
          <w:sz w:val="20"/>
          <w:lang w:val="en-US"/>
        </w:rPr>
      </w:pPr>
      <w:proofErr w:type="spellStart"/>
      <w:r w:rsidRPr="00576409">
        <w:rPr>
          <w:rFonts w:cs="Arial"/>
          <w:sz w:val="20"/>
          <w:lang w:val="en-US"/>
        </w:rPr>
        <w:t>Doka</w:t>
      </w:r>
      <w:proofErr w:type="spellEnd"/>
      <w:r w:rsidRPr="00576409">
        <w:rPr>
          <w:rFonts w:cs="Arial"/>
          <w:sz w:val="20"/>
          <w:lang w:val="en-US"/>
        </w:rPr>
        <w:t xml:space="preserve"> Group</w:t>
      </w:r>
    </w:p>
    <w:p w:rsidR="00415459" w:rsidRPr="00BF7C3E" w:rsidRDefault="00415459" w:rsidP="00415459">
      <w:pPr>
        <w:rPr>
          <w:rFonts w:cs="Arial"/>
          <w:sz w:val="20"/>
        </w:rPr>
      </w:pPr>
      <w:r w:rsidRPr="00BF7C3E">
        <w:rPr>
          <w:rFonts w:cs="Arial"/>
          <w:sz w:val="20"/>
        </w:rPr>
        <w:t xml:space="preserve">Josef </w:t>
      </w:r>
      <w:proofErr w:type="spellStart"/>
      <w:r w:rsidRPr="00BF7C3E">
        <w:rPr>
          <w:rFonts w:cs="Arial"/>
          <w:sz w:val="20"/>
        </w:rPr>
        <w:t>Umdasch</w:t>
      </w:r>
      <w:proofErr w:type="spellEnd"/>
      <w:r w:rsidRPr="00BF7C3E">
        <w:rPr>
          <w:rFonts w:cs="Arial"/>
          <w:sz w:val="20"/>
        </w:rPr>
        <w:t xml:space="preserve"> Platz 1, 3300 Amstetten (Austria)</w:t>
      </w:r>
    </w:p>
    <w:p w:rsidR="00415459" w:rsidRPr="00BF7C3E" w:rsidRDefault="00415459" w:rsidP="00415459">
      <w:pPr>
        <w:rPr>
          <w:rFonts w:cs="Arial"/>
          <w:sz w:val="20"/>
          <w:lang w:val="pt-BR"/>
        </w:rPr>
      </w:pPr>
      <w:r w:rsidRPr="00BF7C3E">
        <w:rPr>
          <w:rFonts w:cs="Arial"/>
          <w:sz w:val="20"/>
          <w:lang w:val="pt-BR"/>
        </w:rPr>
        <w:t>Tel.: +43 7472 605-2733</w:t>
      </w:r>
    </w:p>
    <w:p w:rsidR="00415459" w:rsidRPr="00BF7C3E" w:rsidRDefault="00415459" w:rsidP="00415459">
      <w:pPr>
        <w:rPr>
          <w:rFonts w:cs="Arial"/>
          <w:sz w:val="20"/>
          <w:lang w:val="pt-BR"/>
        </w:rPr>
      </w:pPr>
      <w:r w:rsidRPr="00BF7C3E">
        <w:rPr>
          <w:rFonts w:cs="Arial"/>
          <w:sz w:val="20"/>
          <w:lang w:val="pt-BR"/>
        </w:rPr>
        <w:t>E-Mail: wolfgang.pessl@doka.com</w:t>
      </w:r>
    </w:p>
    <w:p w:rsidR="00415459" w:rsidRPr="00891BE2" w:rsidRDefault="00415459" w:rsidP="00415459">
      <w:pPr>
        <w:rPr>
          <w:rFonts w:cs="Arial"/>
          <w:sz w:val="20"/>
        </w:rPr>
      </w:pPr>
      <w:r w:rsidRPr="00891BE2">
        <w:rPr>
          <w:rFonts w:cs="Arial"/>
          <w:sz w:val="20"/>
        </w:rPr>
        <w:t>Web: www.doka.com</w:t>
      </w:r>
    </w:p>
    <w:p w:rsidR="00415459" w:rsidRPr="00891BE2" w:rsidRDefault="00415459" w:rsidP="00415459">
      <w:pPr>
        <w:pStyle w:val="Fotohinweis"/>
        <w:jc w:val="left"/>
        <w:rPr>
          <w:sz w:val="20"/>
        </w:rPr>
      </w:pPr>
    </w:p>
    <w:p w:rsidR="00415459" w:rsidRPr="00891BE2" w:rsidRDefault="00415459" w:rsidP="00934241">
      <w:pPr>
        <w:pStyle w:val="Einleitung"/>
        <w:spacing w:line="264" w:lineRule="auto"/>
        <w:rPr>
          <w:rFonts w:cs="Arial"/>
          <w:b w:val="0"/>
          <w:color w:val="FF0000"/>
        </w:rPr>
      </w:pPr>
    </w:p>
    <w:p w:rsidR="003D232D" w:rsidRPr="00381D11" w:rsidRDefault="007950C3" w:rsidP="00934241">
      <w:pPr>
        <w:pStyle w:val="Einleitung"/>
        <w:spacing w:line="264" w:lineRule="auto"/>
        <w:rPr>
          <w:rFonts w:cs="Arial"/>
          <w:sz w:val="20"/>
        </w:rPr>
      </w:pPr>
      <w:proofErr w:type="spellStart"/>
      <w:r w:rsidRPr="00381D11">
        <w:rPr>
          <w:rFonts w:cs="Arial"/>
          <w:sz w:val="20"/>
        </w:rPr>
        <w:t>Bildtext</w:t>
      </w:r>
      <w:proofErr w:type="spellEnd"/>
      <w:r w:rsidRPr="00381D11">
        <w:rPr>
          <w:rFonts w:cs="Arial"/>
          <w:sz w:val="20"/>
        </w:rPr>
        <w:t>:</w:t>
      </w:r>
    </w:p>
    <w:p w:rsidR="009A201E" w:rsidRPr="00E53A47" w:rsidRDefault="00314FF7" w:rsidP="00934241">
      <w:pPr>
        <w:pStyle w:val="Einleitung"/>
        <w:spacing w:line="264" w:lineRule="auto"/>
        <w:rPr>
          <w:rFonts w:cs="Arial"/>
          <w:sz w:val="20"/>
        </w:rPr>
      </w:pPr>
      <w:r>
        <w:rPr>
          <w:rFonts w:cs="Arial"/>
          <w:sz w:val="20"/>
        </w:rPr>
        <w:t>Doka_2015_03</w:t>
      </w:r>
      <w:r w:rsidR="009A201E" w:rsidRPr="00E53A47">
        <w:rPr>
          <w:rFonts w:cs="Arial"/>
          <w:sz w:val="20"/>
        </w:rPr>
        <w:t>_Concremote 1.jpg</w:t>
      </w:r>
    </w:p>
    <w:p w:rsidR="00B32B4F" w:rsidRPr="00E53A47" w:rsidRDefault="009A201E" w:rsidP="00934241">
      <w:pPr>
        <w:pStyle w:val="Einleitung"/>
        <w:spacing w:line="264" w:lineRule="auto"/>
        <w:rPr>
          <w:rFonts w:cs="Arial"/>
          <w:b w:val="0"/>
          <w:sz w:val="20"/>
        </w:rPr>
      </w:pPr>
      <w:proofErr w:type="spellStart"/>
      <w:r w:rsidRPr="00E53A47">
        <w:rPr>
          <w:rFonts w:cs="Arial"/>
          <w:b w:val="0"/>
          <w:sz w:val="20"/>
        </w:rPr>
        <w:t>Concremote</w:t>
      </w:r>
      <w:proofErr w:type="spellEnd"/>
      <w:r w:rsidRPr="00E53A47">
        <w:rPr>
          <w:rFonts w:cs="Arial"/>
          <w:b w:val="0"/>
          <w:sz w:val="20"/>
        </w:rPr>
        <w:t xml:space="preserve"> </w:t>
      </w:r>
      <w:r w:rsidR="00381D11" w:rsidRPr="00E53A47">
        <w:rPr>
          <w:rFonts w:cs="Arial"/>
          <w:b w:val="0"/>
          <w:sz w:val="20"/>
        </w:rPr>
        <w:t>kann</w:t>
      </w:r>
      <w:r w:rsidRPr="00E53A47">
        <w:rPr>
          <w:rFonts w:cs="Arial"/>
          <w:b w:val="0"/>
          <w:sz w:val="20"/>
        </w:rPr>
        <w:t xml:space="preserve"> auf Basis von Messwerten zur Betonfestigkeit den Bauprozess optimieren.</w:t>
      </w:r>
    </w:p>
    <w:p w:rsidR="00B32B4F" w:rsidRPr="00E53A47" w:rsidRDefault="00B32B4F" w:rsidP="00B32B4F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E53A47">
        <w:rPr>
          <w:rFonts w:cs="Arial"/>
          <w:b w:val="0"/>
          <w:sz w:val="20"/>
        </w:rPr>
        <w:t xml:space="preserve">Copyright: </w:t>
      </w:r>
      <w:proofErr w:type="spellStart"/>
      <w:r w:rsidR="009A201E" w:rsidRPr="00E53A47">
        <w:rPr>
          <w:rFonts w:cs="Arial"/>
          <w:b w:val="0"/>
          <w:sz w:val="20"/>
        </w:rPr>
        <w:t>Doka</w:t>
      </w:r>
      <w:proofErr w:type="spellEnd"/>
    </w:p>
    <w:p w:rsidR="009A201E" w:rsidRPr="00E53A47" w:rsidRDefault="009A201E" w:rsidP="00B32B4F">
      <w:pPr>
        <w:pStyle w:val="Einleitung"/>
        <w:spacing w:line="264" w:lineRule="auto"/>
        <w:rPr>
          <w:rFonts w:cs="Arial"/>
          <w:sz w:val="20"/>
        </w:rPr>
      </w:pPr>
      <w:r w:rsidRPr="00E53A47">
        <w:rPr>
          <w:rFonts w:cs="Arial"/>
          <w:sz w:val="20"/>
        </w:rPr>
        <w:t>Doka_2015_0</w:t>
      </w:r>
      <w:r w:rsidR="00314FF7">
        <w:rPr>
          <w:rFonts w:cs="Arial"/>
          <w:sz w:val="20"/>
        </w:rPr>
        <w:t>3</w:t>
      </w:r>
      <w:r w:rsidRPr="00E53A47">
        <w:rPr>
          <w:rFonts w:cs="Arial"/>
          <w:sz w:val="20"/>
        </w:rPr>
        <w:t>_Concremote 2.jpg</w:t>
      </w:r>
    </w:p>
    <w:p w:rsidR="00B32B4F" w:rsidRPr="00381D11" w:rsidRDefault="00381D11" w:rsidP="00B32B4F">
      <w:pPr>
        <w:pStyle w:val="Einleitung"/>
        <w:spacing w:line="264" w:lineRule="auto"/>
        <w:rPr>
          <w:rFonts w:cs="Arial"/>
          <w:b w:val="0"/>
          <w:color w:val="FF0000"/>
          <w:sz w:val="20"/>
        </w:rPr>
      </w:pPr>
      <w:r w:rsidRPr="00E53A47">
        <w:rPr>
          <w:rFonts w:cs="Arial"/>
          <w:b w:val="0"/>
          <w:sz w:val="20"/>
        </w:rPr>
        <w:t>Simpel &amp; smart: Deckensensoren werden nach dem Abziehen des Betons eingesetzt, die</w:t>
      </w:r>
      <w:r w:rsidRPr="00381D11">
        <w:rPr>
          <w:rFonts w:cs="Arial"/>
          <w:b w:val="0"/>
          <w:sz w:val="20"/>
        </w:rPr>
        <w:t xml:space="preserve"> Messung startet automatisch.</w:t>
      </w:r>
    </w:p>
    <w:p w:rsidR="00C379E9" w:rsidRPr="00C35035" w:rsidRDefault="00C379E9" w:rsidP="00415459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C35035">
        <w:rPr>
          <w:rFonts w:cs="Arial"/>
          <w:b w:val="0"/>
          <w:sz w:val="20"/>
        </w:rPr>
        <w:t xml:space="preserve">Copyright: </w:t>
      </w:r>
      <w:proofErr w:type="spellStart"/>
      <w:r w:rsidRPr="00C35035">
        <w:rPr>
          <w:rFonts w:cs="Arial"/>
          <w:b w:val="0"/>
          <w:sz w:val="20"/>
        </w:rPr>
        <w:t>Doka</w:t>
      </w:r>
      <w:proofErr w:type="spellEnd"/>
    </w:p>
    <w:p w:rsidR="000D061C" w:rsidRPr="008539EE" w:rsidRDefault="000D061C" w:rsidP="000D061C">
      <w:pPr>
        <w:pStyle w:val="Einleitung"/>
        <w:spacing w:line="264" w:lineRule="auto"/>
        <w:rPr>
          <w:rFonts w:cs="Arial"/>
          <w:sz w:val="20"/>
        </w:rPr>
      </w:pPr>
      <w:r w:rsidRPr="008539EE">
        <w:rPr>
          <w:rFonts w:cs="Arial"/>
          <w:sz w:val="20"/>
        </w:rPr>
        <w:lastRenderedPageBreak/>
        <w:t>Doka_2015_0</w:t>
      </w:r>
      <w:r w:rsidR="00C75535" w:rsidRPr="008539EE">
        <w:rPr>
          <w:rFonts w:cs="Arial"/>
          <w:sz w:val="20"/>
        </w:rPr>
        <w:t>3</w:t>
      </w:r>
      <w:r w:rsidRPr="008539EE">
        <w:rPr>
          <w:rFonts w:cs="Arial"/>
          <w:sz w:val="20"/>
        </w:rPr>
        <w:t>_Concremote 3.jpg</w:t>
      </w:r>
    </w:p>
    <w:p w:rsidR="000D061C" w:rsidRPr="008539EE" w:rsidRDefault="00C75535" w:rsidP="000D061C">
      <w:pPr>
        <w:pStyle w:val="Einleitung"/>
        <w:spacing w:line="264" w:lineRule="auto"/>
        <w:rPr>
          <w:rFonts w:cs="Arial"/>
          <w:b w:val="0"/>
          <w:sz w:val="20"/>
        </w:rPr>
      </w:pPr>
      <w:r w:rsidRPr="008539EE">
        <w:rPr>
          <w:rFonts w:cs="Arial"/>
          <w:b w:val="0"/>
          <w:sz w:val="20"/>
        </w:rPr>
        <w:t>„AHK Innovation Award“</w:t>
      </w:r>
      <w:r w:rsidR="000D061C" w:rsidRPr="008539EE">
        <w:rPr>
          <w:rFonts w:cs="Arial"/>
          <w:b w:val="0"/>
          <w:sz w:val="20"/>
        </w:rPr>
        <w:t>:</w:t>
      </w:r>
      <w:r w:rsidR="000D061C" w:rsidRPr="008539EE">
        <w:rPr>
          <w:rFonts w:cs="Arial"/>
          <w:b w:val="0"/>
          <w:color w:val="FF0000"/>
          <w:sz w:val="20"/>
        </w:rPr>
        <w:t xml:space="preserve"> </w:t>
      </w:r>
      <w:r w:rsidRPr="008539EE">
        <w:rPr>
          <w:rFonts w:cs="Arial"/>
          <w:b w:val="0"/>
          <w:sz w:val="20"/>
        </w:rPr>
        <w:t>Peter Vogel (</w:t>
      </w:r>
      <w:proofErr w:type="spellStart"/>
      <w:r w:rsidRPr="008539EE">
        <w:rPr>
          <w:rFonts w:cs="Arial"/>
          <w:b w:val="0"/>
          <w:sz w:val="20"/>
        </w:rPr>
        <w:t>Director</w:t>
      </w:r>
      <w:proofErr w:type="spellEnd"/>
      <w:r w:rsidRPr="008539EE">
        <w:rPr>
          <w:rFonts w:cs="Arial"/>
          <w:b w:val="0"/>
          <w:sz w:val="20"/>
        </w:rPr>
        <w:t xml:space="preserve"> </w:t>
      </w:r>
      <w:proofErr w:type="spellStart"/>
      <w:r w:rsidRPr="008539EE">
        <w:rPr>
          <w:rFonts w:cs="Arial"/>
          <w:b w:val="0"/>
          <w:sz w:val="20"/>
        </w:rPr>
        <w:t>Doka</w:t>
      </w:r>
      <w:proofErr w:type="spellEnd"/>
      <w:r w:rsidRPr="008539EE">
        <w:rPr>
          <w:rFonts w:cs="Arial"/>
          <w:b w:val="0"/>
          <w:sz w:val="20"/>
        </w:rPr>
        <w:t xml:space="preserve"> </w:t>
      </w:r>
      <w:proofErr w:type="spellStart"/>
      <w:r w:rsidRPr="008539EE">
        <w:rPr>
          <w:rFonts w:cs="Arial"/>
          <w:b w:val="0"/>
          <w:sz w:val="20"/>
        </w:rPr>
        <w:t>Middle</w:t>
      </w:r>
      <w:proofErr w:type="spellEnd"/>
      <w:r w:rsidRPr="008539EE">
        <w:rPr>
          <w:rFonts w:cs="Arial"/>
          <w:b w:val="0"/>
          <w:sz w:val="20"/>
        </w:rPr>
        <w:t xml:space="preserve"> East, rechts im Bild) </w:t>
      </w:r>
      <w:r w:rsidR="000D061C" w:rsidRPr="008539EE">
        <w:rPr>
          <w:rFonts w:cs="Arial"/>
          <w:b w:val="0"/>
          <w:sz w:val="20"/>
        </w:rPr>
        <w:t>nimmt die begehrte Auszeichnung entgegen.</w:t>
      </w:r>
    </w:p>
    <w:p w:rsidR="000D061C" w:rsidRPr="008539EE" w:rsidRDefault="000D061C" w:rsidP="000D061C">
      <w:pPr>
        <w:pStyle w:val="Einleitung"/>
        <w:spacing w:line="264" w:lineRule="auto"/>
        <w:jc w:val="right"/>
        <w:rPr>
          <w:rFonts w:cs="Arial"/>
          <w:b w:val="0"/>
          <w:sz w:val="20"/>
        </w:rPr>
      </w:pPr>
      <w:r w:rsidRPr="008539EE">
        <w:rPr>
          <w:rFonts w:cs="Arial"/>
          <w:b w:val="0"/>
          <w:sz w:val="20"/>
        </w:rPr>
        <w:t xml:space="preserve">Copyright: </w:t>
      </w:r>
      <w:proofErr w:type="spellStart"/>
      <w:r w:rsidRPr="008539EE">
        <w:rPr>
          <w:rFonts w:cs="Arial"/>
          <w:b w:val="0"/>
          <w:sz w:val="20"/>
        </w:rPr>
        <w:t>Doka</w:t>
      </w:r>
      <w:proofErr w:type="spellEnd"/>
    </w:p>
    <w:sectPr w:rsidR="000D061C" w:rsidRPr="008539EE" w:rsidSect="00415459">
      <w:headerReference w:type="default" r:id="rId8"/>
      <w:pgSz w:w="11906" w:h="16838"/>
      <w:pgMar w:top="2520" w:right="1558" w:bottom="1701" w:left="1701" w:header="851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AD" w:rsidRDefault="00D244AD">
      <w:r>
        <w:separator/>
      </w:r>
    </w:p>
  </w:endnote>
  <w:endnote w:type="continuationSeparator" w:id="0">
    <w:p w:rsidR="00D244AD" w:rsidRDefault="00D24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AD" w:rsidRDefault="00D244AD">
      <w:r>
        <w:separator/>
      </w:r>
    </w:p>
  </w:footnote>
  <w:footnote w:type="continuationSeparator" w:id="0">
    <w:p w:rsidR="00D244AD" w:rsidRDefault="00D24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AD" w:rsidRDefault="00D244AD" w:rsidP="00415459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Pressemitteilung</w:t>
    </w:r>
    <w:r>
      <w:t xml:space="preserve"> / März 2015</w:t>
    </w:r>
  </w:p>
  <w:p w:rsidR="00D244AD" w:rsidRDefault="00D244AD" w:rsidP="00415459">
    <w:pPr>
      <w:pStyle w:val="Kopfzeile"/>
    </w:pPr>
  </w:p>
  <w:p w:rsidR="00D244AD" w:rsidRPr="00E43CB4" w:rsidRDefault="00D244AD" w:rsidP="00415459">
    <w:pPr>
      <w:pStyle w:val="Kopfzeile"/>
      <w:jc w:val="right"/>
      <w:rPr>
        <w:lang w:val="en-GB"/>
      </w:rPr>
    </w:pPr>
  </w:p>
  <w:p w:rsidR="00D244AD" w:rsidRDefault="00D244AD" w:rsidP="0041545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2516275"/>
    <w:multiLevelType w:val="hybridMultilevel"/>
    <w:tmpl w:val="FDB6CAA8"/>
    <w:lvl w:ilvl="0" w:tplc="7E3E9964">
      <w:start w:val="1007"/>
      <w:numFmt w:val="bullet"/>
      <w:lvlText w:val=""/>
      <w:lvlJc w:val="left"/>
      <w:pPr>
        <w:ind w:left="3285" w:hanging="405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1CD7884"/>
    <w:multiLevelType w:val="hybridMultilevel"/>
    <w:tmpl w:val="D49AB114"/>
    <w:lvl w:ilvl="0" w:tplc="211C8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C312A5"/>
    <w:multiLevelType w:val="hybridMultilevel"/>
    <w:tmpl w:val="BB32FA20"/>
    <w:lvl w:ilvl="0" w:tplc="4D5AD91C">
      <w:start w:val="100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DC6476"/>
    <w:multiLevelType w:val="multilevel"/>
    <w:tmpl w:val="C424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3"/>
  </w:num>
  <w:num w:numId="7">
    <w:abstractNumId w:val="16"/>
  </w:num>
  <w:num w:numId="8">
    <w:abstractNumId w:val="5"/>
  </w:num>
  <w:num w:numId="9">
    <w:abstractNumId w:val="23"/>
  </w:num>
  <w:num w:numId="10">
    <w:abstractNumId w:val="12"/>
  </w:num>
  <w:num w:numId="11">
    <w:abstractNumId w:val="35"/>
  </w:num>
  <w:num w:numId="12">
    <w:abstractNumId w:val="17"/>
  </w:num>
  <w:num w:numId="13">
    <w:abstractNumId w:val="0"/>
  </w:num>
  <w:num w:numId="14">
    <w:abstractNumId w:val="33"/>
  </w:num>
  <w:num w:numId="15">
    <w:abstractNumId w:val="30"/>
  </w:num>
  <w:num w:numId="16">
    <w:abstractNumId w:val="19"/>
  </w:num>
  <w:num w:numId="17">
    <w:abstractNumId w:val="2"/>
  </w:num>
  <w:num w:numId="18">
    <w:abstractNumId w:val="29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6"/>
  </w:num>
  <w:num w:numId="26">
    <w:abstractNumId w:val="10"/>
  </w:num>
  <w:num w:numId="27">
    <w:abstractNumId w:val="31"/>
  </w:num>
  <w:num w:numId="28">
    <w:abstractNumId w:val="32"/>
  </w:num>
  <w:num w:numId="29">
    <w:abstractNumId w:val="18"/>
  </w:num>
  <w:num w:numId="30">
    <w:abstractNumId w:val="14"/>
  </w:num>
  <w:num w:numId="31">
    <w:abstractNumId w:val="27"/>
  </w:num>
  <w:num w:numId="32">
    <w:abstractNumId w:val="4"/>
  </w:num>
  <w:num w:numId="33">
    <w:abstractNumId w:val="15"/>
  </w:num>
  <w:num w:numId="34">
    <w:abstractNumId w:val="6"/>
  </w:num>
  <w:num w:numId="35">
    <w:abstractNumId w:val="36"/>
  </w:num>
  <w:num w:numId="36">
    <w:abstractNumId w:val="20"/>
  </w:num>
  <w:num w:numId="37">
    <w:abstractNumId w:val="25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C22"/>
    <w:rsid w:val="00001161"/>
    <w:rsid w:val="000038C0"/>
    <w:rsid w:val="00003C92"/>
    <w:rsid w:val="000040E0"/>
    <w:rsid w:val="00005BA4"/>
    <w:rsid w:val="00010DF1"/>
    <w:rsid w:val="0001239A"/>
    <w:rsid w:val="00015F66"/>
    <w:rsid w:val="00016591"/>
    <w:rsid w:val="000223C4"/>
    <w:rsid w:val="000250E3"/>
    <w:rsid w:val="000251EE"/>
    <w:rsid w:val="00025D17"/>
    <w:rsid w:val="00030363"/>
    <w:rsid w:val="000322F5"/>
    <w:rsid w:val="000352C8"/>
    <w:rsid w:val="000368FB"/>
    <w:rsid w:val="00037630"/>
    <w:rsid w:val="000457D7"/>
    <w:rsid w:val="000476C0"/>
    <w:rsid w:val="0005725D"/>
    <w:rsid w:val="00057DF6"/>
    <w:rsid w:val="0006146F"/>
    <w:rsid w:val="0006158E"/>
    <w:rsid w:val="00061D9B"/>
    <w:rsid w:val="00063F30"/>
    <w:rsid w:val="00064939"/>
    <w:rsid w:val="00065085"/>
    <w:rsid w:val="00066095"/>
    <w:rsid w:val="0007042D"/>
    <w:rsid w:val="000708CB"/>
    <w:rsid w:val="00072B49"/>
    <w:rsid w:val="00072DE6"/>
    <w:rsid w:val="00073AC8"/>
    <w:rsid w:val="00073B65"/>
    <w:rsid w:val="00076DB5"/>
    <w:rsid w:val="000773D4"/>
    <w:rsid w:val="0007760B"/>
    <w:rsid w:val="0007791A"/>
    <w:rsid w:val="00083263"/>
    <w:rsid w:val="00083CEC"/>
    <w:rsid w:val="00084D25"/>
    <w:rsid w:val="0008594B"/>
    <w:rsid w:val="000900B7"/>
    <w:rsid w:val="000904B3"/>
    <w:rsid w:val="000931C4"/>
    <w:rsid w:val="00094AEB"/>
    <w:rsid w:val="00096F94"/>
    <w:rsid w:val="000A06A9"/>
    <w:rsid w:val="000A2F70"/>
    <w:rsid w:val="000A3B1F"/>
    <w:rsid w:val="000A4782"/>
    <w:rsid w:val="000A66CF"/>
    <w:rsid w:val="000A6BF4"/>
    <w:rsid w:val="000B1E29"/>
    <w:rsid w:val="000B2B0D"/>
    <w:rsid w:val="000B473B"/>
    <w:rsid w:val="000B47BD"/>
    <w:rsid w:val="000B7C38"/>
    <w:rsid w:val="000B7ED1"/>
    <w:rsid w:val="000C09CF"/>
    <w:rsid w:val="000C0E0C"/>
    <w:rsid w:val="000C279A"/>
    <w:rsid w:val="000C2DFB"/>
    <w:rsid w:val="000D061C"/>
    <w:rsid w:val="000D0CDF"/>
    <w:rsid w:val="000D14A3"/>
    <w:rsid w:val="000D273A"/>
    <w:rsid w:val="000D321B"/>
    <w:rsid w:val="000D3FE3"/>
    <w:rsid w:val="000D465D"/>
    <w:rsid w:val="000D605D"/>
    <w:rsid w:val="000E2812"/>
    <w:rsid w:val="000F0A26"/>
    <w:rsid w:val="000F239F"/>
    <w:rsid w:val="000F27D8"/>
    <w:rsid w:val="000F2860"/>
    <w:rsid w:val="000F36FA"/>
    <w:rsid w:val="000F4755"/>
    <w:rsid w:val="000F6CA7"/>
    <w:rsid w:val="00100239"/>
    <w:rsid w:val="00100EAD"/>
    <w:rsid w:val="00101154"/>
    <w:rsid w:val="00102311"/>
    <w:rsid w:val="00107234"/>
    <w:rsid w:val="00107CDD"/>
    <w:rsid w:val="00107EB0"/>
    <w:rsid w:val="0011463D"/>
    <w:rsid w:val="00117DBC"/>
    <w:rsid w:val="00120322"/>
    <w:rsid w:val="00120AEA"/>
    <w:rsid w:val="00121825"/>
    <w:rsid w:val="00122CD1"/>
    <w:rsid w:val="00124468"/>
    <w:rsid w:val="00125A23"/>
    <w:rsid w:val="00126BDB"/>
    <w:rsid w:val="00126E9E"/>
    <w:rsid w:val="00131BFF"/>
    <w:rsid w:val="001357AC"/>
    <w:rsid w:val="001370DE"/>
    <w:rsid w:val="001377E1"/>
    <w:rsid w:val="001402FA"/>
    <w:rsid w:val="001405AC"/>
    <w:rsid w:val="00140D49"/>
    <w:rsid w:val="00141584"/>
    <w:rsid w:val="00141D03"/>
    <w:rsid w:val="00145700"/>
    <w:rsid w:val="0014720A"/>
    <w:rsid w:val="0015009A"/>
    <w:rsid w:val="00150745"/>
    <w:rsid w:val="00151116"/>
    <w:rsid w:val="00151123"/>
    <w:rsid w:val="001529C9"/>
    <w:rsid w:val="001532FF"/>
    <w:rsid w:val="0015368E"/>
    <w:rsid w:val="00154D77"/>
    <w:rsid w:val="001550EB"/>
    <w:rsid w:val="00157088"/>
    <w:rsid w:val="00161368"/>
    <w:rsid w:val="001629CD"/>
    <w:rsid w:val="00163746"/>
    <w:rsid w:val="00164DE8"/>
    <w:rsid w:val="00166ED4"/>
    <w:rsid w:val="00170325"/>
    <w:rsid w:val="001717A0"/>
    <w:rsid w:val="0017232D"/>
    <w:rsid w:val="00174107"/>
    <w:rsid w:val="00176B5B"/>
    <w:rsid w:val="001778ED"/>
    <w:rsid w:val="00181997"/>
    <w:rsid w:val="00183AD0"/>
    <w:rsid w:val="00184805"/>
    <w:rsid w:val="00184E64"/>
    <w:rsid w:val="00185321"/>
    <w:rsid w:val="001871D0"/>
    <w:rsid w:val="00190DA9"/>
    <w:rsid w:val="00191504"/>
    <w:rsid w:val="00191F1C"/>
    <w:rsid w:val="00192844"/>
    <w:rsid w:val="0019341F"/>
    <w:rsid w:val="00194B33"/>
    <w:rsid w:val="00194E36"/>
    <w:rsid w:val="00194E3E"/>
    <w:rsid w:val="001963AE"/>
    <w:rsid w:val="001A02BA"/>
    <w:rsid w:val="001A2AB9"/>
    <w:rsid w:val="001A38E7"/>
    <w:rsid w:val="001A3C69"/>
    <w:rsid w:val="001A50BC"/>
    <w:rsid w:val="001A62EB"/>
    <w:rsid w:val="001A785B"/>
    <w:rsid w:val="001A7BB7"/>
    <w:rsid w:val="001A7BDB"/>
    <w:rsid w:val="001B1FFD"/>
    <w:rsid w:val="001B24D6"/>
    <w:rsid w:val="001B2E0E"/>
    <w:rsid w:val="001B478C"/>
    <w:rsid w:val="001B5618"/>
    <w:rsid w:val="001B63FA"/>
    <w:rsid w:val="001B66E8"/>
    <w:rsid w:val="001B724B"/>
    <w:rsid w:val="001C177E"/>
    <w:rsid w:val="001C2B26"/>
    <w:rsid w:val="001C3DE8"/>
    <w:rsid w:val="001C7044"/>
    <w:rsid w:val="001C73E6"/>
    <w:rsid w:val="001D0A14"/>
    <w:rsid w:val="001D1726"/>
    <w:rsid w:val="001D1A72"/>
    <w:rsid w:val="001D3518"/>
    <w:rsid w:val="001D3D16"/>
    <w:rsid w:val="001D3D91"/>
    <w:rsid w:val="001D5D11"/>
    <w:rsid w:val="001D775D"/>
    <w:rsid w:val="001D7AE2"/>
    <w:rsid w:val="001E1EB9"/>
    <w:rsid w:val="001E1ED2"/>
    <w:rsid w:val="001E2836"/>
    <w:rsid w:val="001E625B"/>
    <w:rsid w:val="001E70C0"/>
    <w:rsid w:val="001E7AFA"/>
    <w:rsid w:val="001F0607"/>
    <w:rsid w:val="001F2F9C"/>
    <w:rsid w:val="001F41B9"/>
    <w:rsid w:val="001F4501"/>
    <w:rsid w:val="001F6A44"/>
    <w:rsid w:val="001F6FCD"/>
    <w:rsid w:val="0020125E"/>
    <w:rsid w:val="002026E2"/>
    <w:rsid w:val="00203206"/>
    <w:rsid w:val="002046D6"/>
    <w:rsid w:val="002056EC"/>
    <w:rsid w:val="002058E3"/>
    <w:rsid w:val="00205D87"/>
    <w:rsid w:val="00206107"/>
    <w:rsid w:val="00206ADC"/>
    <w:rsid w:val="00212D77"/>
    <w:rsid w:val="00215F7D"/>
    <w:rsid w:val="00217920"/>
    <w:rsid w:val="002212BC"/>
    <w:rsid w:val="00222893"/>
    <w:rsid w:val="00224370"/>
    <w:rsid w:val="0022681D"/>
    <w:rsid w:val="002268E5"/>
    <w:rsid w:val="002304C1"/>
    <w:rsid w:val="0023241C"/>
    <w:rsid w:val="002349EA"/>
    <w:rsid w:val="002360F9"/>
    <w:rsid w:val="00243342"/>
    <w:rsid w:val="0024357E"/>
    <w:rsid w:val="00243E00"/>
    <w:rsid w:val="00246639"/>
    <w:rsid w:val="0025095D"/>
    <w:rsid w:val="002518A2"/>
    <w:rsid w:val="002528AB"/>
    <w:rsid w:val="00252BB2"/>
    <w:rsid w:val="00255352"/>
    <w:rsid w:val="0025574A"/>
    <w:rsid w:val="00255B14"/>
    <w:rsid w:val="00255FAB"/>
    <w:rsid w:val="002574A4"/>
    <w:rsid w:val="002623E6"/>
    <w:rsid w:val="002633B4"/>
    <w:rsid w:val="00265855"/>
    <w:rsid w:val="00267968"/>
    <w:rsid w:val="002679F1"/>
    <w:rsid w:val="00270768"/>
    <w:rsid w:val="002716EC"/>
    <w:rsid w:val="00272218"/>
    <w:rsid w:val="00277DB6"/>
    <w:rsid w:val="002801C7"/>
    <w:rsid w:val="0028229F"/>
    <w:rsid w:val="002856EB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19E1"/>
    <w:rsid w:val="002A29BA"/>
    <w:rsid w:val="002A2F10"/>
    <w:rsid w:val="002A560B"/>
    <w:rsid w:val="002A6293"/>
    <w:rsid w:val="002A6736"/>
    <w:rsid w:val="002B1F25"/>
    <w:rsid w:val="002B22F7"/>
    <w:rsid w:val="002B50F7"/>
    <w:rsid w:val="002B6A25"/>
    <w:rsid w:val="002B7048"/>
    <w:rsid w:val="002B77BD"/>
    <w:rsid w:val="002C1A71"/>
    <w:rsid w:val="002C3B72"/>
    <w:rsid w:val="002C41E1"/>
    <w:rsid w:val="002C4A1B"/>
    <w:rsid w:val="002C4E8E"/>
    <w:rsid w:val="002C5E06"/>
    <w:rsid w:val="002C6AF6"/>
    <w:rsid w:val="002C79F1"/>
    <w:rsid w:val="002D1CC4"/>
    <w:rsid w:val="002D78B6"/>
    <w:rsid w:val="002E0651"/>
    <w:rsid w:val="002E0AF0"/>
    <w:rsid w:val="002E2259"/>
    <w:rsid w:val="002E225F"/>
    <w:rsid w:val="002E2EE7"/>
    <w:rsid w:val="002E5F1E"/>
    <w:rsid w:val="002E643E"/>
    <w:rsid w:val="002F0538"/>
    <w:rsid w:val="002F0D9E"/>
    <w:rsid w:val="002F6989"/>
    <w:rsid w:val="0030061E"/>
    <w:rsid w:val="00303A84"/>
    <w:rsid w:val="0030576D"/>
    <w:rsid w:val="00305E6A"/>
    <w:rsid w:val="00307257"/>
    <w:rsid w:val="00307D5D"/>
    <w:rsid w:val="003128FA"/>
    <w:rsid w:val="003148EA"/>
    <w:rsid w:val="00314FF7"/>
    <w:rsid w:val="00316114"/>
    <w:rsid w:val="00316319"/>
    <w:rsid w:val="00316391"/>
    <w:rsid w:val="003254C3"/>
    <w:rsid w:val="00325611"/>
    <w:rsid w:val="00332DD2"/>
    <w:rsid w:val="00334697"/>
    <w:rsid w:val="00340172"/>
    <w:rsid w:val="0034067B"/>
    <w:rsid w:val="00343DA4"/>
    <w:rsid w:val="00343ED2"/>
    <w:rsid w:val="00345503"/>
    <w:rsid w:val="0034565D"/>
    <w:rsid w:val="0034608C"/>
    <w:rsid w:val="00350DB9"/>
    <w:rsid w:val="00352D97"/>
    <w:rsid w:val="0035389E"/>
    <w:rsid w:val="00354410"/>
    <w:rsid w:val="00354EE2"/>
    <w:rsid w:val="00355579"/>
    <w:rsid w:val="00355E5E"/>
    <w:rsid w:val="003615AC"/>
    <w:rsid w:val="00361C47"/>
    <w:rsid w:val="00361CD1"/>
    <w:rsid w:val="00362344"/>
    <w:rsid w:val="00362D90"/>
    <w:rsid w:val="00363904"/>
    <w:rsid w:val="00363CCA"/>
    <w:rsid w:val="00370168"/>
    <w:rsid w:val="00371B67"/>
    <w:rsid w:val="00374A9B"/>
    <w:rsid w:val="00375913"/>
    <w:rsid w:val="00376205"/>
    <w:rsid w:val="003764D7"/>
    <w:rsid w:val="00377D17"/>
    <w:rsid w:val="00377ECD"/>
    <w:rsid w:val="00380A98"/>
    <w:rsid w:val="00381A61"/>
    <w:rsid w:val="00381D11"/>
    <w:rsid w:val="00382079"/>
    <w:rsid w:val="00382E6D"/>
    <w:rsid w:val="00383394"/>
    <w:rsid w:val="003834D7"/>
    <w:rsid w:val="00383DB9"/>
    <w:rsid w:val="00383EF5"/>
    <w:rsid w:val="00386A1A"/>
    <w:rsid w:val="00386AD2"/>
    <w:rsid w:val="00391232"/>
    <w:rsid w:val="00391596"/>
    <w:rsid w:val="00393CDB"/>
    <w:rsid w:val="003946C2"/>
    <w:rsid w:val="00394730"/>
    <w:rsid w:val="00394CE4"/>
    <w:rsid w:val="0039716C"/>
    <w:rsid w:val="003A00C7"/>
    <w:rsid w:val="003A176B"/>
    <w:rsid w:val="003A2895"/>
    <w:rsid w:val="003A37E7"/>
    <w:rsid w:val="003A3E05"/>
    <w:rsid w:val="003A4FA2"/>
    <w:rsid w:val="003A5B0C"/>
    <w:rsid w:val="003A741D"/>
    <w:rsid w:val="003A79FC"/>
    <w:rsid w:val="003A7DF9"/>
    <w:rsid w:val="003B0303"/>
    <w:rsid w:val="003B3AC6"/>
    <w:rsid w:val="003B3FCB"/>
    <w:rsid w:val="003B63ED"/>
    <w:rsid w:val="003C1520"/>
    <w:rsid w:val="003C2264"/>
    <w:rsid w:val="003C2B9F"/>
    <w:rsid w:val="003C2E17"/>
    <w:rsid w:val="003C42B2"/>
    <w:rsid w:val="003D0B7C"/>
    <w:rsid w:val="003D232D"/>
    <w:rsid w:val="003D4BC4"/>
    <w:rsid w:val="003D5D3A"/>
    <w:rsid w:val="003D6E7F"/>
    <w:rsid w:val="003D6F08"/>
    <w:rsid w:val="003D76A7"/>
    <w:rsid w:val="003E0603"/>
    <w:rsid w:val="003E1B7C"/>
    <w:rsid w:val="003E2A28"/>
    <w:rsid w:val="003E4C7C"/>
    <w:rsid w:val="003E5F75"/>
    <w:rsid w:val="003E5FA4"/>
    <w:rsid w:val="003E679B"/>
    <w:rsid w:val="003E72CC"/>
    <w:rsid w:val="003F1085"/>
    <w:rsid w:val="003F2D41"/>
    <w:rsid w:val="00400619"/>
    <w:rsid w:val="00401B81"/>
    <w:rsid w:val="004020EE"/>
    <w:rsid w:val="00403429"/>
    <w:rsid w:val="00404566"/>
    <w:rsid w:val="004049CA"/>
    <w:rsid w:val="00405AAE"/>
    <w:rsid w:val="00407531"/>
    <w:rsid w:val="004075E0"/>
    <w:rsid w:val="00410041"/>
    <w:rsid w:val="004115A0"/>
    <w:rsid w:val="00411A28"/>
    <w:rsid w:val="00414531"/>
    <w:rsid w:val="00415459"/>
    <w:rsid w:val="004165BC"/>
    <w:rsid w:val="00422F3F"/>
    <w:rsid w:val="004235FA"/>
    <w:rsid w:val="00424EB9"/>
    <w:rsid w:val="00425F08"/>
    <w:rsid w:val="00425FDA"/>
    <w:rsid w:val="004270A9"/>
    <w:rsid w:val="004304A2"/>
    <w:rsid w:val="00432F4B"/>
    <w:rsid w:val="00433FC3"/>
    <w:rsid w:val="0043403A"/>
    <w:rsid w:val="004346BC"/>
    <w:rsid w:val="0043563A"/>
    <w:rsid w:val="004361E6"/>
    <w:rsid w:val="00445064"/>
    <w:rsid w:val="00447E54"/>
    <w:rsid w:val="00451E4B"/>
    <w:rsid w:val="00455531"/>
    <w:rsid w:val="004557D5"/>
    <w:rsid w:val="00455D06"/>
    <w:rsid w:val="00455EFF"/>
    <w:rsid w:val="00461CC3"/>
    <w:rsid w:val="00463017"/>
    <w:rsid w:val="004639B7"/>
    <w:rsid w:val="00463CD4"/>
    <w:rsid w:val="004660AB"/>
    <w:rsid w:val="00466476"/>
    <w:rsid w:val="0046650D"/>
    <w:rsid w:val="00473116"/>
    <w:rsid w:val="00473BC0"/>
    <w:rsid w:val="00474177"/>
    <w:rsid w:val="004752D2"/>
    <w:rsid w:val="004758D0"/>
    <w:rsid w:val="004766A2"/>
    <w:rsid w:val="00481119"/>
    <w:rsid w:val="00483654"/>
    <w:rsid w:val="0048426A"/>
    <w:rsid w:val="00492FCA"/>
    <w:rsid w:val="004945E7"/>
    <w:rsid w:val="00497FBB"/>
    <w:rsid w:val="004A042D"/>
    <w:rsid w:val="004A0EF2"/>
    <w:rsid w:val="004A11B0"/>
    <w:rsid w:val="004A156D"/>
    <w:rsid w:val="004A1E4B"/>
    <w:rsid w:val="004A44DF"/>
    <w:rsid w:val="004A5189"/>
    <w:rsid w:val="004A5E49"/>
    <w:rsid w:val="004A68EC"/>
    <w:rsid w:val="004B0024"/>
    <w:rsid w:val="004B40E5"/>
    <w:rsid w:val="004C0A46"/>
    <w:rsid w:val="004C15FB"/>
    <w:rsid w:val="004C3769"/>
    <w:rsid w:val="004C4763"/>
    <w:rsid w:val="004C4D4F"/>
    <w:rsid w:val="004D0DBC"/>
    <w:rsid w:val="004D0EE2"/>
    <w:rsid w:val="004D47EB"/>
    <w:rsid w:val="004E0049"/>
    <w:rsid w:val="004E01A8"/>
    <w:rsid w:val="004E1670"/>
    <w:rsid w:val="004E23A7"/>
    <w:rsid w:val="004E410A"/>
    <w:rsid w:val="004E5EFD"/>
    <w:rsid w:val="004E6C7F"/>
    <w:rsid w:val="004E7D0B"/>
    <w:rsid w:val="004F00C1"/>
    <w:rsid w:val="004F0C47"/>
    <w:rsid w:val="004F3A4D"/>
    <w:rsid w:val="004F3A7B"/>
    <w:rsid w:val="004F5E18"/>
    <w:rsid w:val="004F7A85"/>
    <w:rsid w:val="004F7B24"/>
    <w:rsid w:val="00500FE9"/>
    <w:rsid w:val="00504946"/>
    <w:rsid w:val="00505224"/>
    <w:rsid w:val="00505861"/>
    <w:rsid w:val="00506E9E"/>
    <w:rsid w:val="00510498"/>
    <w:rsid w:val="005107DC"/>
    <w:rsid w:val="00514A3C"/>
    <w:rsid w:val="00514C50"/>
    <w:rsid w:val="005151C6"/>
    <w:rsid w:val="0051534D"/>
    <w:rsid w:val="00515AC3"/>
    <w:rsid w:val="005165F8"/>
    <w:rsid w:val="0051758A"/>
    <w:rsid w:val="00522770"/>
    <w:rsid w:val="00522EB1"/>
    <w:rsid w:val="0052410F"/>
    <w:rsid w:val="005257A0"/>
    <w:rsid w:val="005276A8"/>
    <w:rsid w:val="00531302"/>
    <w:rsid w:val="00531A8E"/>
    <w:rsid w:val="00533B9D"/>
    <w:rsid w:val="0053540E"/>
    <w:rsid w:val="005361A8"/>
    <w:rsid w:val="0053636D"/>
    <w:rsid w:val="00537240"/>
    <w:rsid w:val="00540C1F"/>
    <w:rsid w:val="0054128C"/>
    <w:rsid w:val="00541415"/>
    <w:rsid w:val="005428D8"/>
    <w:rsid w:val="0054380B"/>
    <w:rsid w:val="005462D2"/>
    <w:rsid w:val="00546A7A"/>
    <w:rsid w:val="00547D58"/>
    <w:rsid w:val="00550975"/>
    <w:rsid w:val="0055184A"/>
    <w:rsid w:val="00553AC3"/>
    <w:rsid w:val="00561D9E"/>
    <w:rsid w:val="005642D2"/>
    <w:rsid w:val="00564AF1"/>
    <w:rsid w:val="00570335"/>
    <w:rsid w:val="00570A56"/>
    <w:rsid w:val="00572029"/>
    <w:rsid w:val="005727C6"/>
    <w:rsid w:val="00572CFA"/>
    <w:rsid w:val="00574722"/>
    <w:rsid w:val="00574B8D"/>
    <w:rsid w:val="00575C30"/>
    <w:rsid w:val="005767F1"/>
    <w:rsid w:val="005800B8"/>
    <w:rsid w:val="00580526"/>
    <w:rsid w:val="00581525"/>
    <w:rsid w:val="00582E69"/>
    <w:rsid w:val="00585259"/>
    <w:rsid w:val="005861CF"/>
    <w:rsid w:val="0058680D"/>
    <w:rsid w:val="00586E94"/>
    <w:rsid w:val="00587ADB"/>
    <w:rsid w:val="0059159E"/>
    <w:rsid w:val="00593D62"/>
    <w:rsid w:val="00594152"/>
    <w:rsid w:val="0059444E"/>
    <w:rsid w:val="00594A33"/>
    <w:rsid w:val="00594D38"/>
    <w:rsid w:val="005965EE"/>
    <w:rsid w:val="005969AF"/>
    <w:rsid w:val="005978BC"/>
    <w:rsid w:val="005A1EA6"/>
    <w:rsid w:val="005A2CBF"/>
    <w:rsid w:val="005A6B2A"/>
    <w:rsid w:val="005A7AB5"/>
    <w:rsid w:val="005B0295"/>
    <w:rsid w:val="005B254A"/>
    <w:rsid w:val="005B36C0"/>
    <w:rsid w:val="005B3E73"/>
    <w:rsid w:val="005B5705"/>
    <w:rsid w:val="005B7476"/>
    <w:rsid w:val="005C05EF"/>
    <w:rsid w:val="005C128A"/>
    <w:rsid w:val="005C38D5"/>
    <w:rsid w:val="005C418B"/>
    <w:rsid w:val="005C4ED3"/>
    <w:rsid w:val="005C6539"/>
    <w:rsid w:val="005D1FCD"/>
    <w:rsid w:val="005D2855"/>
    <w:rsid w:val="005D2AF9"/>
    <w:rsid w:val="005D590E"/>
    <w:rsid w:val="005D7E51"/>
    <w:rsid w:val="005E1BA3"/>
    <w:rsid w:val="005F4E67"/>
    <w:rsid w:val="005F53FC"/>
    <w:rsid w:val="005F58ED"/>
    <w:rsid w:val="005F62A8"/>
    <w:rsid w:val="00603B07"/>
    <w:rsid w:val="00605ED4"/>
    <w:rsid w:val="0061231B"/>
    <w:rsid w:val="0061679D"/>
    <w:rsid w:val="006174CA"/>
    <w:rsid w:val="006179D6"/>
    <w:rsid w:val="00617C19"/>
    <w:rsid w:val="00620171"/>
    <w:rsid w:val="00622CEB"/>
    <w:rsid w:val="0062430E"/>
    <w:rsid w:val="00624DE9"/>
    <w:rsid w:val="006259A0"/>
    <w:rsid w:val="0062625F"/>
    <w:rsid w:val="0062650A"/>
    <w:rsid w:val="0062679B"/>
    <w:rsid w:val="00626A22"/>
    <w:rsid w:val="00630B26"/>
    <w:rsid w:val="006344E6"/>
    <w:rsid w:val="00634611"/>
    <w:rsid w:val="00635F78"/>
    <w:rsid w:val="0063637D"/>
    <w:rsid w:val="0063757E"/>
    <w:rsid w:val="00637B1D"/>
    <w:rsid w:val="00640D0F"/>
    <w:rsid w:val="00641955"/>
    <w:rsid w:val="00642153"/>
    <w:rsid w:val="00642456"/>
    <w:rsid w:val="0064465F"/>
    <w:rsid w:val="00644DBE"/>
    <w:rsid w:val="006459F5"/>
    <w:rsid w:val="00650E2C"/>
    <w:rsid w:val="006542E6"/>
    <w:rsid w:val="00656552"/>
    <w:rsid w:val="006568C4"/>
    <w:rsid w:val="00660020"/>
    <w:rsid w:val="00664E99"/>
    <w:rsid w:val="00665B95"/>
    <w:rsid w:val="00670ABD"/>
    <w:rsid w:val="00670B5B"/>
    <w:rsid w:val="0067193B"/>
    <w:rsid w:val="00671D2D"/>
    <w:rsid w:val="00673A41"/>
    <w:rsid w:val="006748FC"/>
    <w:rsid w:val="00676BB2"/>
    <w:rsid w:val="0068054B"/>
    <w:rsid w:val="00682571"/>
    <w:rsid w:val="00682AB5"/>
    <w:rsid w:val="00682EFE"/>
    <w:rsid w:val="0068454D"/>
    <w:rsid w:val="00687347"/>
    <w:rsid w:val="00687D0D"/>
    <w:rsid w:val="006910AB"/>
    <w:rsid w:val="0069177E"/>
    <w:rsid w:val="00692BA8"/>
    <w:rsid w:val="006A0755"/>
    <w:rsid w:val="006A136F"/>
    <w:rsid w:val="006A180D"/>
    <w:rsid w:val="006A4220"/>
    <w:rsid w:val="006A4302"/>
    <w:rsid w:val="006A4F46"/>
    <w:rsid w:val="006B096E"/>
    <w:rsid w:val="006B2894"/>
    <w:rsid w:val="006B44CA"/>
    <w:rsid w:val="006B5B4E"/>
    <w:rsid w:val="006B626A"/>
    <w:rsid w:val="006B6F45"/>
    <w:rsid w:val="006B77B5"/>
    <w:rsid w:val="006C0704"/>
    <w:rsid w:val="006C0CAA"/>
    <w:rsid w:val="006C12AF"/>
    <w:rsid w:val="006C1619"/>
    <w:rsid w:val="006C167B"/>
    <w:rsid w:val="006C4EEF"/>
    <w:rsid w:val="006C5F56"/>
    <w:rsid w:val="006C79B0"/>
    <w:rsid w:val="006D0A56"/>
    <w:rsid w:val="006D11DF"/>
    <w:rsid w:val="006D2F3F"/>
    <w:rsid w:val="006D3434"/>
    <w:rsid w:val="006D4BCB"/>
    <w:rsid w:val="006E1201"/>
    <w:rsid w:val="006E3039"/>
    <w:rsid w:val="006E517F"/>
    <w:rsid w:val="006E6DF0"/>
    <w:rsid w:val="006F1B98"/>
    <w:rsid w:val="006F2476"/>
    <w:rsid w:val="006F3AAB"/>
    <w:rsid w:val="006F4ED2"/>
    <w:rsid w:val="006F5730"/>
    <w:rsid w:val="00700FC1"/>
    <w:rsid w:val="007107B6"/>
    <w:rsid w:val="00712E74"/>
    <w:rsid w:val="0071500E"/>
    <w:rsid w:val="007163D9"/>
    <w:rsid w:val="00717D1F"/>
    <w:rsid w:val="00720B51"/>
    <w:rsid w:val="00721C52"/>
    <w:rsid w:val="00723211"/>
    <w:rsid w:val="00725AB5"/>
    <w:rsid w:val="00730391"/>
    <w:rsid w:val="00732EB4"/>
    <w:rsid w:val="007365F5"/>
    <w:rsid w:val="00743D15"/>
    <w:rsid w:val="00745872"/>
    <w:rsid w:val="0074598C"/>
    <w:rsid w:val="007468BB"/>
    <w:rsid w:val="0074784C"/>
    <w:rsid w:val="00750B70"/>
    <w:rsid w:val="00754E98"/>
    <w:rsid w:val="007556E1"/>
    <w:rsid w:val="00756B95"/>
    <w:rsid w:val="00757FC5"/>
    <w:rsid w:val="00761121"/>
    <w:rsid w:val="007619EF"/>
    <w:rsid w:val="00765256"/>
    <w:rsid w:val="007655AE"/>
    <w:rsid w:val="00765BFB"/>
    <w:rsid w:val="00766A36"/>
    <w:rsid w:val="007675AB"/>
    <w:rsid w:val="00772624"/>
    <w:rsid w:val="00773347"/>
    <w:rsid w:val="00775107"/>
    <w:rsid w:val="0077513A"/>
    <w:rsid w:val="00776EA5"/>
    <w:rsid w:val="007779A2"/>
    <w:rsid w:val="00777C84"/>
    <w:rsid w:val="007821D4"/>
    <w:rsid w:val="00782A7A"/>
    <w:rsid w:val="00783526"/>
    <w:rsid w:val="00783739"/>
    <w:rsid w:val="00783EA1"/>
    <w:rsid w:val="007854F9"/>
    <w:rsid w:val="007906E4"/>
    <w:rsid w:val="00791810"/>
    <w:rsid w:val="007939B6"/>
    <w:rsid w:val="00793DAC"/>
    <w:rsid w:val="007950C3"/>
    <w:rsid w:val="00795DB6"/>
    <w:rsid w:val="0079616C"/>
    <w:rsid w:val="007964FC"/>
    <w:rsid w:val="007A24AB"/>
    <w:rsid w:val="007A366C"/>
    <w:rsid w:val="007A446E"/>
    <w:rsid w:val="007A4A33"/>
    <w:rsid w:val="007A5D72"/>
    <w:rsid w:val="007B112B"/>
    <w:rsid w:val="007B15D7"/>
    <w:rsid w:val="007B27E3"/>
    <w:rsid w:val="007B36E6"/>
    <w:rsid w:val="007B410F"/>
    <w:rsid w:val="007B70F8"/>
    <w:rsid w:val="007B758F"/>
    <w:rsid w:val="007C0B6A"/>
    <w:rsid w:val="007C1F7C"/>
    <w:rsid w:val="007C4F72"/>
    <w:rsid w:val="007C6046"/>
    <w:rsid w:val="007C6176"/>
    <w:rsid w:val="007D1247"/>
    <w:rsid w:val="007D13FB"/>
    <w:rsid w:val="007D1603"/>
    <w:rsid w:val="007D251B"/>
    <w:rsid w:val="007D3940"/>
    <w:rsid w:val="007D5CC5"/>
    <w:rsid w:val="007D61F3"/>
    <w:rsid w:val="007D656C"/>
    <w:rsid w:val="007D7393"/>
    <w:rsid w:val="007E09C2"/>
    <w:rsid w:val="007E0DBA"/>
    <w:rsid w:val="007E1030"/>
    <w:rsid w:val="007E11C8"/>
    <w:rsid w:val="007E243A"/>
    <w:rsid w:val="007E2E94"/>
    <w:rsid w:val="007E45C1"/>
    <w:rsid w:val="007E48C0"/>
    <w:rsid w:val="007E5349"/>
    <w:rsid w:val="007F1B5C"/>
    <w:rsid w:val="007F3BB3"/>
    <w:rsid w:val="007F44E3"/>
    <w:rsid w:val="007F7C2B"/>
    <w:rsid w:val="008016CC"/>
    <w:rsid w:val="00802C3F"/>
    <w:rsid w:val="008071E0"/>
    <w:rsid w:val="00807495"/>
    <w:rsid w:val="008077B8"/>
    <w:rsid w:val="008100EB"/>
    <w:rsid w:val="008122E0"/>
    <w:rsid w:val="00813E97"/>
    <w:rsid w:val="008168B4"/>
    <w:rsid w:val="00816AE7"/>
    <w:rsid w:val="008209E2"/>
    <w:rsid w:val="00821A7A"/>
    <w:rsid w:val="00822750"/>
    <w:rsid w:val="00823913"/>
    <w:rsid w:val="008261E0"/>
    <w:rsid w:val="00826274"/>
    <w:rsid w:val="0082766D"/>
    <w:rsid w:val="00830589"/>
    <w:rsid w:val="00831311"/>
    <w:rsid w:val="00835C79"/>
    <w:rsid w:val="00837FEA"/>
    <w:rsid w:val="00840198"/>
    <w:rsid w:val="00841263"/>
    <w:rsid w:val="0084602A"/>
    <w:rsid w:val="00847C94"/>
    <w:rsid w:val="00847D34"/>
    <w:rsid w:val="008507C3"/>
    <w:rsid w:val="00850DCD"/>
    <w:rsid w:val="008525A4"/>
    <w:rsid w:val="008539EE"/>
    <w:rsid w:val="00853D71"/>
    <w:rsid w:val="008550EA"/>
    <w:rsid w:val="00856656"/>
    <w:rsid w:val="00860156"/>
    <w:rsid w:val="00861C28"/>
    <w:rsid w:val="00862648"/>
    <w:rsid w:val="00864773"/>
    <w:rsid w:val="008665E0"/>
    <w:rsid w:val="0086731F"/>
    <w:rsid w:val="00871F5C"/>
    <w:rsid w:val="0087423F"/>
    <w:rsid w:val="0087445F"/>
    <w:rsid w:val="008744DA"/>
    <w:rsid w:val="0087709A"/>
    <w:rsid w:val="00877AFF"/>
    <w:rsid w:val="0088226E"/>
    <w:rsid w:val="00882645"/>
    <w:rsid w:val="008826D1"/>
    <w:rsid w:val="008850B1"/>
    <w:rsid w:val="0088590F"/>
    <w:rsid w:val="00890803"/>
    <w:rsid w:val="00891799"/>
    <w:rsid w:val="00891BE2"/>
    <w:rsid w:val="00892BD9"/>
    <w:rsid w:val="0089335A"/>
    <w:rsid w:val="008938F0"/>
    <w:rsid w:val="00893CBB"/>
    <w:rsid w:val="00894E04"/>
    <w:rsid w:val="00895CCB"/>
    <w:rsid w:val="008A0D5A"/>
    <w:rsid w:val="008A0DE9"/>
    <w:rsid w:val="008A14F1"/>
    <w:rsid w:val="008A21B7"/>
    <w:rsid w:val="008A2E7E"/>
    <w:rsid w:val="008A3330"/>
    <w:rsid w:val="008A378A"/>
    <w:rsid w:val="008A5D3C"/>
    <w:rsid w:val="008A7A04"/>
    <w:rsid w:val="008B1A75"/>
    <w:rsid w:val="008B7D1E"/>
    <w:rsid w:val="008B7FD4"/>
    <w:rsid w:val="008C1B8D"/>
    <w:rsid w:val="008C2496"/>
    <w:rsid w:val="008C24F7"/>
    <w:rsid w:val="008C3D17"/>
    <w:rsid w:val="008C3FD8"/>
    <w:rsid w:val="008C4C85"/>
    <w:rsid w:val="008C55F0"/>
    <w:rsid w:val="008C5F60"/>
    <w:rsid w:val="008C6D08"/>
    <w:rsid w:val="008C7981"/>
    <w:rsid w:val="008D111B"/>
    <w:rsid w:val="008D1E1D"/>
    <w:rsid w:val="008D3FB1"/>
    <w:rsid w:val="008D3FDC"/>
    <w:rsid w:val="008D4A9D"/>
    <w:rsid w:val="008D4ACA"/>
    <w:rsid w:val="008E01B1"/>
    <w:rsid w:val="008E35C3"/>
    <w:rsid w:val="008E371D"/>
    <w:rsid w:val="008E39AC"/>
    <w:rsid w:val="008E4118"/>
    <w:rsid w:val="008F1BC0"/>
    <w:rsid w:val="00901F3A"/>
    <w:rsid w:val="009036B6"/>
    <w:rsid w:val="009059DD"/>
    <w:rsid w:val="00910DD2"/>
    <w:rsid w:val="00911B5B"/>
    <w:rsid w:val="0091218C"/>
    <w:rsid w:val="0091326C"/>
    <w:rsid w:val="00913393"/>
    <w:rsid w:val="0091399C"/>
    <w:rsid w:val="009142E4"/>
    <w:rsid w:val="009175A9"/>
    <w:rsid w:val="00917725"/>
    <w:rsid w:val="00920215"/>
    <w:rsid w:val="00922917"/>
    <w:rsid w:val="00922C1A"/>
    <w:rsid w:val="00923929"/>
    <w:rsid w:val="009249D5"/>
    <w:rsid w:val="00925429"/>
    <w:rsid w:val="00926617"/>
    <w:rsid w:val="00927A32"/>
    <w:rsid w:val="009301F9"/>
    <w:rsid w:val="0093020F"/>
    <w:rsid w:val="009309A5"/>
    <w:rsid w:val="00934241"/>
    <w:rsid w:val="009355F1"/>
    <w:rsid w:val="0093582F"/>
    <w:rsid w:val="009409CA"/>
    <w:rsid w:val="009422AF"/>
    <w:rsid w:val="009446A9"/>
    <w:rsid w:val="00946116"/>
    <w:rsid w:val="009461E4"/>
    <w:rsid w:val="00947EF7"/>
    <w:rsid w:val="00950FA8"/>
    <w:rsid w:val="009541BF"/>
    <w:rsid w:val="009542CB"/>
    <w:rsid w:val="00955929"/>
    <w:rsid w:val="0095597E"/>
    <w:rsid w:val="00955FDB"/>
    <w:rsid w:val="00957FD0"/>
    <w:rsid w:val="009639B4"/>
    <w:rsid w:val="009641AB"/>
    <w:rsid w:val="00966E67"/>
    <w:rsid w:val="00971C3F"/>
    <w:rsid w:val="00971E7C"/>
    <w:rsid w:val="00973C6F"/>
    <w:rsid w:val="00975006"/>
    <w:rsid w:val="009753D5"/>
    <w:rsid w:val="00975B82"/>
    <w:rsid w:val="00976DD3"/>
    <w:rsid w:val="00977C18"/>
    <w:rsid w:val="00980B19"/>
    <w:rsid w:val="00980B6C"/>
    <w:rsid w:val="00980BF4"/>
    <w:rsid w:val="009813FE"/>
    <w:rsid w:val="00982B10"/>
    <w:rsid w:val="009831BF"/>
    <w:rsid w:val="009834DC"/>
    <w:rsid w:val="00984898"/>
    <w:rsid w:val="00990210"/>
    <w:rsid w:val="009929C6"/>
    <w:rsid w:val="00992DAA"/>
    <w:rsid w:val="009970ED"/>
    <w:rsid w:val="00997772"/>
    <w:rsid w:val="009A00A8"/>
    <w:rsid w:val="009A0EB6"/>
    <w:rsid w:val="009A1B3F"/>
    <w:rsid w:val="009A201E"/>
    <w:rsid w:val="009A2A80"/>
    <w:rsid w:val="009A3535"/>
    <w:rsid w:val="009A3E1E"/>
    <w:rsid w:val="009A4E03"/>
    <w:rsid w:val="009A57DD"/>
    <w:rsid w:val="009A6F24"/>
    <w:rsid w:val="009A7720"/>
    <w:rsid w:val="009A79E7"/>
    <w:rsid w:val="009B482F"/>
    <w:rsid w:val="009B62A2"/>
    <w:rsid w:val="009B6BB9"/>
    <w:rsid w:val="009B79A2"/>
    <w:rsid w:val="009C1509"/>
    <w:rsid w:val="009C1752"/>
    <w:rsid w:val="009C179C"/>
    <w:rsid w:val="009C38B5"/>
    <w:rsid w:val="009C4886"/>
    <w:rsid w:val="009C7141"/>
    <w:rsid w:val="009D134C"/>
    <w:rsid w:val="009D17FB"/>
    <w:rsid w:val="009D2425"/>
    <w:rsid w:val="009D4DED"/>
    <w:rsid w:val="009E0C63"/>
    <w:rsid w:val="009E125B"/>
    <w:rsid w:val="009E3BD4"/>
    <w:rsid w:val="009F0559"/>
    <w:rsid w:val="009F1526"/>
    <w:rsid w:val="009F1700"/>
    <w:rsid w:val="009F502C"/>
    <w:rsid w:val="009F62B0"/>
    <w:rsid w:val="009F780B"/>
    <w:rsid w:val="009F7BD2"/>
    <w:rsid w:val="00A0387C"/>
    <w:rsid w:val="00A100A2"/>
    <w:rsid w:val="00A122CD"/>
    <w:rsid w:val="00A1308C"/>
    <w:rsid w:val="00A1632E"/>
    <w:rsid w:val="00A17DD2"/>
    <w:rsid w:val="00A223B0"/>
    <w:rsid w:val="00A23318"/>
    <w:rsid w:val="00A247B8"/>
    <w:rsid w:val="00A25681"/>
    <w:rsid w:val="00A25A41"/>
    <w:rsid w:val="00A262A3"/>
    <w:rsid w:val="00A2689F"/>
    <w:rsid w:val="00A31F89"/>
    <w:rsid w:val="00A35E12"/>
    <w:rsid w:val="00A360C9"/>
    <w:rsid w:val="00A4043A"/>
    <w:rsid w:val="00A4243D"/>
    <w:rsid w:val="00A4383A"/>
    <w:rsid w:val="00A45A75"/>
    <w:rsid w:val="00A516F0"/>
    <w:rsid w:val="00A52E05"/>
    <w:rsid w:val="00A557D0"/>
    <w:rsid w:val="00A56DFD"/>
    <w:rsid w:val="00A612DE"/>
    <w:rsid w:val="00A61AE1"/>
    <w:rsid w:val="00A62EEB"/>
    <w:rsid w:val="00A64F63"/>
    <w:rsid w:val="00A709F3"/>
    <w:rsid w:val="00A7485F"/>
    <w:rsid w:val="00A74D13"/>
    <w:rsid w:val="00A7570F"/>
    <w:rsid w:val="00A758AD"/>
    <w:rsid w:val="00A76111"/>
    <w:rsid w:val="00A76D15"/>
    <w:rsid w:val="00A80792"/>
    <w:rsid w:val="00A80CDE"/>
    <w:rsid w:val="00A829A0"/>
    <w:rsid w:val="00A82F91"/>
    <w:rsid w:val="00A833FC"/>
    <w:rsid w:val="00A93555"/>
    <w:rsid w:val="00A93F5D"/>
    <w:rsid w:val="00A957C5"/>
    <w:rsid w:val="00AA0C71"/>
    <w:rsid w:val="00AA1120"/>
    <w:rsid w:val="00AA2AE8"/>
    <w:rsid w:val="00AA2FB3"/>
    <w:rsid w:val="00AA4BB9"/>
    <w:rsid w:val="00AA721F"/>
    <w:rsid w:val="00AA7C10"/>
    <w:rsid w:val="00AB2254"/>
    <w:rsid w:val="00AB3EF5"/>
    <w:rsid w:val="00AB4CCF"/>
    <w:rsid w:val="00AB5699"/>
    <w:rsid w:val="00AC1465"/>
    <w:rsid w:val="00AC5023"/>
    <w:rsid w:val="00AC6A9C"/>
    <w:rsid w:val="00AC719C"/>
    <w:rsid w:val="00AD34E7"/>
    <w:rsid w:val="00AD3C40"/>
    <w:rsid w:val="00AD4738"/>
    <w:rsid w:val="00AD5E41"/>
    <w:rsid w:val="00AD6BC5"/>
    <w:rsid w:val="00AE15CC"/>
    <w:rsid w:val="00AE3A39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5DA7"/>
    <w:rsid w:val="00AF7050"/>
    <w:rsid w:val="00AF708A"/>
    <w:rsid w:val="00B03209"/>
    <w:rsid w:val="00B038E7"/>
    <w:rsid w:val="00B05275"/>
    <w:rsid w:val="00B10489"/>
    <w:rsid w:val="00B1277A"/>
    <w:rsid w:val="00B13B0F"/>
    <w:rsid w:val="00B14C85"/>
    <w:rsid w:val="00B16C32"/>
    <w:rsid w:val="00B17C01"/>
    <w:rsid w:val="00B20E2B"/>
    <w:rsid w:val="00B20F68"/>
    <w:rsid w:val="00B224E6"/>
    <w:rsid w:val="00B244C5"/>
    <w:rsid w:val="00B247E1"/>
    <w:rsid w:val="00B25C91"/>
    <w:rsid w:val="00B31243"/>
    <w:rsid w:val="00B326A3"/>
    <w:rsid w:val="00B32B4F"/>
    <w:rsid w:val="00B3336C"/>
    <w:rsid w:val="00B34B9F"/>
    <w:rsid w:val="00B3679E"/>
    <w:rsid w:val="00B43109"/>
    <w:rsid w:val="00B433C2"/>
    <w:rsid w:val="00B43CC4"/>
    <w:rsid w:val="00B440BC"/>
    <w:rsid w:val="00B44D3A"/>
    <w:rsid w:val="00B46C60"/>
    <w:rsid w:val="00B47E93"/>
    <w:rsid w:val="00B53A16"/>
    <w:rsid w:val="00B55BF2"/>
    <w:rsid w:val="00B56D6D"/>
    <w:rsid w:val="00B578AB"/>
    <w:rsid w:val="00B57E1A"/>
    <w:rsid w:val="00B63795"/>
    <w:rsid w:val="00B65F0A"/>
    <w:rsid w:val="00B733B6"/>
    <w:rsid w:val="00B75217"/>
    <w:rsid w:val="00B75E06"/>
    <w:rsid w:val="00B7644D"/>
    <w:rsid w:val="00B76E8F"/>
    <w:rsid w:val="00B81C8A"/>
    <w:rsid w:val="00B82C8C"/>
    <w:rsid w:val="00B84C6D"/>
    <w:rsid w:val="00B85568"/>
    <w:rsid w:val="00B85C6E"/>
    <w:rsid w:val="00B8611D"/>
    <w:rsid w:val="00B86EFF"/>
    <w:rsid w:val="00B878D2"/>
    <w:rsid w:val="00B924BD"/>
    <w:rsid w:val="00B96B6C"/>
    <w:rsid w:val="00B97397"/>
    <w:rsid w:val="00BA0B84"/>
    <w:rsid w:val="00BA38D4"/>
    <w:rsid w:val="00BA4023"/>
    <w:rsid w:val="00BA412F"/>
    <w:rsid w:val="00BA4A3F"/>
    <w:rsid w:val="00BA6027"/>
    <w:rsid w:val="00BA61F6"/>
    <w:rsid w:val="00BA622F"/>
    <w:rsid w:val="00BA7A05"/>
    <w:rsid w:val="00BB37D3"/>
    <w:rsid w:val="00BB4034"/>
    <w:rsid w:val="00BB5CC5"/>
    <w:rsid w:val="00BB679D"/>
    <w:rsid w:val="00BC04A9"/>
    <w:rsid w:val="00BC18E5"/>
    <w:rsid w:val="00BC391C"/>
    <w:rsid w:val="00BC4869"/>
    <w:rsid w:val="00BC52F7"/>
    <w:rsid w:val="00BC5C0B"/>
    <w:rsid w:val="00BC7E37"/>
    <w:rsid w:val="00BD2375"/>
    <w:rsid w:val="00BD6411"/>
    <w:rsid w:val="00BE3427"/>
    <w:rsid w:val="00BE4ACB"/>
    <w:rsid w:val="00BE5823"/>
    <w:rsid w:val="00BE6351"/>
    <w:rsid w:val="00BE6FBC"/>
    <w:rsid w:val="00BF26CD"/>
    <w:rsid w:val="00BF2EC1"/>
    <w:rsid w:val="00BF2F28"/>
    <w:rsid w:val="00BF3671"/>
    <w:rsid w:val="00BF413A"/>
    <w:rsid w:val="00BF4F0B"/>
    <w:rsid w:val="00BF53C0"/>
    <w:rsid w:val="00BF57CD"/>
    <w:rsid w:val="00BF6354"/>
    <w:rsid w:val="00BF6DBB"/>
    <w:rsid w:val="00BF77F5"/>
    <w:rsid w:val="00C0412F"/>
    <w:rsid w:val="00C05034"/>
    <w:rsid w:val="00C05D02"/>
    <w:rsid w:val="00C07526"/>
    <w:rsid w:val="00C10BC1"/>
    <w:rsid w:val="00C11C21"/>
    <w:rsid w:val="00C12591"/>
    <w:rsid w:val="00C14BA2"/>
    <w:rsid w:val="00C214B8"/>
    <w:rsid w:val="00C24743"/>
    <w:rsid w:val="00C27549"/>
    <w:rsid w:val="00C3199D"/>
    <w:rsid w:val="00C34D90"/>
    <w:rsid w:val="00C35035"/>
    <w:rsid w:val="00C379E9"/>
    <w:rsid w:val="00C4285C"/>
    <w:rsid w:val="00C4324A"/>
    <w:rsid w:val="00C44B27"/>
    <w:rsid w:val="00C457D2"/>
    <w:rsid w:val="00C46419"/>
    <w:rsid w:val="00C51297"/>
    <w:rsid w:val="00C51BBC"/>
    <w:rsid w:val="00C5377A"/>
    <w:rsid w:val="00C54060"/>
    <w:rsid w:val="00C540FC"/>
    <w:rsid w:val="00C5451D"/>
    <w:rsid w:val="00C54DD9"/>
    <w:rsid w:val="00C54E42"/>
    <w:rsid w:val="00C54E5E"/>
    <w:rsid w:val="00C55C41"/>
    <w:rsid w:val="00C5655A"/>
    <w:rsid w:val="00C6065C"/>
    <w:rsid w:val="00C64529"/>
    <w:rsid w:val="00C64624"/>
    <w:rsid w:val="00C700EB"/>
    <w:rsid w:val="00C70AC1"/>
    <w:rsid w:val="00C70DA8"/>
    <w:rsid w:val="00C7156B"/>
    <w:rsid w:val="00C73DE9"/>
    <w:rsid w:val="00C75535"/>
    <w:rsid w:val="00C76077"/>
    <w:rsid w:val="00C802E5"/>
    <w:rsid w:val="00C81982"/>
    <w:rsid w:val="00C82CDD"/>
    <w:rsid w:val="00C82EB3"/>
    <w:rsid w:val="00C84193"/>
    <w:rsid w:val="00C841C9"/>
    <w:rsid w:val="00C845DC"/>
    <w:rsid w:val="00C846DE"/>
    <w:rsid w:val="00C85C28"/>
    <w:rsid w:val="00C87F73"/>
    <w:rsid w:val="00C9080B"/>
    <w:rsid w:val="00C90FBA"/>
    <w:rsid w:val="00C91F7B"/>
    <w:rsid w:val="00C93D0B"/>
    <w:rsid w:val="00C9624A"/>
    <w:rsid w:val="00C969D7"/>
    <w:rsid w:val="00C97B3E"/>
    <w:rsid w:val="00CA0345"/>
    <w:rsid w:val="00CA269C"/>
    <w:rsid w:val="00CB005F"/>
    <w:rsid w:val="00CB0A28"/>
    <w:rsid w:val="00CB28D2"/>
    <w:rsid w:val="00CB4062"/>
    <w:rsid w:val="00CB4341"/>
    <w:rsid w:val="00CC0A2F"/>
    <w:rsid w:val="00CC0C87"/>
    <w:rsid w:val="00CC1D6F"/>
    <w:rsid w:val="00CC2E2A"/>
    <w:rsid w:val="00CC3127"/>
    <w:rsid w:val="00CC5404"/>
    <w:rsid w:val="00CC6205"/>
    <w:rsid w:val="00CC621B"/>
    <w:rsid w:val="00CC7851"/>
    <w:rsid w:val="00CC78E2"/>
    <w:rsid w:val="00CD0497"/>
    <w:rsid w:val="00CD09D8"/>
    <w:rsid w:val="00CD1A67"/>
    <w:rsid w:val="00CD2794"/>
    <w:rsid w:val="00CD3AE0"/>
    <w:rsid w:val="00CD529C"/>
    <w:rsid w:val="00CE0996"/>
    <w:rsid w:val="00CE60CB"/>
    <w:rsid w:val="00CE716B"/>
    <w:rsid w:val="00CF1607"/>
    <w:rsid w:val="00CF21DD"/>
    <w:rsid w:val="00CF27ED"/>
    <w:rsid w:val="00CF2943"/>
    <w:rsid w:val="00CF3205"/>
    <w:rsid w:val="00CF52D3"/>
    <w:rsid w:val="00D038F8"/>
    <w:rsid w:val="00D0435B"/>
    <w:rsid w:val="00D04935"/>
    <w:rsid w:val="00D04F24"/>
    <w:rsid w:val="00D06C11"/>
    <w:rsid w:val="00D0727D"/>
    <w:rsid w:val="00D10CAC"/>
    <w:rsid w:val="00D110D4"/>
    <w:rsid w:val="00D12203"/>
    <w:rsid w:val="00D13D5D"/>
    <w:rsid w:val="00D14B04"/>
    <w:rsid w:val="00D16444"/>
    <w:rsid w:val="00D16F2B"/>
    <w:rsid w:val="00D21002"/>
    <w:rsid w:val="00D2107C"/>
    <w:rsid w:val="00D21AB4"/>
    <w:rsid w:val="00D244AD"/>
    <w:rsid w:val="00D24563"/>
    <w:rsid w:val="00D256A0"/>
    <w:rsid w:val="00D260AF"/>
    <w:rsid w:val="00D27966"/>
    <w:rsid w:val="00D27FD0"/>
    <w:rsid w:val="00D30B2C"/>
    <w:rsid w:val="00D31B10"/>
    <w:rsid w:val="00D3334C"/>
    <w:rsid w:val="00D35DAE"/>
    <w:rsid w:val="00D366AC"/>
    <w:rsid w:val="00D40AF7"/>
    <w:rsid w:val="00D41C66"/>
    <w:rsid w:val="00D422B8"/>
    <w:rsid w:val="00D42D17"/>
    <w:rsid w:val="00D4405D"/>
    <w:rsid w:val="00D44662"/>
    <w:rsid w:val="00D44EC2"/>
    <w:rsid w:val="00D462EA"/>
    <w:rsid w:val="00D46B9F"/>
    <w:rsid w:val="00D46FAA"/>
    <w:rsid w:val="00D46FCA"/>
    <w:rsid w:val="00D53952"/>
    <w:rsid w:val="00D53AF3"/>
    <w:rsid w:val="00D54F3D"/>
    <w:rsid w:val="00D5564E"/>
    <w:rsid w:val="00D55817"/>
    <w:rsid w:val="00D5596D"/>
    <w:rsid w:val="00D568A3"/>
    <w:rsid w:val="00D62E67"/>
    <w:rsid w:val="00D6480F"/>
    <w:rsid w:val="00D6558D"/>
    <w:rsid w:val="00D663D3"/>
    <w:rsid w:val="00D70E7C"/>
    <w:rsid w:val="00D70F3F"/>
    <w:rsid w:val="00D7545F"/>
    <w:rsid w:val="00D77625"/>
    <w:rsid w:val="00D7770E"/>
    <w:rsid w:val="00D85D30"/>
    <w:rsid w:val="00D86FB8"/>
    <w:rsid w:val="00D93381"/>
    <w:rsid w:val="00D943E8"/>
    <w:rsid w:val="00D9470E"/>
    <w:rsid w:val="00D95201"/>
    <w:rsid w:val="00DA3001"/>
    <w:rsid w:val="00DA3716"/>
    <w:rsid w:val="00DA459A"/>
    <w:rsid w:val="00DA67EB"/>
    <w:rsid w:val="00DA6993"/>
    <w:rsid w:val="00DA6F98"/>
    <w:rsid w:val="00DA734B"/>
    <w:rsid w:val="00DB039D"/>
    <w:rsid w:val="00DB1D60"/>
    <w:rsid w:val="00DB2FC8"/>
    <w:rsid w:val="00DB557B"/>
    <w:rsid w:val="00DB59D2"/>
    <w:rsid w:val="00DB6CFF"/>
    <w:rsid w:val="00DC2114"/>
    <w:rsid w:val="00DC30D3"/>
    <w:rsid w:val="00DC3318"/>
    <w:rsid w:val="00DC3B4A"/>
    <w:rsid w:val="00DC3C3E"/>
    <w:rsid w:val="00DC6B2A"/>
    <w:rsid w:val="00DD0AA3"/>
    <w:rsid w:val="00DD36DD"/>
    <w:rsid w:val="00DD393A"/>
    <w:rsid w:val="00DD7E42"/>
    <w:rsid w:val="00DE045B"/>
    <w:rsid w:val="00DE096A"/>
    <w:rsid w:val="00DE09B4"/>
    <w:rsid w:val="00DE2E10"/>
    <w:rsid w:val="00DE545B"/>
    <w:rsid w:val="00DF01DE"/>
    <w:rsid w:val="00DF532A"/>
    <w:rsid w:val="00E003AC"/>
    <w:rsid w:val="00E01C63"/>
    <w:rsid w:val="00E02635"/>
    <w:rsid w:val="00E036DB"/>
    <w:rsid w:val="00E0389B"/>
    <w:rsid w:val="00E07EA8"/>
    <w:rsid w:val="00E109F5"/>
    <w:rsid w:val="00E10A6B"/>
    <w:rsid w:val="00E11DD9"/>
    <w:rsid w:val="00E13635"/>
    <w:rsid w:val="00E1435D"/>
    <w:rsid w:val="00E14489"/>
    <w:rsid w:val="00E1467D"/>
    <w:rsid w:val="00E16FD7"/>
    <w:rsid w:val="00E2096F"/>
    <w:rsid w:val="00E209AB"/>
    <w:rsid w:val="00E20E6F"/>
    <w:rsid w:val="00E20FD1"/>
    <w:rsid w:val="00E22CF5"/>
    <w:rsid w:val="00E23A6E"/>
    <w:rsid w:val="00E25F2F"/>
    <w:rsid w:val="00E26A1E"/>
    <w:rsid w:val="00E276D1"/>
    <w:rsid w:val="00E30864"/>
    <w:rsid w:val="00E30B1B"/>
    <w:rsid w:val="00E30BB8"/>
    <w:rsid w:val="00E352FA"/>
    <w:rsid w:val="00E36594"/>
    <w:rsid w:val="00E36F01"/>
    <w:rsid w:val="00E400D2"/>
    <w:rsid w:val="00E42DE3"/>
    <w:rsid w:val="00E43206"/>
    <w:rsid w:val="00E43A60"/>
    <w:rsid w:val="00E454A2"/>
    <w:rsid w:val="00E46FD1"/>
    <w:rsid w:val="00E5058B"/>
    <w:rsid w:val="00E50F64"/>
    <w:rsid w:val="00E51BBF"/>
    <w:rsid w:val="00E53A47"/>
    <w:rsid w:val="00E53AB3"/>
    <w:rsid w:val="00E54861"/>
    <w:rsid w:val="00E56432"/>
    <w:rsid w:val="00E604C7"/>
    <w:rsid w:val="00E652BA"/>
    <w:rsid w:val="00E70D4B"/>
    <w:rsid w:val="00E76119"/>
    <w:rsid w:val="00E80C5C"/>
    <w:rsid w:val="00E81251"/>
    <w:rsid w:val="00E821B8"/>
    <w:rsid w:val="00E84A1D"/>
    <w:rsid w:val="00E861BF"/>
    <w:rsid w:val="00E863D4"/>
    <w:rsid w:val="00E90149"/>
    <w:rsid w:val="00E90514"/>
    <w:rsid w:val="00E90D17"/>
    <w:rsid w:val="00E919B8"/>
    <w:rsid w:val="00E91A0A"/>
    <w:rsid w:val="00E92FD5"/>
    <w:rsid w:val="00E94A91"/>
    <w:rsid w:val="00E9558D"/>
    <w:rsid w:val="00E95FA5"/>
    <w:rsid w:val="00EA0280"/>
    <w:rsid w:val="00EA2D49"/>
    <w:rsid w:val="00EA377C"/>
    <w:rsid w:val="00EA526C"/>
    <w:rsid w:val="00EA5E19"/>
    <w:rsid w:val="00EA5F4A"/>
    <w:rsid w:val="00EB0D31"/>
    <w:rsid w:val="00EB1307"/>
    <w:rsid w:val="00EB2482"/>
    <w:rsid w:val="00EB34BF"/>
    <w:rsid w:val="00EB61CF"/>
    <w:rsid w:val="00EC23A0"/>
    <w:rsid w:val="00EC3C2C"/>
    <w:rsid w:val="00EC544C"/>
    <w:rsid w:val="00EC5E00"/>
    <w:rsid w:val="00EC63C0"/>
    <w:rsid w:val="00EC77A6"/>
    <w:rsid w:val="00EC7A4A"/>
    <w:rsid w:val="00ED0F24"/>
    <w:rsid w:val="00ED11AA"/>
    <w:rsid w:val="00ED2220"/>
    <w:rsid w:val="00ED6E61"/>
    <w:rsid w:val="00ED7347"/>
    <w:rsid w:val="00EE24F8"/>
    <w:rsid w:val="00EE3721"/>
    <w:rsid w:val="00EE68CC"/>
    <w:rsid w:val="00EF10BA"/>
    <w:rsid w:val="00EF1C3C"/>
    <w:rsid w:val="00EF2609"/>
    <w:rsid w:val="00EF47DC"/>
    <w:rsid w:val="00EF6674"/>
    <w:rsid w:val="00F015C6"/>
    <w:rsid w:val="00F02DEA"/>
    <w:rsid w:val="00F045FE"/>
    <w:rsid w:val="00F05DEF"/>
    <w:rsid w:val="00F06B5E"/>
    <w:rsid w:val="00F076A6"/>
    <w:rsid w:val="00F12020"/>
    <w:rsid w:val="00F12941"/>
    <w:rsid w:val="00F140F9"/>
    <w:rsid w:val="00F14D8B"/>
    <w:rsid w:val="00F15F1C"/>
    <w:rsid w:val="00F162CE"/>
    <w:rsid w:val="00F20741"/>
    <w:rsid w:val="00F24DEC"/>
    <w:rsid w:val="00F24F25"/>
    <w:rsid w:val="00F25031"/>
    <w:rsid w:val="00F25E2C"/>
    <w:rsid w:val="00F3073A"/>
    <w:rsid w:val="00F3136B"/>
    <w:rsid w:val="00F36D30"/>
    <w:rsid w:val="00F44466"/>
    <w:rsid w:val="00F4630C"/>
    <w:rsid w:val="00F500C7"/>
    <w:rsid w:val="00F50BEE"/>
    <w:rsid w:val="00F5219A"/>
    <w:rsid w:val="00F53D59"/>
    <w:rsid w:val="00F546FD"/>
    <w:rsid w:val="00F54B9A"/>
    <w:rsid w:val="00F579E7"/>
    <w:rsid w:val="00F633FD"/>
    <w:rsid w:val="00F63ED5"/>
    <w:rsid w:val="00F643B3"/>
    <w:rsid w:val="00F64769"/>
    <w:rsid w:val="00F65D53"/>
    <w:rsid w:val="00F7317C"/>
    <w:rsid w:val="00F74863"/>
    <w:rsid w:val="00F76C46"/>
    <w:rsid w:val="00F83C94"/>
    <w:rsid w:val="00F83D25"/>
    <w:rsid w:val="00F87E1B"/>
    <w:rsid w:val="00F91BBC"/>
    <w:rsid w:val="00F92BF3"/>
    <w:rsid w:val="00F94310"/>
    <w:rsid w:val="00F94345"/>
    <w:rsid w:val="00F94BB8"/>
    <w:rsid w:val="00F9522D"/>
    <w:rsid w:val="00F966AF"/>
    <w:rsid w:val="00F96A66"/>
    <w:rsid w:val="00F96E2B"/>
    <w:rsid w:val="00F9709F"/>
    <w:rsid w:val="00F97455"/>
    <w:rsid w:val="00FA4A24"/>
    <w:rsid w:val="00FA7083"/>
    <w:rsid w:val="00FA71C6"/>
    <w:rsid w:val="00FB2676"/>
    <w:rsid w:val="00FB5539"/>
    <w:rsid w:val="00FB575D"/>
    <w:rsid w:val="00FB73FE"/>
    <w:rsid w:val="00FC06EC"/>
    <w:rsid w:val="00FC1826"/>
    <w:rsid w:val="00FC420A"/>
    <w:rsid w:val="00FD0096"/>
    <w:rsid w:val="00FD0405"/>
    <w:rsid w:val="00FD1516"/>
    <w:rsid w:val="00FD1E1F"/>
    <w:rsid w:val="00FD2175"/>
    <w:rsid w:val="00FD3609"/>
    <w:rsid w:val="00FD4078"/>
    <w:rsid w:val="00FD4985"/>
    <w:rsid w:val="00FD5A8E"/>
    <w:rsid w:val="00FD6FD1"/>
    <w:rsid w:val="00FD7C8D"/>
    <w:rsid w:val="00FE140F"/>
    <w:rsid w:val="00FE1F45"/>
    <w:rsid w:val="00FE4271"/>
    <w:rsid w:val="00FE7F56"/>
    <w:rsid w:val="00FF0F1F"/>
    <w:rsid w:val="00FF5F30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  <w:style w:type="paragraph" w:customStyle="1" w:styleId="Bauausfhrung">
    <w:name w:val="Bauausführung"/>
    <w:basedOn w:val="Standard"/>
    <w:rsid w:val="009F1700"/>
    <w:pPr>
      <w:tabs>
        <w:tab w:val="left" w:pos="2127"/>
      </w:tabs>
      <w:ind w:left="2127" w:hanging="2127"/>
    </w:pPr>
    <w:rPr>
      <w:rFonts w:cs="Arial"/>
      <w:i/>
      <w:iCs/>
    </w:rPr>
  </w:style>
  <w:style w:type="character" w:customStyle="1" w:styleId="ms-tablecell">
    <w:name w:val="ms-tablecell"/>
    <w:basedOn w:val="Absatz-Standardschriftart"/>
    <w:rsid w:val="000D0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qFormat/>
    <w:rsid w:val="00432F4B"/>
    <w:rPr>
      <w:b/>
      <w:bCs/>
    </w:rPr>
  </w:style>
  <w:style w:type="paragraph" w:styleId="Listenabsatz">
    <w:name w:val="List Paragraph"/>
    <w:basedOn w:val="Standard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5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39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0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398240">
                                  <w:marLeft w:val="0"/>
                                  <w:marRight w:val="0"/>
                                  <w:marTop w:val="0"/>
                                  <w:marBottom w:val="10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47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13515">
                                          <w:marLeft w:val="0"/>
                                          <w:marRight w:val="0"/>
                                          <w:marTop w:val="0"/>
                                          <w:marBottom w:val="12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94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848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5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4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04439">
                                  <w:marLeft w:val="0"/>
                                  <w:marRight w:val="0"/>
                                  <w:marTop w:val="0"/>
                                  <w:marBottom w:val="10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2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01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997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50029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84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3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03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9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1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543">
                                  <w:marLeft w:val="0"/>
                                  <w:marRight w:val="0"/>
                                  <w:marTop w:val="0"/>
                                  <w:marBottom w:val="10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95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7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793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171267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161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210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43CC-47FA-428D-9AF5-B44C62AB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39</cp:revision>
  <cp:lastPrinted>2015-02-19T10:20:00Z</cp:lastPrinted>
  <dcterms:created xsi:type="dcterms:W3CDTF">2015-02-18T14:13:00Z</dcterms:created>
  <dcterms:modified xsi:type="dcterms:W3CDTF">2015-03-18T11:18:00Z</dcterms:modified>
</cp:coreProperties>
</file>