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722" w:rsidRPr="00377ECD" w:rsidRDefault="00574722" w:rsidP="00574722">
      <w:pPr>
        <w:pStyle w:val="SubHead"/>
        <w:jc w:val="right"/>
        <w:rPr>
          <w:rFonts w:cs="Arial"/>
          <w:b w:val="0"/>
          <w:color w:val="000000"/>
          <w:sz w:val="20"/>
        </w:rPr>
      </w:pPr>
      <w:r w:rsidRPr="00377ECD">
        <w:rPr>
          <w:rFonts w:cs="Arial"/>
          <w:b w:val="0"/>
          <w:color w:val="000000"/>
          <w:sz w:val="20"/>
        </w:rPr>
        <w:t xml:space="preserve">Amstetten, </w:t>
      </w:r>
      <w:r w:rsidR="002B4860">
        <w:rPr>
          <w:rFonts w:cs="Arial"/>
          <w:b w:val="0"/>
          <w:color w:val="000000"/>
          <w:sz w:val="20"/>
        </w:rPr>
        <w:t>März</w:t>
      </w:r>
      <w:r w:rsidR="00A2689F">
        <w:rPr>
          <w:rFonts w:cs="Arial"/>
          <w:b w:val="0"/>
          <w:color w:val="000000"/>
          <w:sz w:val="20"/>
        </w:rPr>
        <w:t xml:space="preserve"> 2013</w:t>
      </w:r>
    </w:p>
    <w:p w:rsidR="00574722" w:rsidRPr="00377ECD" w:rsidRDefault="00574722" w:rsidP="00574722">
      <w:pPr>
        <w:pStyle w:val="SubHead"/>
        <w:jc w:val="right"/>
        <w:rPr>
          <w:rFonts w:cs="Arial"/>
          <w:b w:val="0"/>
          <w:color w:val="000000"/>
          <w:szCs w:val="22"/>
        </w:rPr>
      </w:pPr>
    </w:p>
    <w:p w:rsidR="00574722" w:rsidRPr="00377ECD" w:rsidRDefault="00574722" w:rsidP="00574722">
      <w:pPr>
        <w:pStyle w:val="SubHead"/>
        <w:jc w:val="right"/>
        <w:rPr>
          <w:rFonts w:cs="Arial"/>
          <w:b w:val="0"/>
          <w:color w:val="000000"/>
          <w:szCs w:val="22"/>
        </w:rPr>
      </w:pPr>
    </w:p>
    <w:p w:rsidR="00574722" w:rsidRPr="00377ECD" w:rsidRDefault="00574722" w:rsidP="00574722">
      <w:pPr>
        <w:pStyle w:val="SubHead"/>
        <w:jc w:val="center"/>
        <w:rPr>
          <w:rFonts w:cs="Arial"/>
          <w:color w:val="000000"/>
          <w:szCs w:val="22"/>
        </w:rPr>
      </w:pPr>
      <w:r w:rsidRPr="00377ECD">
        <w:rPr>
          <w:rFonts w:cs="Arial"/>
          <w:color w:val="000000"/>
          <w:szCs w:val="22"/>
        </w:rPr>
        <w:t>Presseinformation</w:t>
      </w:r>
    </w:p>
    <w:p w:rsidR="00574722" w:rsidRPr="00377ECD" w:rsidRDefault="00574722" w:rsidP="00574722">
      <w:pPr>
        <w:pStyle w:val="SubHead"/>
        <w:rPr>
          <w:rFonts w:cs="Arial"/>
          <w:color w:val="000000"/>
          <w:szCs w:val="22"/>
        </w:rPr>
      </w:pPr>
    </w:p>
    <w:p w:rsidR="00574722" w:rsidRPr="00377ECD" w:rsidRDefault="00574722" w:rsidP="00574722">
      <w:pPr>
        <w:pStyle w:val="SubHead"/>
        <w:rPr>
          <w:rFonts w:cs="Arial"/>
          <w:color w:val="000000"/>
          <w:szCs w:val="22"/>
        </w:rPr>
      </w:pPr>
    </w:p>
    <w:p w:rsidR="00574722" w:rsidRPr="00377ECD" w:rsidRDefault="000352C8" w:rsidP="00574722">
      <w:pPr>
        <w:rPr>
          <w:b/>
          <w:color w:val="000000"/>
          <w:sz w:val="32"/>
          <w:szCs w:val="32"/>
        </w:rPr>
      </w:pPr>
      <w:r>
        <w:rPr>
          <w:b/>
          <w:color w:val="000000"/>
          <w:sz w:val="32"/>
          <w:szCs w:val="32"/>
        </w:rPr>
        <w:t>Unterwasser-Lösung für Verkehrsfluss</w:t>
      </w:r>
    </w:p>
    <w:p w:rsidR="00574722" w:rsidRPr="00377ECD" w:rsidRDefault="00574722" w:rsidP="00574722">
      <w:pPr>
        <w:pStyle w:val="Einleitung"/>
        <w:spacing w:line="264" w:lineRule="auto"/>
        <w:rPr>
          <w:rFonts w:cs="Arial"/>
          <w:color w:val="000000"/>
          <w:szCs w:val="22"/>
        </w:rPr>
      </w:pPr>
    </w:p>
    <w:p w:rsidR="00766A36" w:rsidRPr="005B5705" w:rsidRDefault="0063637D" w:rsidP="007655AE">
      <w:pPr>
        <w:pStyle w:val="Einleitung"/>
        <w:spacing w:line="264" w:lineRule="auto"/>
        <w:rPr>
          <w:rFonts w:cs="Arial"/>
          <w:color w:val="000000"/>
          <w:szCs w:val="22"/>
          <w:lang w:eastAsia="en-US"/>
        </w:rPr>
      </w:pPr>
      <w:r>
        <w:rPr>
          <w:rFonts w:cs="Arial"/>
          <w:color w:val="000000"/>
          <w:szCs w:val="22"/>
          <w:lang w:eastAsia="en-US"/>
        </w:rPr>
        <w:t xml:space="preserve">Mit dem Second Midtown Tunnel hat Doka einen </w:t>
      </w:r>
      <w:r w:rsidR="009D17FB">
        <w:rPr>
          <w:rFonts w:cs="Arial"/>
          <w:color w:val="000000"/>
          <w:szCs w:val="22"/>
          <w:lang w:eastAsia="en-US"/>
        </w:rPr>
        <w:t>Großa</w:t>
      </w:r>
      <w:r>
        <w:rPr>
          <w:rFonts w:cs="Arial"/>
          <w:color w:val="000000"/>
          <w:szCs w:val="22"/>
          <w:lang w:eastAsia="en-US"/>
        </w:rPr>
        <w:t xml:space="preserve">uftrag an Land gezogen, der unter Wasser </w:t>
      </w:r>
      <w:r w:rsidR="009D17FB">
        <w:rPr>
          <w:rFonts w:cs="Arial"/>
          <w:color w:val="000000"/>
          <w:szCs w:val="22"/>
          <w:lang w:eastAsia="en-US"/>
        </w:rPr>
        <w:t>vollendet wird</w:t>
      </w:r>
      <w:r>
        <w:rPr>
          <w:rFonts w:cs="Arial"/>
          <w:color w:val="000000"/>
          <w:szCs w:val="22"/>
          <w:lang w:eastAsia="en-US"/>
        </w:rPr>
        <w:t xml:space="preserve">. </w:t>
      </w:r>
      <w:r w:rsidR="00AD5E41">
        <w:rPr>
          <w:rFonts w:cs="Arial"/>
          <w:color w:val="000000"/>
          <w:szCs w:val="22"/>
          <w:lang w:eastAsia="en-US"/>
        </w:rPr>
        <w:t>Der</w:t>
      </w:r>
      <w:r w:rsidR="00572029">
        <w:rPr>
          <w:rFonts w:cs="Arial"/>
          <w:color w:val="000000"/>
          <w:szCs w:val="22"/>
          <w:lang w:eastAsia="en-US"/>
        </w:rPr>
        <w:t xml:space="preserve"> </w:t>
      </w:r>
      <w:r w:rsidR="00797714">
        <w:rPr>
          <w:rFonts w:cs="Arial"/>
          <w:color w:val="000000"/>
          <w:szCs w:val="22"/>
          <w:lang w:eastAsia="en-US"/>
        </w:rPr>
        <w:t>1,13 km</w:t>
      </w:r>
      <w:r w:rsidR="00670B5B">
        <w:rPr>
          <w:rFonts w:cs="Arial"/>
          <w:color w:val="000000"/>
          <w:szCs w:val="22"/>
          <w:lang w:eastAsia="en-US"/>
        </w:rPr>
        <w:t xml:space="preserve"> lange</w:t>
      </w:r>
      <w:r w:rsidR="00AD5E41">
        <w:rPr>
          <w:rFonts w:cs="Arial"/>
          <w:color w:val="000000"/>
          <w:szCs w:val="22"/>
          <w:lang w:eastAsia="en-US"/>
        </w:rPr>
        <w:t xml:space="preserve"> Absenktunnel verbindet die</w:t>
      </w:r>
      <w:r>
        <w:rPr>
          <w:rFonts w:cs="Arial"/>
          <w:color w:val="000000"/>
          <w:szCs w:val="22"/>
          <w:lang w:eastAsia="en-US"/>
        </w:rPr>
        <w:t xml:space="preserve"> Orte Norfolk und Portsmouth im US-Bundesstaat Virginia. Der Tunnel besteht aus elf Einzelsegmenten, die </w:t>
      </w:r>
      <w:r w:rsidR="00AD5E41">
        <w:rPr>
          <w:rFonts w:cs="Arial"/>
          <w:color w:val="000000"/>
          <w:szCs w:val="22"/>
          <w:lang w:eastAsia="en-US"/>
        </w:rPr>
        <w:t>nach</w:t>
      </w:r>
      <w:r>
        <w:rPr>
          <w:rFonts w:cs="Arial"/>
          <w:color w:val="000000"/>
          <w:szCs w:val="22"/>
          <w:lang w:eastAsia="en-US"/>
        </w:rPr>
        <w:t xml:space="preserve"> ihrer Herstellung im Trockendock in Baltimore </w:t>
      </w:r>
      <w:r w:rsidR="00797714">
        <w:rPr>
          <w:rFonts w:cs="Arial"/>
          <w:color w:val="000000"/>
          <w:szCs w:val="22"/>
          <w:lang w:eastAsia="en-US"/>
        </w:rPr>
        <w:t>rund 320 km</w:t>
      </w:r>
      <w:r>
        <w:rPr>
          <w:rFonts w:cs="Arial"/>
          <w:color w:val="000000"/>
          <w:szCs w:val="22"/>
          <w:lang w:eastAsia="en-US"/>
        </w:rPr>
        <w:t xml:space="preserve"> südlich in den Elizabeth River transportiert</w:t>
      </w:r>
      <w:r w:rsidR="00AD5E41">
        <w:rPr>
          <w:rFonts w:cs="Arial"/>
          <w:color w:val="000000"/>
          <w:szCs w:val="22"/>
          <w:lang w:eastAsia="en-US"/>
        </w:rPr>
        <w:t xml:space="preserve"> und</w:t>
      </w:r>
      <w:r w:rsidR="00670B5B">
        <w:rPr>
          <w:rFonts w:cs="Arial"/>
          <w:color w:val="000000"/>
          <w:szCs w:val="22"/>
          <w:lang w:eastAsia="en-US"/>
        </w:rPr>
        <w:t xml:space="preserve"> </w:t>
      </w:r>
      <w:r w:rsidR="009D17FB">
        <w:rPr>
          <w:rFonts w:cs="Arial"/>
          <w:color w:val="000000"/>
          <w:szCs w:val="22"/>
          <w:lang w:eastAsia="en-US"/>
        </w:rPr>
        <w:t xml:space="preserve">dort versenkt werden. Mit der </w:t>
      </w:r>
      <w:r>
        <w:rPr>
          <w:rFonts w:cs="Arial"/>
          <w:color w:val="000000"/>
          <w:szCs w:val="22"/>
          <w:lang w:eastAsia="en-US"/>
        </w:rPr>
        <w:t xml:space="preserve">Tunnelschalung Traggerüst SL-1 liefert Doka eine </w:t>
      </w:r>
      <w:r w:rsidR="00AD5E41">
        <w:rPr>
          <w:rFonts w:cs="Arial"/>
          <w:color w:val="000000"/>
          <w:szCs w:val="22"/>
          <w:lang w:eastAsia="en-US"/>
        </w:rPr>
        <w:t>leistungsstarke</w:t>
      </w:r>
      <w:r>
        <w:rPr>
          <w:rFonts w:cs="Arial"/>
          <w:color w:val="000000"/>
          <w:szCs w:val="22"/>
          <w:lang w:eastAsia="en-US"/>
        </w:rPr>
        <w:t xml:space="preserve"> und wirtschaftliche Lösung für dieses Projekt. Der Second Midtown Tunnel ist das erste SL-1-Projekt in den USA und </w:t>
      </w:r>
      <w:r w:rsidR="00AD5E41">
        <w:rPr>
          <w:rFonts w:cs="Arial"/>
          <w:color w:val="000000"/>
          <w:szCs w:val="22"/>
          <w:lang w:eastAsia="en-US"/>
        </w:rPr>
        <w:t xml:space="preserve">– </w:t>
      </w:r>
      <w:r>
        <w:rPr>
          <w:rFonts w:cs="Arial"/>
          <w:color w:val="000000"/>
          <w:szCs w:val="22"/>
          <w:lang w:eastAsia="en-US"/>
        </w:rPr>
        <w:t>gemessen am Auftragsvolumen</w:t>
      </w:r>
      <w:r w:rsidR="00AD5E41">
        <w:rPr>
          <w:rFonts w:cs="Arial"/>
          <w:color w:val="000000"/>
          <w:szCs w:val="22"/>
          <w:lang w:eastAsia="en-US"/>
        </w:rPr>
        <w:t xml:space="preserve"> –</w:t>
      </w:r>
      <w:r>
        <w:rPr>
          <w:rFonts w:cs="Arial"/>
          <w:color w:val="000000"/>
          <w:szCs w:val="22"/>
          <w:lang w:eastAsia="en-US"/>
        </w:rPr>
        <w:t xml:space="preserve"> auch das größte </w:t>
      </w:r>
      <w:r w:rsidR="00670B5B">
        <w:rPr>
          <w:rFonts w:cs="Arial"/>
          <w:color w:val="000000"/>
          <w:szCs w:val="22"/>
          <w:lang w:eastAsia="en-US"/>
        </w:rPr>
        <w:t>SL-1-</w:t>
      </w:r>
      <w:r>
        <w:rPr>
          <w:rFonts w:cs="Arial"/>
          <w:color w:val="000000"/>
          <w:szCs w:val="22"/>
          <w:lang w:eastAsia="en-US"/>
        </w:rPr>
        <w:t xml:space="preserve">Tunnelprojekt in der Geschichte von Doka. </w:t>
      </w:r>
    </w:p>
    <w:p w:rsidR="005B5705" w:rsidRPr="00DC6B2A" w:rsidRDefault="005B5705" w:rsidP="007655AE">
      <w:pPr>
        <w:pStyle w:val="Einleitung"/>
        <w:spacing w:line="264" w:lineRule="auto"/>
        <w:rPr>
          <w:rFonts w:cs="Arial"/>
          <w:b w:val="0"/>
          <w:color w:val="000000"/>
          <w:szCs w:val="22"/>
          <w:lang w:eastAsia="en-US"/>
        </w:rPr>
      </w:pPr>
    </w:p>
    <w:p w:rsidR="00A2689F" w:rsidRDefault="00334697" w:rsidP="00A2689F">
      <w:pPr>
        <w:spacing w:line="264" w:lineRule="auto"/>
        <w:rPr>
          <w:rFonts w:cs="Arial"/>
          <w:szCs w:val="22"/>
        </w:rPr>
      </w:pPr>
      <w:r>
        <w:rPr>
          <w:rFonts w:cs="Arial"/>
          <w:szCs w:val="22"/>
        </w:rPr>
        <w:t>Seit rund 50 Jahren verbindet ein Unterwassertunnel im Elizabeth River die Orte Norfolk und Portsmouth</w:t>
      </w:r>
      <w:r w:rsidR="00572CFA">
        <w:rPr>
          <w:rFonts w:cs="Arial"/>
          <w:szCs w:val="22"/>
        </w:rPr>
        <w:t>. Mit rund einer Million Fahrzeu</w:t>
      </w:r>
      <w:r>
        <w:rPr>
          <w:rFonts w:cs="Arial"/>
          <w:szCs w:val="22"/>
        </w:rPr>
        <w:t>gen pro Monat ist die Verkehrsader eine der am stärksten befahrenen Straßen östlich des Mississippi. Chronische Verkehrsüberlastungen rund um den zweispurigen Tunnel stehen a</w:t>
      </w:r>
      <w:r w:rsidR="00AD5E41">
        <w:rPr>
          <w:rFonts w:cs="Arial"/>
          <w:szCs w:val="22"/>
        </w:rPr>
        <w:t>uf</w:t>
      </w:r>
      <w:r>
        <w:rPr>
          <w:rFonts w:cs="Arial"/>
          <w:szCs w:val="22"/>
        </w:rPr>
        <w:t xml:space="preserve"> der Tagesordnung. Eine Sanierung des </w:t>
      </w:r>
      <w:r w:rsidR="00AD5E41">
        <w:rPr>
          <w:rFonts w:cs="Arial"/>
          <w:szCs w:val="22"/>
        </w:rPr>
        <w:t>vorhandenen</w:t>
      </w:r>
      <w:r>
        <w:rPr>
          <w:rFonts w:cs="Arial"/>
          <w:szCs w:val="22"/>
        </w:rPr>
        <w:t xml:space="preserve"> Midtown Tunnels und der Neubau eines </w:t>
      </w:r>
      <w:r w:rsidR="00AD5E41">
        <w:rPr>
          <w:rFonts w:cs="Arial"/>
          <w:szCs w:val="22"/>
        </w:rPr>
        <w:t>zusätzlichen zwei</w:t>
      </w:r>
      <w:r>
        <w:rPr>
          <w:rFonts w:cs="Arial"/>
          <w:szCs w:val="22"/>
        </w:rPr>
        <w:t xml:space="preserve">spurigen Absenktunnels sollen Abhilfe schaffen. Der Second Midtown Tunnel </w:t>
      </w:r>
      <w:r w:rsidR="00AD5E41">
        <w:rPr>
          <w:rFonts w:cs="Arial"/>
          <w:szCs w:val="22"/>
        </w:rPr>
        <w:t>wird</w:t>
      </w:r>
      <w:r>
        <w:rPr>
          <w:rFonts w:cs="Arial"/>
          <w:szCs w:val="22"/>
        </w:rPr>
        <w:t xml:space="preserve"> </w:t>
      </w:r>
      <w:r w:rsidR="009D17FB">
        <w:rPr>
          <w:rFonts w:cs="Arial"/>
          <w:szCs w:val="22"/>
        </w:rPr>
        <w:t>zusammen mit</w:t>
      </w:r>
      <w:r>
        <w:rPr>
          <w:rFonts w:cs="Arial"/>
          <w:szCs w:val="22"/>
        </w:rPr>
        <w:t xml:space="preserve"> </w:t>
      </w:r>
      <w:r w:rsidR="00572CFA">
        <w:rPr>
          <w:rFonts w:cs="Arial"/>
          <w:szCs w:val="22"/>
        </w:rPr>
        <w:t xml:space="preserve">dem </w:t>
      </w:r>
      <w:r>
        <w:rPr>
          <w:rFonts w:cs="Arial"/>
          <w:szCs w:val="22"/>
        </w:rPr>
        <w:t xml:space="preserve">bereits </w:t>
      </w:r>
      <w:r w:rsidR="00AD5E41">
        <w:rPr>
          <w:rFonts w:cs="Arial"/>
          <w:szCs w:val="22"/>
        </w:rPr>
        <w:t>vorhandenen</w:t>
      </w:r>
      <w:r>
        <w:rPr>
          <w:rFonts w:cs="Arial"/>
          <w:szCs w:val="22"/>
        </w:rPr>
        <w:t xml:space="preserve"> Tunnel </w:t>
      </w:r>
      <w:r w:rsidR="009D17FB">
        <w:rPr>
          <w:rFonts w:cs="Arial"/>
          <w:szCs w:val="22"/>
        </w:rPr>
        <w:t>zu</w:t>
      </w:r>
      <w:r>
        <w:rPr>
          <w:rFonts w:cs="Arial"/>
          <w:szCs w:val="22"/>
        </w:rPr>
        <w:t>künftig die Kapazität des Verkehrsweges</w:t>
      </w:r>
      <w:r w:rsidR="009D17FB">
        <w:rPr>
          <w:rFonts w:cs="Arial"/>
          <w:szCs w:val="22"/>
        </w:rPr>
        <w:t xml:space="preserve"> verdoppeln</w:t>
      </w:r>
      <w:r>
        <w:rPr>
          <w:rFonts w:cs="Arial"/>
          <w:szCs w:val="22"/>
        </w:rPr>
        <w:t xml:space="preserve">. </w:t>
      </w:r>
    </w:p>
    <w:p w:rsidR="009A79E7" w:rsidRDefault="009A79E7" w:rsidP="00A2689F">
      <w:pPr>
        <w:spacing w:line="264" w:lineRule="auto"/>
        <w:rPr>
          <w:rFonts w:cs="Arial"/>
          <w:szCs w:val="22"/>
        </w:rPr>
      </w:pPr>
    </w:p>
    <w:p w:rsidR="009A79E7" w:rsidRPr="00791810" w:rsidRDefault="00AD5E41" w:rsidP="00A2689F">
      <w:pPr>
        <w:spacing w:line="264" w:lineRule="auto"/>
        <w:rPr>
          <w:rFonts w:cs="Arial"/>
          <w:szCs w:val="22"/>
        </w:rPr>
      </w:pPr>
      <w:r>
        <w:rPr>
          <w:rFonts w:cs="Arial"/>
          <w:szCs w:val="22"/>
        </w:rPr>
        <w:t>Für ein</w:t>
      </w:r>
      <w:r w:rsidR="009A79E7">
        <w:rPr>
          <w:rFonts w:cs="Arial"/>
          <w:szCs w:val="22"/>
        </w:rPr>
        <w:t xml:space="preserve"> </w:t>
      </w:r>
      <w:r>
        <w:rPr>
          <w:rFonts w:cs="Arial"/>
          <w:szCs w:val="22"/>
        </w:rPr>
        <w:t>ähnliches</w:t>
      </w:r>
      <w:r w:rsidR="009A79E7">
        <w:rPr>
          <w:rFonts w:cs="Arial"/>
          <w:szCs w:val="22"/>
        </w:rPr>
        <w:t xml:space="preserve"> Projekt, </w:t>
      </w:r>
      <w:r w:rsidR="009D17FB">
        <w:rPr>
          <w:rFonts w:cs="Arial"/>
          <w:szCs w:val="22"/>
        </w:rPr>
        <w:t>einen</w:t>
      </w:r>
      <w:r w:rsidR="00176B5B">
        <w:rPr>
          <w:rFonts w:cs="Arial"/>
          <w:szCs w:val="22"/>
        </w:rPr>
        <w:t xml:space="preserve"> der</w:t>
      </w:r>
      <w:r w:rsidR="009A79E7">
        <w:rPr>
          <w:rFonts w:cs="Arial"/>
          <w:szCs w:val="22"/>
        </w:rPr>
        <w:t xml:space="preserve"> tiefsten Absenktunnel der Welt, </w:t>
      </w:r>
      <w:r>
        <w:rPr>
          <w:rFonts w:cs="Arial"/>
          <w:szCs w:val="22"/>
        </w:rPr>
        <w:t xml:space="preserve">lieferte Doka </w:t>
      </w:r>
      <w:r w:rsidR="009D17FB">
        <w:rPr>
          <w:rFonts w:cs="Arial"/>
          <w:szCs w:val="22"/>
        </w:rPr>
        <w:t xml:space="preserve">im Jahr </w:t>
      </w:r>
      <w:r w:rsidR="008A378A">
        <w:rPr>
          <w:rFonts w:cs="Arial"/>
          <w:szCs w:val="22"/>
        </w:rPr>
        <w:t>200</w:t>
      </w:r>
      <w:r w:rsidR="0054128C">
        <w:rPr>
          <w:rFonts w:cs="Arial"/>
          <w:szCs w:val="22"/>
        </w:rPr>
        <w:t>5</w:t>
      </w:r>
      <w:r w:rsidR="008A378A">
        <w:rPr>
          <w:rFonts w:cs="Arial"/>
          <w:szCs w:val="22"/>
        </w:rPr>
        <w:t xml:space="preserve"> </w:t>
      </w:r>
      <w:r>
        <w:rPr>
          <w:rFonts w:cs="Arial"/>
          <w:szCs w:val="22"/>
        </w:rPr>
        <w:t xml:space="preserve">die Schalungslösung. </w:t>
      </w:r>
      <w:r w:rsidR="00670B5B">
        <w:rPr>
          <w:rFonts w:cs="Arial"/>
          <w:szCs w:val="22"/>
        </w:rPr>
        <w:t xml:space="preserve">Der </w:t>
      </w:r>
      <w:r w:rsidR="00797714">
        <w:rPr>
          <w:rFonts w:cs="Arial"/>
          <w:szCs w:val="22"/>
        </w:rPr>
        <w:t xml:space="preserve">rund 3 </w:t>
      </w:r>
      <w:r w:rsidR="00925477">
        <w:rPr>
          <w:rFonts w:cs="Arial"/>
          <w:szCs w:val="22"/>
        </w:rPr>
        <w:t>k</w:t>
      </w:r>
      <w:r w:rsidR="00797714">
        <w:rPr>
          <w:rFonts w:cs="Arial"/>
          <w:szCs w:val="22"/>
        </w:rPr>
        <w:t>m</w:t>
      </w:r>
      <w:r w:rsidR="009A79E7">
        <w:rPr>
          <w:rFonts w:cs="Arial"/>
          <w:szCs w:val="22"/>
        </w:rPr>
        <w:t xml:space="preserve"> lange </w:t>
      </w:r>
      <w:r w:rsidR="00176B5B">
        <w:rPr>
          <w:rFonts w:cs="Arial"/>
          <w:szCs w:val="22"/>
        </w:rPr>
        <w:t xml:space="preserve">Busan-Geoje Fixed Link </w:t>
      </w:r>
      <w:r w:rsidR="009A79E7">
        <w:rPr>
          <w:rFonts w:cs="Arial"/>
          <w:szCs w:val="22"/>
        </w:rPr>
        <w:t>verbindet</w:t>
      </w:r>
      <w:r w:rsidR="00176B5B">
        <w:rPr>
          <w:rFonts w:cs="Arial"/>
          <w:szCs w:val="22"/>
        </w:rPr>
        <w:t xml:space="preserve"> in einer</w:t>
      </w:r>
      <w:r w:rsidR="005C128A">
        <w:rPr>
          <w:rFonts w:cs="Arial"/>
          <w:szCs w:val="22"/>
        </w:rPr>
        <w:t xml:space="preserve"> Tiefe</w:t>
      </w:r>
      <w:r w:rsidR="009A79E7">
        <w:rPr>
          <w:rFonts w:cs="Arial"/>
          <w:szCs w:val="22"/>
        </w:rPr>
        <w:t xml:space="preserve"> </w:t>
      </w:r>
      <w:r w:rsidR="00176B5B">
        <w:rPr>
          <w:rFonts w:cs="Arial"/>
          <w:szCs w:val="22"/>
        </w:rPr>
        <w:t xml:space="preserve">bis zu </w:t>
      </w:r>
      <w:r w:rsidR="00797714">
        <w:rPr>
          <w:rFonts w:cs="Arial"/>
          <w:szCs w:val="22"/>
        </w:rPr>
        <w:t>60 m</w:t>
      </w:r>
      <w:r w:rsidR="00176B5B">
        <w:rPr>
          <w:rFonts w:cs="Arial"/>
          <w:szCs w:val="22"/>
        </w:rPr>
        <w:t xml:space="preserve"> </w:t>
      </w:r>
      <w:r w:rsidR="009A79E7">
        <w:rPr>
          <w:rFonts w:cs="Arial"/>
          <w:szCs w:val="22"/>
        </w:rPr>
        <w:t xml:space="preserve">die zweitgrößte Stadt Südkoreas Busan mit der Insel Geoje. </w:t>
      </w:r>
      <w:r w:rsidR="005C128A">
        <w:rPr>
          <w:rFonts w:cs="Arial"/>
          <w:szCs w:val="22"/>
        </w:rPr>
        <w:t>Eine 100-prozentige Sonderanfertigung überzeugte den Baukonzern Daew</w:t>
      </w:r>
      <w:r w:rsidR="000D321B">
        <w:rPr>
          <w:rFonts w:cs="Arial"/>
          <w:szCs w:val="22"/>
        </w:rPr>
        <w:t xml:space="preserve">oo und </w:t>
      </w:r>
      <w:r w:rsidR="00580526">
        <w:rPr>
          <w:rFonts w:cs="Arial"/>
          <w:szCs w:val="22"/>
        </w:rPr>
        <w:t xml:space="preserve">bereicherte </w:t>
      </w:r>
      <w:r w:rsidR="00176B5B">
        <w:rPr>
          <w:rFonts w:cs="Arial"/>
          <w:szCs w:val="22"/>
        </w:rPr>
        <w:t>die langjährige Erfahrung</w:t>
      </w:r>
      <w:r w:rsidR="00425FDA">
        <w:rPr>
          <w:rFonts w:cs="Arial"/>
          <w:szCs w:val="22"/>
        </w:rPr>
        <w:t xml:space="preserve"> der Tunnelexperten von Doka</w:t>
      </w:r>
      <w:r w:rsidR="009D17FB">
        <w:rPr>
          <w:rFonts w:cs="Arial"/>
          <w:szCs w:val="22"/>
        </w:rPr>
        <w:t xml:space="preserve"> um ein weiteres Vorzeigeprojekt</w:t>
      </w:r>
      <w:r w:rsidR="00425FDA">
        <w:rPr>
          <w:rFonts w:cs="Arial"/>
          <w:szCs w:val="22"/>
        </w:rPr>
        <w:t xml:space="preserve">. </w:t>
      </w:r>
    </w:p>
    <w:p w:rsidR="00A2689F" w:rsidRPr="00DC6B2A" w:rsidRDefault="00A2689F" w:rsidP="00A2689F">
      <w:pPr>
        <w:spacing w:line="264" w:lineRule="auto"/>
        <w:rPr>
          <w:rFonts w:cs="Arial"/>
          <w:bCs/>
          <w:szCs w:val="22"/>
        </w:rPr>
      </w:pPr>
    </w:p>
    <w:p w:rsidR="006F2476" w:rsidRPr="00FB2676" w:rsidRDefault="006F2476" w:rsidP="006F2476">
      <w:pPr>
        <w:spacing w:line="264" w:lineRule="auto"/>
        <w:rPr>
          <w:rFonts w:cs="Arial"/>
          <w:b/>
          <w:szCs w:val="22"/>
        </w:rPr>
      </w:pPr>
      <w:r w:rsidRPr="00FB2676">
        <w:rPr>
          <w:rFonts w:cs="Arial"/>
          <w:b/>
          <w:szCs w:val="22"/>
        </w:rPr>
        <w:t>Tauchgang für besseren Verkehrsfluss</w:t>
      </w:r>
    </w:p>
    <w:p w:rsidR="00B14C85" w:rsidRDefault="004F3A4D" w:rsidP="00A2689F">
      <w:pPr>
        <w:spacing w:line="264" w:lineRule="auto"/>
        <w:rPr>
          <w:rFonts w:cs="Arial"/>
          <w:szCs w:val="22"/>
        </w:rPr>
      </w:pPr>
      <w:r>
        <w:rPr>
          <w:rFonts w:cs="Arial"/>
          <w:szCs w:val="22"/>
        </w:rPr>
        <w:t>D</w:t>
      </w:r>
      <w:r w:rsidR="00572029">
        <w:rPr>
          <w:rFonts w:cs="Arial"/>
          <w:szCs w:val="22"/>
        </w:rPr>
        <w:t xml:space="preserve">er </w:t>
      </w:r>
      <w:r w:rsidR="00797714">
        <w:rPr>
          <w:rFonts w:cs="Arial"/>
          <w:szCs w:val="22"/>
        </w:rPr>
        <w:t>1,13 km</w:t>
      </w:r>
      <w:r>
        <w:rPr>
          <w:rFonts w:cs="Arial"/>
          <w:szCs w:val="22"/>
        </w:rPr>
        <w:t xml:space="preserve"> lange </w:t>
      </w:r>
      <w:r w:rsidR="00D568A3">
        <w:rPr>
          <w:rFonts w:cs="Arial"/>
          <w:szCs w:val="22"/>
        </w:rPr>
        <w:t xml:space="preserve">Second Midtown </w:t>
      </w:r>
      <w:r>
        <w:rPr>
          <w:rFonts w:cs="Arial"/>
          <w:szCs w:val="22"/>
        </w:rPr>
        <w:t xml:space="preserve">Tunnel besteht aus elf Einzelsegmenten mit </w:t>
      </w:r>
      <w:r w:rsidR="00D44EC2">
        <w:rPr>
          <w:rFonts w:cs="Arial"/>
          <w:szCs w:val="22"/>
        </w:rPr>
        <w:t>Abmessungen</w:t>
      </w:r>
      <w:r>
        <w:rPr>
          <w:rFonts w:cs="Arial"/>
          <w:szCs w:val="22"/>
        </w:rPr>
        <w:t xml:space="preserve"> von circa </w:t>
      </w:r>
      <w:r w:rsidR="00797714">
        <w:rPr>
          <w:rFonts w:cs="Arial"/>
          <w:szCs w:val="22"/>
        </w:rPr>
        <w:t>106 m</w:t>
      </w:r>
      <w:r>
        <w:rPr>
          <w:rFonts w:cs="Arial"/>
          <w:szCs w:val="22"/>
        </w:rPr>
        <w:t xml:space="preserve"> Länge, </w:t>
      </w:r>
      <w:r w:rsidR="00797714">
        <w:rPr>
          <w:rFonts w:cs="Arial"/>
          <w:szCs w:val="22"/>
        </w:rPr>
        <w:t>16 m</w:t>
      </w:r>
      <w:r>
        <w:rPr>
          <w:rFonts w:cs="Arial"/>
          <w:szCs w:val="22"/>
        </w:rPr>
        <w:t xml:space="preserve"> Breite und einer Höhe von </w:t>
      </w:r>
      <w:r w:rsidR="00797714">
        <w:rPr>
          <w:rFonts w:cs="Arial"/>
          <w:szCs w:val="22"/>
        </w:rPr>
        <w:t>8</w:t>
      </w:r>
      <w:r w:rsidR="00B44F6F">
        <w:rPr>
          <w:rFonts w:cs="Arial"/>
          <w:szCs w:val="22"/>
        </w:rPr>
        <w:t>,8</w:t>
      </w:r>
      <w:r w:rsidR="00797714">
        <w:rPr>
          <w:rFonts w:cs="Arial"/>
          <w:szCs w:val="22"/>
        </w:rPr>
        <w:t xml:space="preserve"> m</w:t>
      </w:r>
      <w:r>
        <w:rPr>
          <w:rFonts w:cs="Arial"/>
          <w:szCs w:val="22"/>
        </w:rPr>
        <w:t xml:space="preserve">. </w:t>
      </w:r>
      <w:r w:rsidR="00F54B9A">
        <w:rPr>
          <w:rFonts w:cs="Arial"/>
          <w:szCs w:val="22"/>
        </w:rPr>
        <w:t>Jedes Element wiegt annähernd 13.000</w:t>
      </w:r>
      <w:r>
        <w:rPr>
          <w:rFonts w:cs="Arial"/>
          <w:szCs w:val="22"/>
        </w:rPr>
        <w:t xml:space="preserve"> Tonnen und wird in einem Trockendock in Baltimore, M</w:t>
      </w:r>
      <w:r w:rsidR="00572029">
        <w:rPr>
          <w:rFonts w:cs="Arial"/>
          <w:szCs w:val="22"/>
        </w:rPr>
        <w:t>aryland</w:t>
      </w:r>
      <w:r w:rsidR="00671D2D">
        <w:rPr>
          <w:rFonts w:cs="Arial"/>
          <w:szCs w:val="22"/>
        </w:rPr>
        <w:t>,</w:t>
      </w:r>
      <w:r>
        <w:rPr>
          <w:rFonts w:cs="Arial"/>
          <w:szCs w:val="22"/>
        </w:rPr>
        <w:t xml:space="preserve"> vor</w:t>
      </w:r>
      <w:r w:rsidR="00176B5B">
        <w:rPr>
          <w:rFonts w:cs="Arial"/>
          <w:szCs w:val="22"/>
        </w:rPr>
        <w:t>gefertigt</w:t>
      </w:r>
      <w:r>
        <w:rPr>
          <w:rFonts w:cs="Arial"/>
          <w:szCs w:val="22"/>
        </w:rPr>
        <w:t xml:space="preserve">. Danach machen sich die Teile auf eine </w:t>
      </w:r>
      <w:r w:rsidR="00F54B9A">
        <w:rPr>
          <w:rFonts w:cs="Arial"/>
          <w:szCs w:val="22"/>
        </w:rPr>
        <w:t xml:space="preserve">rund </w:t>
      </w:r>
      <w:r w:rsidR="00797714">
        <w:rPr>
          <w:rFonts w:cs="Arial"/>
          <w:szCs w:val="22"/>
        </w:rPr>
        <w:t>320 km</w:t>
      </w:r>
      <w:r>
        <w:rPr>
          <w:rFonts w:cs="Arial"/>
          <w:szCs w:val="22"/>
        </w:rPr>
        <w:t xml:space="preserve"> lange </w:t>
      </w:r>
      <w:r w:rsidR="00176B5B">
        <w:rPr>
          <w:rFonts w:cs="Arial"/>
          <w:szCs w:val="22"/>
        </w:rPr>
        <w:t xml:space="preserve">Reise </w:t>
      </w:r>
      <w:r w:rsidR="00671D2D">
        <w:rPr>
          <w:rFonts w:cs="Arial"/>
          <w:szCs w:val="22"/>
        </w:rPr>
        <w:t xml:space="preserve">in </w:t>
      </w:r>
      <w:r>
        <w:rPr>
          <w:rFonts w:cs="Arial"/>
          <w:szCs w:val="22"/>
        </w:rPr>
        <w:t>Richtung</w:t>
      </w:r>
      <w:r w:rsidR="00671D2D">
        <w:rPr>
          <w:rFonts w:cs="Arial"/>
          <w:szCs w:val="22"/>
        </w:rPr>
        <w:t xml:space="preserve"> Süden. </w:t>
      </w:r>
      <w:r w:rsidR="002304C1">
        <w:rPr>
          <w:rFonts w:cs="Arial"/>
          <w:szCs w:val="22"/>
        </w:rPr>
        <w:t xml:space="preserve">Mit </w:t>
      </w:r>
      <w:r w:rsidR="00671D2D">
        <w:rPr>
          <w:rFonts w:cs="Arial"/>
          <w:szCs w:val="22"/>
        </w:rPr>
        <w:t xml:space="preserve">großen Schiffen werden die Segmente </w:t>
      </w:r>
      <w:r w:rsidR="00F54B9A">
        <w:rPr>
          <w:rFonts w:cs="Arial"/>
          <w:szCs w:val="22"/>
        </w:rPr>
        <w:t>durch</w:t>
      </w:r>
      <w:r w:rsidR="00671D2D">
        <w:rPr>
          <w:rFonts w:cs="Arial"/>
          <w:szCs w:val="22"/>
        </w:rPr>
        <w:t xml:space="preserve"> die Chesapeake Bucht transportiert, </w:t>
      </w:r>
      <w:r>
        <w:rPr>
          <w:rFonts w:cs="Arial"/>
          <w:szCs w:val="22"/>
        </w:rPr>
        <w:t xml:space="preserve">wo sie </w:t>
      </w:r>
      <w:r w:rsidR="00F54B9A">
        <w:rPr>
          <w:rFonts w:cs="Arial"/>
          <w:szCs w:val="22"/>
        </w:rPr>
        <w:t xml:space="preserve">im Elizabeth River </w:t>
      </w:r>
      <w:r>
        <w:rPr>
          <w:rFonts w:cs="Arial"/>
          <w:szCs w:val="22"/>
        </w:rPr>
        <w:t xml:space="preserve">auf </w:t>
      </w:r>
      <w:r w:rsidR="002304C1">
        <w:rPr>
          <w:rFonts w:cs="Arial"/>
          <w:szCs w:val="22"/>
        </w:rPr>
        <w:t>„</w:t>
      </w:r>
      <w:r>
        <w:rPr>
          <w:rFonts w:cs="Arial"/>
          <w:szCs w:val="22"/>
        </w:rPr>
        <w:t>Tauchstation</w:t>
      </w:r>
      <w:r w:rsidR="002304C1">
        <w:rPr>
          <w:rFonts w:cs="Arial"/>
          <w:szCs w:val="22"/>
        </w:rPr>
        <w:t>“</w:t>
      </w:r>
      <w:r>
        <w:rPr>
          <w:rFonts w:cs="Arial"/>
          <w:szCs w:val="22"/>
        </w:rPr>
        <w:t xml:space="preserve"> gehen</w:t>
      </w:r>
      <w:r w:rsidR="002304C1">
        <w:rPr>
          <w:rFonts w:cs="Arial"/>
          <w:szCs w:val="22"/>
        </w:rPr>
        <w:t xml:space="preserve"> und unter Wasser fixiert </w:t>
      </w:r>
      <w:r w:rsidR="00F54B9A">
        <w:rPr>
          <w:rFonts w:cs="Arial"/>
          <w:szCs w:val="22"/>
        </w:rPr>
        <w:t xml:space="preserve">und verbunden </w:t>
      </w:r>
      <w:r w:rsidR="002304C1">
        <w:rPr>
          <w:rFonts w:cs="Arial"/>
          <w:szCs w:val="22"/>
        </w:rPr>
        <w:t>werden</w:t>
      </w:r>
      <w:r>
        <w:rPr>
          <w:rFonts w:cs="Arial"/>
          <w:szCs w:val="22"/>
        </w:rPr>
        <w:t xml:space="preserve">. </w:t>
      </w:r>
      <w:r w:rsidR="00B14C85">
        <w:rPr>
          <w:rFonts w:cs="Arial"/>
          <w:szCs w:val="22"/>
        </w:rPr>
        <w:t xml:space="preserve">Anschließend </w:t>
      </w:r>
      <w:r w:rsidR="00F54B9A">
        <w:rPr>
          <w:rFonts w:cs="Arial"/>
          <w:szCs w:val="22"/>
        </w:rPr>
        <w:t>dichten</w:t>
      </w:r>
      <w:r w:rsidR="00B14C85">
        <w:rPr>
          <w:rFonts w:cs="Arial"/>
          <w:szCs w:val="22"/>
        </w:rPr>
        <w:t xml:space="preserve"> </w:t>
      </w:r>
      <w:r w:rsidR="00176B5B">
        <w:rPr>
          <w:rFonts w:cs="Arial"/>
          <w:szCs w:val="22"/>
        </w:rPr>
        <w:t xml:space="preserve">Gummidichtungen die </w:t>
      </w:r>
      <w:r>
        <w:rPr>
          <w:rFonts w:cs="Arial"/>
          <w:szCs w:val="22"/>
        </w:rPr>
        <w:t>Tunnelsegmente</w:t>
      </w:r>
      <w:r w:rsidR="00F54B9A">
        <w:rPr>
          <w:rFonts w:cs="Arial"/>
          <w:szCs w:val="22"/>
        </w:rPr>
        <w:t xml:space="preserve"> ab</w:t>
      </w:r>
      <w:r w:rsidR="00B14C85">
        <w:rPr>
          <w:rFonts w:cs="Arial"/>
          <w:szCs w:val="22"/>
        </w:rPr>
        <w:t>.</w:t>
      </w:r>
      <w:r>
        <w:rPr>
          <w:rFonts w:cs="Arial"/>
          <w:szCs w:val="22"/>
        </w:rPr>
        <w:t xml:space="preserve"> </w:t>
      </w:r>
      <w:r w:rsidR="00B14C85">
        <w:rPr>
          <w:rFonts w:cs="Arial"/>
          <w:szCs w:val="22"/>
        </w:rPr>
        <w:t>Mit diesem</w:t>
      </w:r>
      <w:r>
        <w:rPr>
          <w:rFonts w:cs="Arial"/>
          <w:szCs w:val="22"/>
        </w:rPr>
        <w:t xml:space="preserve"> speziellen </w:t>
      </w:r>
      <w:r w:rsidR="00B14C85">
        <w:rPr>
          <w:rFonts w:cs="Arial"/>
          <w:szCs w:val="22"/>
        </w:rPr>
        <w:t>S</w:t>
      </w:r>
      <w:r>
        <w:rPr>
          <w:rFonts w:cs="Arial"/>
          <w:szCs w:val="22"/>
        </w:rPr>
        <w:t xml:space="preserve">ystem und wasserdichtem Beton ist der Second Midtown Tunnel der </w:t>
      </w:r>
      <w:r w:rsidR="00B14C85">
        <w:rPr>
          <w:rFonts w:cs="Arial"/>
          <w:szCs w:val="22"/>
        </w:rPr>
        <w:t>zweite</w:t>
      </w:r>
      <w:r>
        <w:rPr>
          <w:rFonts w:cs="Arial"/>
          <w:szCs w:val="22"/>
        </w:rPr>
        <w:t xml:space="preserve"> in den Vereinigten Staaten, der ohne äußere Stahlhaut auskommt. </w:t>
      </w:r>
    </w:p>
    <w:p w:rsidR="00B14C85" w:rsidRDefault="00B14C85" w:rsidP="00A2689F">
      <w:pPr>
        <w:spacing w:line="264" w:lineRule="auto"/>
        <w:rPr>
          <w:rFonts w:cs="Arial"/>
          <w:szCs w:val="22"/>
        </w:rPr>
      </w:pPr>
    </w:p>
    <w:p w:rsidR="00546A7A" w:rsidRDefault="00671D2D" w:rsidP="00A2689F">
      <w:pPr>
        <w:spacing w:line="264" w:lineRule="auto"/>
        <w:rPr>
          <w:rFonts w:cs="Arial"/>
          <w:szCs w:val="22"/>
        </w:rPr>
      </w:pPr>
      <w:r>
        <w:rPr>
          <w:rFonts w:cs="Arial"/>
        </w:rPr>
        <w:t>Seit</w:t>
      </w:r>
      <w:r w:rsidR="005642D2">
        <w:rPr>
          <w:rFonts w:cs="Arial"/>
        </w:rPr>
        <w:t xml:space="preserve"> Jahresbeginn 2013 </w:t>
      </w:r>
      <w:r w:rsidR="00FE140F">
        <w:rPr>
          <w:rFonts w:cs="Arial"/>
        </w:rPr>
        <w:t xml:space="preserve">ist der </w:t>
      </w:r>
      <w:r w:rsidR="00B14C85">
        <w:rPr>
          <w:rFonts w:cs="Arial"/>
        </w:rPr>
        <w:t>Doka-Tunnels</w:t>
      </w:r>
      <w:r w:rsidR="00FE140F">
        <w:rPr>
          <w:rFonts w:cs="Arial"/>
        </w:rPr>
        <w:t xml:space="preserve">chalwagen im Trockendock fertig montiert und </w:t>
      </w:r>
      <w:r w:rsidR="005642D2">
        <w:rPr>
          <w:rFonts w:cs="Arial"/>
        </w:rPr>
        <w:t xml:space="preserve">erste Probebetonierungen </w:t>
      </w:r>
      <w:r w:rsidR="009D17FB">
        <w:rPr>
          <w:rFonts w:cs="Arial"/>
        </w:rPr>
        <w:t>werden durchgeführt</w:t>
      </w:r>
      <w:r w:rsidR="00B14C85">
        <w:rPr>
          <w:rFonts w:cs="Arial"/>
        </w:rPr>
        <w:t xml:space="preserve">. Ab Juni gehen die </w:t>
      </w:r>
      <w:r w:rsidR="005642D2">
        <w:rPr>
          <w:rFonts w:cs="Arial"/>
        </w:rPr>
        <w:t>Tunnelsegmente „in Serie“</w:t>
      </w:r>
      <w:r w:rsidR="00B14C85">
        <w:rPr>
          <w:rFonts w:cs="Arial"/>
        </w:rPr>
        <w:t>.</w:t>
      </w:r>
      <w:r w:rsidR="00FE140F">
        <w:rPr>
          <w:rFonts w:cs="Arial"/>
        </w:rPr>
        <w:t xml:space="preserve"> </w:t>
      </w:r>
      <w:r w:rsidR="00546A7A">
        <w:rPr>
          <w:rFonts w:cs="Arial"/>
          <w:szCs w:val="22"/>
        </w:rPr>
        <w:t xml:space="preserve">Von Februar 2013 bis April 2014 laufen die Vorbereitungen am </w:t>
      </w:r>
      <w:r w:rsidR="00642153">
        <w:rPr>
          <w:rFonts w:cs="Arial"/>
          <w:szCs w:val="22"/>
        </w:rPr>
        <w:t>zukünftigen Standort</w:t>
      </w:r>
      <w:r w:rsidR="009D17FB">
        <w:rPr>
          <w:rFonts w:cs="Arial"/>
          <w:szCs w:val="22"/>
        </w:rPr>
        <w:t>,</w:t>
      </w:r>
      <w:r w:rsidR="00642153">
        <w:rPr>
          <w:rFonts w:cs="Arial"/>
          <w:szCs w:val="22"/>
        </w:rPr>
        <w:t xml:space="preserve"> dem </w:t>
      </w:r>
      <w:r w:rsidR="00546A7A">
        <w:rPr>
          <w:rFonts w:cs="Arial"/>
          <w:szCs w:val="22"/>
        </w:rPr>
        <w:t>Elizabeth River</w:t>
      </w:r>
      <w:r w:rsidR="009D17FB">
        <w:rPr>
          <w:rFonts w:cs="Arial"/>
          <w:szCs w:val="22"/>
        </w:rPr>
        <w:t>,</w:t>
      </w:r>
      <w:r w:rsidR="00546A7A">
        <w:rPr>
          <w:rFonts w:cs="Arial"/>
          <w:szCs w:val="22"/>
        </w:rPr>
        <w:t xml:space="preserve"> auf Hochtouren. Mit Baggerungen wird das Gebiet rund </w:t>
      </w:r>
      <w:r w:rsidR="00B14C85">
        <w:rPr>
          <w:rFonts w:cs="Arial"/>
          <w:szCs w:val="22"/>
        </w:rPr>
        <w:t xml:space="preserve">um den Tunnel </w:t>
      </w:r>
      <w:r w:rsidR="00B14C85">
        <w:rPr>
          <w:rFonts w:cs="Arial"/>
          <w:szCs w:val="22"/>
        </w:rPr>
        <w:lastRenderedPageBreak/>
        <w:t xml:space="preserve">in Form gebracht, damit </w:t>
      </w:r>
      <w:r w:rsidR="00624DE9">
        <w:rPr>
          <w:rFonts w:cs="Arial"/>
          <w:szCs w:val="22"/>
        </w:rPr>
        <w:t xml:space="preserve">die Elemente zwischen </w:t>
      </w:r>
      <w:r w:rsidR="00A3056B">
        <w:rPr>
          <w:rFonts w:cs="Arial"/>
          <w:szCs w:val="22"/>
        </w:rPr>
        <w:t>November 2014 und November 2015</w:t>
      </w:r>
      <w:r w:rsidR="005C418B">
        <w:rPr>
          <w:rFonts w:cs="Arial"/>
          <w:szCs w:val="22"/>
        </w:rPr>
        <w:t xml:space="preserve"> </w:t>
      </w:r>
      <w:r w:rsidR="009A3726">
        <w:rPr>
          <w:rFonts w:cs="Arial"/>
          <w:szCs w:val="22"/>
        </w:rPr>
        <w:t xml:space="preserve">planmäßig </w:t>
      </w:r>
      <w:r w:rsidR="005C418B">
        <w:rPr>
          <w:rFonts w:cs="Arial"/>
          <w:szCs w:val="22"/>
        </w:rPr>
        <w:t xml:space="preserve">auf Tauchstation </w:t>
      </w:r>
      <w:r w:rsidR="00624DE9">
        <w:rPr>
          <w:rFonts w:cs="Arial"/>
          <w:szCs w:val="22"/>
        </w:rPr>
        <w:t xml:space="preserve">gehen und </w:t>
      </w:r>
      <w:r w:rsidR="009D17FB">
        <w:rPr>
          <w:rFonts w:cs="Arial"/>
          <w:szCs w:val="22"/>
        </w:rPr>
        <w:t xml:space="preserve">fixiert </w:t>
      </w:r>
      <w:r w:rsidR="00B14C85">
        <w:rPr>
          <w:rFonts w:cs="Arial"/>
          <w:szCs w:val="22"/>
        </w:rPr>
        <w:t>werden können</w:t>
      </w:r>
      <w:r w:rsidR="00624DE9">
        <w:rPr>
          <w:rFonts w:cs="Arial"/>
          <w:szCs w:val="22"/>
        </w:rPr>
        <w:t xml:space="preserve">. </w:t>
      </w:r>
      <w:r w:rsidR="009D17FB">
        <w:rPr>
          <w:rFonts w:cs="Arial"/>
          <w:szCs w:val="22"/>
        </w:rPr>
        <w:t>Nach der Fertigstellung i</w:t>
      </w:r>
      <w:r w:rsidR="00624DE9">
        <w:rPr>
          <w:rFonts w:cs="Arial"/>
          <w:szCs w:val="22"/>
        </w:rPr>
        <w:t xml:space="preserve">m September 2016 </w:t>
      </w:r>
      <w:r w:rsidR="009D17FB">
        <w:rPr>
          <w:rFonts w:cs="Arial"/>
          <w:szCs w:val="22"/>
        </w:rPr>
        <w:t>soll der</w:t>
      </w:r>
      <w:r w:rsidR="00624DE9">
        <w:rPr>
          <w:rFonts w:cs="Arial"/>
          <w:szCs w:val="22"/>
        </w:rPr>
        <w:t xml:space="preserve"> Second Midtown Tunnel </w:t>
      </w:r>
      <w:r w:rsidR="009D17FB">
        <w:rPr>
          <w:rFonts w:cs="Arial"/>
          <w:szCs w:val="22"/>
        </w:rPr>
        <w:t>unter</w:t>
      </w:r>
      <w:r w:rsidR="00D44EC2">
        <w:rPr>
          <w:rFonts w:cs="Arial"/>
          <w:szCs w:val="22"/>
        </w:rPr>
        <w:t xml:space="preserve"> Wasser</w:t>
      </w:r>
      <w:r w:rsidR="009D17FB">
        <w:rPr>
          <w:rFonts w:cs="Arial"/>
          <w:szCs w:val="22"/>
        </w:rPr>
        <w:t xml:space="preserve"> für den nötigen Verkehrsfluss sorgen</w:t>
      </w:r>
      <w:r w:rsidR="00624DE9">
        <w:rPr>
          <w:rFonts w:cs="Arial"/>
          <w:szCs w:val="22"/>
        </w:rPr>
        <w:t xml:space="preserve">. </w:t>
      </w:r>
    </w:p>
    <w:p w:rsidR="00732EB4" w:rsidRPr="00DC6B2A" w:rsidRDefault="00732EB4" w:rsidP="00A2689F">
      <w:pPr>
        <w:spacing w:line="264" w:lineRule="auto"/>
        <w:rPr>
          <w:rFonts w:cs="Arial"/>
          <w:szCs w:val="22"/>
        </w:rPr>
      </w:pPr>
    </w:p>
    <w:p w:rsidR="009C179C" w:rsidRPr="009C179C" w:rsidRDefault="009C179C" w:rsidP="00A2689F">
      <w:pPr>
        <w:spacing w:line="264" w:lineRule="auto"/>
        <w:rPr>
          <w:rFonts w:cs="Arial"/>
          <w:b/>
          <w:szCs w:val="22"/>
        </w:rPr>
      </w:pPr>
      <w:r w:rsidRPr="009C179C">
        <w:rPr>
          <w:rFonts w:cs="Arial"/>
          <w:b/>
          <w:szCs w:val="22"/>
        </w:rPr>
        <w:t xml:space="preserve">Flexible </w:t>
      </w:r>
      <w:r w:rsidR="005A6B2A">
        <w:rPr>
          <w:rFonts w:cs="Arial"/>
          <w:b/>
          <w:szCs w:val="22"/>
        </w:rPr>
        <w:t>und leistungsstarke Schalungslösung</w:t>
      </w:r>
    </w:p>
    <w:p w:rsidR="0008594B" w:rsidRDefault="00505224" w:rsidP="00EA2D49">
      <w:pPr>
        <w:spacing w:line="264" w:lineRule="auto"/>
        <w:rPr>
          <w:rFonts w:cs="Arial"/>
        </w:rPr>
      </w:pPr>
      <w:r>
        <w:rPr>
          <w:rFonts w:cs="Arial"/>
          <w:bCs/>
          <w:szCs w:val="22"/>
        </w:rPr>
        <w:t xml:space="preserve">Mit dem Traggerüst SL-1 von Doka hat sich die </w:t>
      </w:r>
      <w:r w:rsidR="00B14C85">
        <w:rPr>
          <w:rFonts w:cs="Arial"/>
          <w:bCs/>
          <w:szCs w:val="22"/>
        </w:rPr>
        <w:t>ARGE SKW Constructors Inc. –</w:t>
      </w:r>
      <w:r>
        <w:rPr>
          <w:rFonts w:cs="Arial"/>
          <w:bCs/>
          <w:szCs w:val="22"/>
        </w:rPr>
        <w:t xml:space="preserve"> bestehend aus den Untern</w:t>
      </w:r>
      <w:r w:rsidR="00B14C85">
        <w:rPr>
          <w:rFonts w:cs="Arial"/>
          <w:bCs/>
          <w:szCs w:val="22"/>
        </w:rPr>
        <w:t>ehmen Skanska, Kiewit und Weeks –</w:t>
      </w:r>
      <w:r>
        <w:rPr>
          <w:rFonts w:cs="Arial"/>
          <w:bCs/>
          <w:szCs w:val="22"/>
        </w:rPr>
        <w:t xml:space="preserve"> für eine flexible und leistungsstarke Schalungslösung entschieden</w:t>
      </w:r>
      <w:r w:rsidR="00B14C85">
        <w:rPr>
          <w:rFonts w:cs="Arial"/>
          <w:bCs/>
          <w:szCs w:val="22"/>
        </w:rPr>
        <w:t xml:space="preserve">. </w:t>
      </w:r>
      <w:r w:rsidR="009541BF">
        <w:rPr>
          <w:rFonts w:cs="Arial"/>
        </w:rPr>
        <w:t xml:space="preserve">Das für hohe Lasten ausgelegte Traggerüst SL-1 dient als </w:t>
      </w:r>
      <w:r w:rsidR="00B14C85">
        <w:rPr>
          <w:rFonts w:cs="Arial"/>
        </w:rPr>
        <w:t xml:space="preserve"> überaus </w:t>
      </w:r>
      <w:r w:rsidR="009541BF">
        <w:rPr>
          <w:rFonts w:cs="Arial"/>
        </w:rPr>
        <w:t xml:space="preserve">tragfähige und verwindungssteife Unterkonstruktion für die Tunnelschalung. </w:t>
      </w:r>
      <w:r w:rsidR="00E400D2">
        <w:rPr>
          <w:rFonts w:cs="Arial"/>
        </w:rPr>
        <w:t xml:space="preserve">Das modular aufgebaute </w:t>
      </w:r>
      <w:r w:rsidR="009541BF">
        <w:rPr>
          <w:rFonts w:cs="Arial"/>
        </w:rPr>
        <w:t>S</w:t>
      </w:r>
      <w:r w:rsidR="00E400D2">
        <w:rPr>
          <w:rFonts w:cs="Arial"/>
        </w:rPr>
        <w:t xml:space="preserve">ystem sorgt unabhängig von </w:t>
      </w:r>
      <w:r w:rsidR="009D134C">
        <w:rPr>
          <w:rFonts w:cs="Arial"/>
        </w:rPr>
        <w:t>F</w:t>
      </w:r>
      <w:r w:rsidR="00E400D2">
        <w:rPr>
          <w:rFonts w:cs="Arial"/>
        </w:rPr>
        <w:t xml:space="preserve">orm und Belastung für raschen </w:t>
      </w:r>
      <w:r w:rsidR="009D17FB">
        <w:rPr>
          <w:rFonts w:cs="Arial"/>
        </w:rPr>
        <w:t>sowie</w:t>
      </w:r>
      <w:r w:rsidR="00E400D2">
        <w:rPr>
          <w:rFonts w:cs="Arial"/>
        </w:rPr>
        <w:t xml:space="preserve"> wirtschaftlichen Baufortschritt. </w:t>
      </w:r>
      <w:r>
        <w:rPr>
          <w:rFonts w:cs="Arial"/>
        </w:rPr>
        <w:t xml:space="preserve">Die extrem stabile Schalung lässt nur kleinste Verformungen zu und lässt sich dank Feingewinden einfach in alle Richtungen nachjustieren. </w:t>
      </w:r>
      <w:r w:rsidR="009D134C">
        <w:rPr>
          <w:rFonts w:cs="Arial"/>
        </w:rPr>
        <w:t>Der voll mietfähige Schalwagen gewährleistet kurze Aufbauzeiten durch Vormontage der Schalungs- und Traggerüstkomponenten sowie kurze Umsetzzeiten dank vollhydraulischer Schienenführung. Wie individuell die Lösungen von Doka sind, zeigt sic</w:t>
      </w:r>
      <w:r w:rsidR="0039716C">
        <w:rPr>
          <w:rFonts w:cs="Arial"/>
        </w:rPr>
        <w:t>h am Beispiel des Absenktunnels:</w:t>
      </w:r>
      <w:r w:rsidR="009D134C">
        <w:rPr>
          <w:rFonts w:cs="Arial"/>
        </w:rPr>
        <w:t xml:space="preserve"> Beim Second Midtown Tun</w:t>
      </w:r>
      <w:r w:rsidR="0039716C">
        <w:rPr>
          <w:rFonts w:cs="Arial"/>
        </w:rPr>
        <w:t>nel kann das schwere Gerät mith</w:t>
      </w:r>
      <w:r w:rsidR="009D134C">
        <w:rPr>
          <w:rFonts w:cs="Arial"/>
        </w:rPr>
        <w:t xml:space="preserve">ilfe von Winden und Handhebern nur mit Muskelkraft umgesetzt werden. </w:t>
      </w:r>
      <w:r w:rsidR="0008594B">
        <w:rPr>
          <w:rFonts w:cs="Arial"/>
        </w:rPr>
        <w:t xml:space="preserve">Selbst bei starken Längs- und Seitenneigungen lässt sich der Schalwagen sicher bewegen. Integrierte Arbeitsbühnen und Aufstiege bieten beim CE-gekennzeichneten System zusätzliche Sicherheit während der Arbeiten. </w:t>
      </w:r>
    </w:p>
    <w:p w:rsidR="00E30864" w:rsidRDefault="00E30864" w:rsidP="00EA2D49">
      <w:pPr>
        <w:spacing w:line="264" w:lineRule="auto"/>
        <w:rPr>
          <w:rFonts w:cs="Arial"/>
        </w:rPr>
      </w:pPr>
    </w:p>
    <w:p w:rsidR="00E30864" w:rsidRDefault="00B14C85" w:rsidP="00EA2D49">
      <w:pPr>
        <w:spacing w:line="264" w:lineRule="auto"/>
        <w:rPr>
          <w:rFonts w:cs="Arial"/>
        </w:rPr>
      </w:pPr>
      <w:r>
        <w:rPr>
          <w:rFonts w:cs="Arial"/>
        </w:rPr>
        <w:t>Das</w:t>
      </w:r>
      <w:r w:rsidR="00572029">
        <w:rPr>
          <w:rFonts w:cs="Arial"/>
        </w:rPr>
        <w:t xml:space="preserve"> </w:t>
      </w:r>
      <w:r w:rsidR="00670B5B">
        <w:rPr>
          <w:rFonts w:cs="Arial"/>
        </w:rPr>
        <w:t>Traggerüst</w:t>
      </w:r>
      <w:r w:rsidR="00215F7D">
        <w:rPr>
          <w:rFonts w:cs="Arial"/>
        </w:rPr>
        <w:t xml:space="preserve"> SL-1 </w:t>
      </w:r>
      <w:r>
        <w:rPr>
          <w:rFonts w:cs="Arial"/>
        </w:rPr>
        <w:t>hat</w:t>
      </w:r>
      <w:r w:rsidR="00215F7D">
        <w:rPr>
          <w:rFonts w:cs="Arial"/>
        </w:rPr>
        <w:t xml:space="preserve"> bereits unter schwierigen geologischen Rahmenbedingungen be</w:t>
      </w:r>
      <w:r w:rsidR="00572029">
        <w:rPr>
          <w:rFonts w:cs="Arial"/>
        </w:rPr>
        <w:t xml:space="preserve">im </w:t>
      </w:r>
      <w:r w:rsidR="00797714">
        <w:rPr>
          <w:rFonts w:cs="Arial"/>
        </w:rPr>
        <w:t>57 km</w:t>
      </w:r>
      <w:r w:rsidR="00572029">
        <w:rPr>
          <w:rFonts w:cs="Arial"/>
        </w:rPr>
        <w:t xml:space="preserve"> langen Gotthard Basist</w:t>
      </w:r>
      <w:r w:rsidR="00215F7D">
        <w:rPr>
          <w:rFonts w:cs="Arial"/>
        </w:rPr>
        <w:t xml:space="preserve">unnel, dem längsten Eisenbahntunnel der Welt, </w:t>
      </w:r>
      <w:r>
        <w:rPr>
          <w:rFonts w:cs="Arial"/>
        </w:rPr>
        <w:t>überzeugt</w:t>
      </w:r>
      <w:r w:rsidR="00215F7D">
        <w:rPr>
          <w:rFonts w:cs="Arial"/>
        </w:rPr>
        <w:t xml:space="preserve">. </w:t>
      </w:r>
      <w:r w:rsidR="0034608C">
        <w:rPr>
          <w:rFonts w:cs="Arial"/>
        </w:rPr>
        <w:t xml:space="preserve">Kurze Taktzeiten sowie einfaches Ein- und Ausschalen </w:t>
      </w:r>
      <w:r w:rsidR="00BC52F7">
        <w:rPr>
          <w:rFonts w:cs="Arial"/>
        </w:rPr>
        <w:t>waren für</w:t>
      </w:r>
      <w:r w:rsidR="0034608C">
        <w:rPr>
          <w:rFonts w:cs="Arial"/>
        </w:rPr>
        <w:t xml:space="preserve"> die Auftraggeber </w:t>
      </w:r>
      <w:r w:rsidR="00BC52F7">
        <w:rPr>
          <w:rFonts w:cs="Arial"/>
        </w:rPr>
        <w:t>ausschlaggebend.</w:t>
      </w:r>
      <w:r w:rsidR="0034608C">
        <w:rPr>
          <w:rFonts w:cs="Arial"/>
        </w:rPr>
        <w:t xml:space="preserve"> </w:t>
      </w:r>
      <w:r w:rsidR="007854F9">
        <w:rPr>
          <w:rFonts w:cs="Arial"/>
        </w:rPr>
        <w:t xml:space="preserve">Auch beim groß angelegten Ausbau der Metro </w:t>
      </w:r>
      <w:r w:rsidR="00572029">
        <w:rPr>
          <w:rFonts w:cs="Arial"/>
        </w:rPr>
        <w:t>Linie M4</w:t>
      </w:r>
      <w:r w:rsidR="007854F9">
        <w:rPr>
          <w:rFonts w:cs="Arial"/>
        </w:rPr>
        <w:t xml:space="preserve"> in der </w:t>
      </w:r>
      <w:r w:rsidR="00BC52F7">
        <w:rPr>
          <w:rFonts w:cs="Arial"/>
        </w:rPr>
        <w:t xml:space="preserve">ungarischen </w:t>
      </w:r>
      <w:r w:rsidR="007854F9">
        <w:rPr>
          <w:rFonts w:cs="Arial"/>
        </w:rPr>
        <w:t xml:space="preserve">Hauptstadt </w:t>
      </w:r>
      <w:r w:rsidR="00BC52F7">
        <w:rPr>
          <w:rFonts w:cs="Arial"/>
        </w:rPr>
        <w:t>Budapest</w:t>
      </w:r>
      <w:r w:rsidR="007854F9">
        <w:rPr>
          <w:rFonts w:cs="Arial"/>
        </w:rPr>
        <w:t xml:space="preserve"> kam das Traggerüstsyste</w:t>
      </w:r>
      <w:r w:rsidR="00BC52F7">
        <w:rPr>
          <w:rFonts w:cs="Arial"/>
        </w:rPr>
        <w:t>m zum Einsatz</w:t>
      </w:r>
      <w:r w:rsidR="007854F9">
        <w:rPr>
          <w:rFonts w:cs="Arial"/>
        </w:rPr>
        <w:t xml:space="preserve">. </w:t>
      </w:r>
    </w:p>
    <w:p w:rsidR="0008594B" w:rsidRDefault="0008594B" w:rsidP="00EA2D49">
      <w:pPr>
        <w:spacing w:line="264" w:lineRule="auto"/>
        <w:rPr>
          <w:rFonts w:cs="Arial"/>
        </w:rPr>
      </w:pPr>
    </w:p>
    <w:p w:rsidR="0008594B" w:rsidRPr="0008594B" w:rsidRDefault="004752D2" w:rsidP="00EA2D49">
      <w:pPr>
        <w:spacing w:line="264" w:lineRule="auto"/>
        <w:rPr>
          <w:rFonts w:cs="Arial"/>
          <w:b/>
        </w:rPr>
      </w:pPr>
      <w:r>
        <w:rPr>
          <w:rFonts w:cs="Arial"/>
          <w:b/>
        </w:rPr>
        <w:t>Großartiges</w:t>
      </w:r>
      <w:r w:rsidR="0008594B" w:rsidRPr="0008594B">
        <w:rPr>
          <w:rFonts w:cs="Arial"/>
          <w:b/>
        </w:rPr>
        <w:t xml:space="preserve"> Ergebnis</w:t>
      </w:r>
      <w:r>
        <w:rPr>
          <w:rFonts w:cs="Arial"/>
          <w:b/>
        </w:rPr>
        <w:t xml:space="preserve"> für große Flächen</w:t>
      </w:r>
    </w:p>
    <w:p w:rsidR="00A2689F" w:rsidRDefault="0008594B" w:rsidP="00A2689F">
      <w:pPr>
        <w:spacing w:line="264" w:lineRule="auto"/>
        <w:rPr>
          <w:rFonts w:cs="Arial"/>
        </w:rPr>
      </w:pPr>
      <w:r>
        <w:rPr>
          <w:rFonts w:cs="Arial"/>
        </w:rPr>
        <w:t xml:space="preserve">Das Traggerüstsystem SL-1 ist mit der </w:t>
      </w:r>
      <w:r w:rsidR="00572029">
        <w:rPr>
          <w:rFonts w:cs="Arial"/>
        </w:rPr>
        <w:t>Träger</w:t>
      </w:r>
      <w:r>
        <w:rPr>
          <w:rFonts w:cs="Arial"/>
        </w:rPr>
        <w:t xml:space="preserve">schalung Top 50 vollkompatibel. </w:t>
      </w:r>
      <w:r w:rsidR="006B5B4E">
        <w:rPr>
          <w:rFonts w:cs="Arial"/>
        </w:rPr>
        <w:t>Das flexible System passt sich an alle architektonischen Ansprüche an und spart Krankapazitäten dank großer Umsetzeinheiten. Elementstöße sorgen für ein perfektes Fugenbild. Die hoch tragfähigen Komponenten ermöglichen beim Second Midtown Tunnel eine hydr</w:t>
      </w:r>
      <w:r w:rsidR="00572029">
        <w:rPr>
          <w:rFonts w:cs="Arial"/>
        </w:rPr>
        <w:t>ostatische</w:t>
      </w:r>
      <w:r w:rsidR="006B5B4E">
        <w:rPr>
          <w:rFonts w:cs="Arial"/>
        </w:rPr>
        <w:t xml:space="preserve"> Bemessung der Mittelwand der Tunnelsegmente. So wird rasches Betonieren </w:t>
      </w:r>
      <w:r w:rsidR="004752D2">
        <w:rPr>
          <w:rFonts w:cs="Arial"/>
        </w:rPr>
        <w:t>gewährleistet</w:t>
      </w:r>
      <w:r w:rsidR="006B5B4E">
        <w:rPr>
          <w:rFonts w:cs="Arial"/>
        </w:rPr>
        <w:t>, ohne auf die St</w:t>
      </w:r>
      <w:r w:rsidR="00FA71C6">
        <w:rPr>
          <w:rFonts w:cs="Arial"/>
        </w:rPr>
        <w:t>eiggeschwindigkeit achten zu müssen.</w:t>
      </w:r>
    </w:p>
    <w:p w:rsidR="00FA71C6" w:rsidRDefault="00FA71C6" w:rsidP="00A2689F">
      <w:pPr>
        <w:spacing w:line="264" w:lineRule="auto"/>
        <w:rPr>
          <w:rFonts w:cs="Arial"/>
        </w:rPr>
      </w:pPr>
    </w:p>
    <w:p w:rsidR="00922C1A" w:rsidRDefault="00922C1A" w:rsidP="00A2689F">
      <w:pPr>
        <w:spacing w:line="264" w:lineRule="auto"/>
        <w:rPr>
          <w:rFonts w:cs="Arial"/>
        </w:rPr>
      </w:pPr>
      <w:r>
        <w:rPr>
          <w:rFonts w:cs="Arial"/>
        </w:rPr>
        <w:t xml:space="preserve">Die hohen Anforderungen bei der Umsetzung des Projekts erfordern von Beginn an detailgenaue Vorbereitungen und ein starkes Teamwork der </w:t>
      </w:r>
      <w:r w:rsidR="00C11C21">
        <w:rPr>
          <w:rFonts w:cs="Arial"/>
        </w:rPr>
        <w:t xml:space="preserve">internationalen </w:t>
      </w:r>
      <w:r>
        <w:rPr>
          <w:rFonts w:cs="Arial"/>
        </w:rPr>
        <w:t xml:space="preserve">Experten. </w:t>
      </w:r>
      <w:r w:rsidR="00572029">
        <w:rPr>
          <w:rFonts w:cs="Arial"/>
        </w:rPr>
        <w:t xml:space="preserve">Für einen </w:t>
      </w:r>
      <w:r w:rsidR="00580526">
        <w:rPr>
          <w:rFonts w:cs="Arial"/>
        </w:rPr>
        <w:t>effizienten</w:t>
      </w:r>
      <w:r w:rsidR="00572029">
        <w:rPr>
          <w:rFonts w:cs="Arial"/>
        </w:rPr>
        <w:t xml:space="preserve"> Kompetenzaustausch reiste ein Kollege </w:t>
      </w:r>
      <w:r w:rsidR="00C11C21">
        <w:rPr>
          <w:rFonts w:cs="Arial"/>
        </w:rPr>
        <w:t>der lokalen Niederlassung</w:t>
      </w:r>
      <w:r w:rsidR="00572029">
        <w:rPr>
          <w:rFonts w:cs="Arial"/>
        </w:rPr>
        <w:t xml:space="preserve"> während der </w:t>
      </w:r>
      <w:r w:rsidR="00603B07">
        <w:rPr>
          <w:rFonts w:cs="Arial"/>
        </w:rPr>
        <w:t>Planungs</w:t>
      </w:r>
      <w:r w:rsidR="00572029">
        <w:rPr>
          <w:rFonts w:cs="Arial"/>
        </w:rPr>
        <w:t xml:space="preserve">phase für mehrere Wochen </w:t>
      </w:r>
      <w:r w:rsidR="00C11C21">
        <w:rPr>
          <w:rFonts w:cs="Arial"/>
        </w:rPr>
        <w:t xml:space="preserve">zu den Spezialisten </w:t>
      </w:r>
      <w:r w:rsidR="00580526">
        <w:rPr>
          <w:rFonts w:cs="Arial"/>
        </w:rPr>
        <w:t xml:space="preserve">im Doka-Headquarters </w:t>
      </w:r>
      <w:r w:rsidR="00572029">
        <w:rPr>
          <w:rFonts w:cs="Arial"/>
        </w:rPr>
        <w:t xml:space="preserve">und arbeitete an der Lösungsfindung mit. </w:t>
      </w:r>
      <w:r w:rsidR="00603B07">
        <w:rPr>
          <w:rFonts w:cs="Arial"/>
        </w:rPr>
        <w:t xml:space="preserve">So konnte gemeinsam mit dem Kunden eine passende Lösung erarbeitet und der Kunde </w:t>
      </w:r>
      <w:r w:rsidR="00580526">
        <w:rPr>
          <w:rFonts w:cs="Arial"/>
        </w:rPr>
        <w:t xml:space="preserve">in der Folge </w:t>
      </w:r>
      <w:r w:rsidR="00603B07">
        <w:rPr>
          <w:rFonts w:cs="Arial"/>
        </w:rPr>
        <w:t xml:space="preserve">auch vor Ort umfassend betreut werden. </w:t>
      </w:r>
      <w:r>
        <w:rPr>
          <w:rFonts w:cs="Arial"/>
        </w:rPr>
        <w:t xml:space="preserve">Andreas Zitzenbacher vom </w:t>
      </w:r>
      <w:r w:rsidRPr="00922C1A">
        <w:t xml:space="preserve">Competence Center Business Development </w:t>
      </w:r>
      <w:r>
        <w:t>erklärt die Herausforderungen des internationalen Projektmanagements: „</w:t>
      </w:r>
      <w:r w:rsidR="00580526">
        <w:t>Beim Midt</w:t>
      </w:r>
      <w:r w:rsidRPr="00922C1A">
        <w:t>own Tunnel sehen wir uns mit geringen Toleranzen und höchster Präzision konfrontiert. Dies erforderte viel Kommunikation und intensive Zusammenarbeit in unserem T</w:t>
      </w:r>
      <w:r>
        <w:t xml:space="preserve">eam.“ </w:t>
      </w:r>
      <w:r w:rsidR="00603B07">
        <w:rPr>
          <w:rFonts w:cs="Arial"/>
        </w:rPr>
        <w:t xml:space="preserve">Mit regelmäßigen </w:t>
      </w:r>
      <w:r w:rsidR="00603B07">
        <w:rPr>
          <w:rFonts w:cs="Arial"/>
        </w:rPr>
        <w:lastRenderedPageBreak/>
        <w:t>persönlichen Treffen oder auch Telefon</w:t>
      </w:r>
      <w:r>
        <w:rPr>
          <w:rFonts w:cs="Arial"/>
        </w:rPr>
        <w:t>- und Video</w:t>
      </w:r>
      <w:r w:rsidR="00603B07">
        <w:rPr>
          <w:rFonts w:cs="Arial"/>
        </w:rPr>
        <w:t>konferenzen</w:t>
      </w:r>
      <w:r w:rsidR="009F62B0">
        <w:rPr>
          <w:rFonts w:cs="Arial"/>
        </w:rPr>
        <w:t xml:space="preserve"> </w:t>
      </w:r>
      <w:r w:rsidR="00603B07">
        <w:rPr>
          <w:rFonts w:cs="Arial"/>
        </w:rPr>
        <w:t>wird die optimale Abwicklung des Projekts</w:t>
      </w:r>
      <w:r w:rsidR="009F62B0">
        <w:rPr>
          <w:rFonts w:cs="Arial"/>
        </w:rPr>
        <w:t xml:space="preserve"> von </w:t>
      </w:r>
      <w:r w:rsidR="009D17FB">
        <w:rPr>
          <w:rFonts w:cs="Arial"/>
        </w:rPr>
        <w:t xml:space="preserve">der </w:t>
      </w:r>
      <w:r w:rsidR="009F62B0">
        <w:rPr>
          <w:rFonts w:cs="Arial"/>
        </w:rPr>
        <w:t xml:space="preserve">Planungsphase bis zum Bauabschluss </w:t>
      </w:r>
      <w:r>
        <w:rPr>
          <w:rFonts w:cs="Arial"/>
        </w:rPr>
        <w:t xml:space="preserve">trotz großer Distanz </w:t>
      </w:r>
      <w:r w:rsidR="00603B07">
        <w:rPr>
          <w:rFonts w:cs="Arial"/>
        </w:rPr>
        <w:t>sichergestellt</w:t>
      </w:r>
      <w:r w:rsidR="00580526">
        <w:rPr>
          <w:rFonts w:cs="Arial"/>
        </w:rPr>
        <w:t>.</w:t>
      </w:r>
      <w:r>
        <w:rPr>
          <w:rFonts w:cs="Arial"/>
        </w:rPr>
        <w:t xml:space="preserve"> </w:t>
      </w:r>
      <w:r w:rsidR="00580526">
        <w:rPr>
          <w:rFonts w:cs="Arial"/>
        </w:rPr>
        <w:t>So sorgt das internationale High-Performance-Team dafür</w:t>
      </w:r>
      <w:r>
        <w:rPr>
          <w:rFonts w:cs="Arial"/>
        </w:rPr>
        <w:t xml:space="preserve">, dass der größte SL-1-Tunnelauftrag in der Geschichte </w:t>
      </w:r>
      <w:r w:rsidR="002B4860">
        <w:rPr>
          <w:rFonts w:cs="Arial"/>
        </w:rPr>
        <w:t>von Doka ein Erfolg wird.</w:t>
      </w:r>
    </w:p>
    <w:p w:rsidR="002B4860" w:rsidRPr="00F079E7" w:rsidRDefault="002B4860" w:rsidP="002B4860">
      <w:pPr>
        <w:rPr>
          <w:lang w:val="de-AT"/>
        </w:rPr>
      </w:pPr>
    </w:p>
    <w:p w:rsidR="002B4860" w:rsidRPr="00F079E7" w:rsidRDefault="002B4860" w:rsidP="002B4860">
      <w:pPr>
        <w:rPr>
          <w:lang w:val="de-AT"/>
        </w:rPr>
      </w:pPr>
    </w:p>
    <w:p w:rsidR="002B4860" w:rsidRPr="00353013" w:rsidRDefault="002B4860" w:rsidP="002B4860">
      <w:pPr>
        <w:rPr>
          <w:b/>
          <w:lang w:val="de-AT"/>
        </w:rPr>
      </w:pPr>
      <w:r w:rsidRPr="00353013">
        <w:rPr>
          <w:b/>
          <w:lang w:val="de-AT"/>
        </w:rPr>
        <w:t>Kurz gefasst</w:t>
      </w:r>
    </w:p>
    <w:p w:rsidR="002B4860" w:rsidRDefault="002B4860" w:rsidP="002B4860">
      <w:pPr>
        <w:tabs>
          <w:tab w:val="left" w:pos="2127"/>
        </w:tabs>
        <w:ind w:left="2127" w:hanging="2127"/>
        <w:rPr>
          <w:lang w:val="de-AT"/>
        </w:rPr>
      </w:pPr>
    </w:p>
    <w:p w:rsidR="00A2689F" w:rsidRPr="000C72F6" w:rsidRDefault="00FA71C6" w:rsidP="00A2689F">
      <w:pPr>
        <w:pStyle w:val="Listenabsatz"/>
        <w:ind w:left="0"/>
        <w:rPr>
          <w:rFonts w:cs="Arial"/>
          <w:b/>
          <w:szCs w:val="22"/>
        </w:rPr>
      </w:pPr>
      <w:r>
        <w:rPr>
          <w:rFonts w:cs="Arial"/>
          <w:b/>
          <w:szCs w:val="22"/>
        </w:rPr>
        <w:t>Second Midtown Tunnel</w:t>
      </w:r>
    </w:p>
    <w:p w:rsidR="00A2689F" w:rsidRPr="000352C8" w:rsidRDefault="00A2689F" w:rsidP="00574722">
      <w:pPr>
        <w:rPr>
          <w:rFonts w:cs="Arial"/>
          <w:szCs w:val="22"/>
        </w:rPr>
      </w:pPr>
    </w:p>
    <w:p w:rsidR="00A2689F" w:rsidRPr="00FE4271" w:rsidRDefault="00A2689F" w:rsidP="00A2689F">
      <w:pPr>
        <w:tabs>
          <w:tab w:val="left" w:pos="3119"/>
        </w:tabs>
        <w:rPr>
          <w:rFonts w:cs="Arial"/>
          <w:szCs w:val="22"/>
        </w:rPr>
      </w:pPr>
      <w:r w:rsidRPr="00FE4271">
        <w:rPr>
          <w:rFonts w:cs="Arial"/>
          <w:szCs w:val="22"/>
        </w:rPr>
        <w:t>Standort:</w:t>
      </w:r>
      <w:r w:rsidRPr="00FE4271">
        <w:rPr>
          <w:rFonts w:cs="Arial"/>
          <w:szCs w:val="22"/>
        </w:rPr>
        <w:tab/>
      </w:r>
      <w:r w:rsidR="00F92BF3">
        <w:rPr>
          <w:rFonts w:cs="Arial"/>
          <w:szCs w:val="22"/>
        </w:rPr>
        <w:t>Norfolk, Virginia</w:t>
      </w:r>
      <w:r w:rsidR="0088226E">
        <w:rPr>
          <w:rFonts w:cs="Arial"/>
          <w:szCs w:val="22"/>
        </w:rPr>
        <w:t xml:space="preserve"> (USA)</w:t>
      </w:r>
    </w:p>
    <w:p w:rsidR="00025D17" w:rsidRPr="00FE4271" w:rsidRDefault="00025D17" w:rsidP="00A2689F">
      <w:pPr>
        <w:tabs>
          <w:tab w:val="left" w:pos="3119"/>
        </w:tabs>
      </w:pPr>
      <w:r w:rsidRPr="00FE4271">
        <w:rPr>
          <w:rFonts w:cs="Arial"/>
          <w:szCs w:val="22"/>
        </w:rPr>
        <w:t>Bauausführende Firma</w:t>
      </w:r>
      <w:r w:rsidR="00A2689F" w:rsidRPr="00FE4271">
        <w:rPr>
          <w:rFonts w:cs="Arial"/>
          <w:szCs w:val="22"/>
        </w:rPr>
        <w:t>:</w:t>
      </w:r>
      <w:r w:rsidRPr="00FE4271">
        <w:rPr>
          <w:rFonts w:cs="Arial"/>
          <w:szCs w:val="22"/>
        </w:rPr>
        <w:tab/>
      </w:r>
      <w:r w:rsidR="00F92BF3">
        <w:t>ARGE SKW (Skanska/Kiewit/Weeks)</w:t>
      </w:r>
    </w:p>
    <w:p w:rsidR="00A2689F" w:rsidRPr="004C4D4F" w:rsidRDefault="004C4D4F" w:rsidP="00A2689F">
      <w:pPr>
        <w:tabs>
          <w:tab w:val="left" w:pos="3119"/>
        </w:tabs>
        <w:rPr>
          <w:rFonts w:cs="Arial"/>
          <w:szCs w:val="22"/>
        </w:rPr>
      </w:pPr>
      <w:r w:rsidRPr="004C4D4F">
        <w:rPr>
          <w:rFonts w:cs="Arial"/>
          <w:szCs w:val="22"/>
        </w:rPr>
        <w:t>Baubeginn:</w:t>
      </w:r>
      <w:r w:rsidRPr="004C4D4F">
        <w:rPr>
          <w:rFonts w:cs="Arial"/>
          <w:szCs w:val="22"/>
        </w:rPr>
        <w:tab/>
      </w:r>
      <w:r w:rsidR="00F92BF3">
        <w:rPr>
          <w:rFonts w:cs="Arial"/>
          <w:szCs w:val="22"/>
        </w:rPr>
        <w:t>2012</w:t>
      </w:r>
    </w:p>
    <w:p w:rsidR="004C4D4F" w:rsidRPr="004C4D4F" w:rsidRDefault="004C4D4F" w:rsidP="00A2689F">
      <w:pPr>
        <w:tabs>
          <w:tab w:val="left" w:pos="3119"/>
        </w:tabs>
        <w:rPr>
          <w:rFonts w:cs="Arial"/>
          <w:szCs w:val="22"/>
        </w:rPr>
      </w:pPr>
      <w:r w:rsidRPr="0053636D">
        <w:rPr>
          <w:rFonts w:cs="Arial"/>
          <w:szCs w:val="22"/>
        </w:rPr>
        <w:t>Geplante Fertigstellung</w:t>
      </w:r>
      <w:r w:rsidR="00F92BF3">
        <w:rPr>
          <w:rFonts w:cs="Arial"/>
          <w:szCs w:val="22"/>
        </w:rPr>
        <w:t>:</w:t>
      </w:r>
      <w:r w:rsidR="00F92BF3">
        <w:rPr>
          <w:rFonts w:cs="Arial"/>
          <w:szCs w:val="22"/>
        </w:rPr>
        <w:tab/>
        <w:t>2016</w:t>
      </w:r>
    </w:p>
    <w:p w:rsidR="00910DD2" w:rsidRDefault="004C4D4F" w:rsidP="00A2689F">
      <w:pPr>
        <w:tabs>
          <w:tab w:val="left" w:pos="3119"/>
        </w:tabs>
        <w:rPr>
          <w:rFonts w:cs="Arial"/>
          <w:szCs w:val="22"/>
        </w:rPr>
      </w:pPr>
      <w:r>
        <w:rPr>
          <w:rFonts w:cs="Arial"/>
          <w:szCs w:val="22"/>
        </w:rPr>
        <w:t>Bauwerksart:</w:t>
      </w:r>
      <w:r w:rsidR="00025D17" w:rsidRPr="0053636D">
        <w:rPr>
          <w:rFonts w:cs="Arial"/>
          <w:szCs w:val="22"/>
        </w:rPr>
        <w:tab/>
      </w:r>
      <w:r w:rsidR="00F92BF3">
        <w:rPr>
          <w:rFonts w:cs="Arial"/>
          <w:szCs w:val="22"/>
        </w:rPr>
        <w:t>Absenktunnel</w:t>
      </w:r>
    </w:p>
    <w:p w:rsidR="00025D17" w:rsidRDefault="004C4D4F" w:rsidP="00A2689F">
      <w:pPr>
        <w:tabs>
          <w:tab w:val="left" w:pos="3119"/>
        </w:tabs>
        <w:rPr>
          <w:rFonts w:cs="Arial"/>
          <w:szCs w:val="22"/>
        </w:rPr>
      </w:pPr>
      <w:r>
        <w:rPr>
          <w:rFonts w:cs="Arial"/>
          <w:szCs w:val="22"/>
        </w:rPr>
        <w:t>Bauwerks</w:t>
      </w:r>
      <w:r w:rsidR="00F92BF3">
        <w:rPr>
          <w:rFonts w:cs="Arial"/>
          <w:szCs w:val="22"/>
        </w:rPr>
        <w:t>länge</w:t>
      </w:r>
      <w:r>
        <w:rPr>
          <w:rFonts w:cs="Arial"/>
          <w:szCs w:val="22"/>
        </w:rPr>
        <w:t>:</w:t>
      </w:r>
      <w:r w:rsidR="00025D17" w:rsidRPr="0053636D">
        <w:rPr>
          <w:rFonts w:cs="Arial"/>
          <w:szCs w:val="22"/>
        </w:rPr>
        <w:tab/>
      </w:r>
      <w:r w:rsidR="00797714">
        <w:rPr>
          <w:rFonts w:cs="Arial"/>
          <w:szCs w:val="22"/>
        </w:rPr>
        <w:t>1,13 km</w:t>
      </w:r>
    </w:p>
    <w:p w:rsidR="004C4D4F" w:rsidRDefault="00025D17" w:rsidP="00A2689F">
      <w:pPr>
        <w:tabs>
          <w:tab w:val="left" w:pos="3119"/>
        </w:tabs>
        <w:ind w:left="3119" w:hanging="3119"/>
        <w:rPr>
          <w:rFonts w:cs="Arial"/>
          <w:szCs w:val="22"/>
        </w:rPr>
      </w:pPr>
      <w:r w:rsidRPr="0053636D">
        <w:rPr>
          <w:rFonts w:cs="Arial"/>
          <w:szCs w:val="22"/>
        </w:rPr>
        <w:t>Im Einsatz</w:t>
      </w:r>
      <w:r w:rsidR="004C4D4F">
        <w:rPr>
          <w:rFonts w:cs="Arial"/>
          <w:szCs w:val="22"/>
        </w:rPr>
        <w:t>:</w:t>
      </w:r>
      <w:r w:rsidR="004C4D4F">
        <w:rPr>
          <w:rFonts w:cs="Arial"/>
          <w:szCs w:val="22"/>
        </w:rPr>
        <w:tab/>
        <w:t xml:space="preserve">Produkte: </w:t>
      </w:r>
      <w:r w:rsidR="00F92BF3">
        <w:rPr>
          <w:rFonts w:cs="Arial"/>
          <w:szCs w:val="22"/>
        </w:rPr>
        <w:t>Traggerüstsystem SL-1, Trägerschalung Top 50</w:t>
      </w:r>
      <w:r w:rsidR="00572029">
        <w:rPr>
          <w:rFonts w:cs="Arial"/>
          <w:szCs w:val="22"/>
        </w:rPr>
        <w:t xml:space="preserve"> und eine Sonderstahlkonstruktion für die Außenschalung</w:t>
      </w:r>
    </w:p>
    <w:p w:rsidR="00C83C52" w:rsidRDefault="004C4D4F" w:rsidP="00C83C52">
      <w:pPr>
        <w:tabs>
          <w:tab w:val="left" w:pos="3119"/>
        </w:tabs>
        <w:ind w:left="3119" w:hanging="3119"/>
        <w:rPr>
          <w:rFonts w:cs="Arial"/>
          <w:szCs w:val="22"/>
        </w:rPr>
      </w:pPr>
      <w:r>
        <w:rPr>
          <w:rFonts w:cs="Arial"/>
          <w:szCs w:val="22"/>
        </w:rPr>
        <w:tab/>
      </w:r>
      <w:r w:rsidR="00C83C52" w:rsidRPr="0084532E">
        <w:rPr>
          <w:rFonts w:cs="Arial"/>
          <w:szCs w:val="22"/>
        </w:rPr>
        <w:t>Dienstleistungen: Schalungsvormontage, Vor-Ort-Service und Doka-Technik</w:t>
      </w:r>
    </w:p>
    <w:p w:rsidR="002B4860" w:rsidRDefault="002B4860" w:rsidP="00C83C52">
      <w:pPr>
        <w:tabs>
          <w:tab w:val="left" w:pos="3119"/>
        </w:tabs>
        <w:ind w:left="3119" w:hanging="3119"/>
        <w:rPr>
          <w:rFonts w:cs="Arial"/>
          <w:szCs w:val="22"/>
        </w:rPr>
      </w:pPr>
    </w:p>
    <w:p w:rsidR="009C179C" w:rsidRDefault="009C179C" w:rsidP="00C83C52">
      <w:pPr>
        <w:tabs>
          <w:tab w:val="left" w:pos="3119"/>
        </w:tabs>
        <w:ind w:left="3119" w:hanging="3119"/>
        <w:rPr>
          <w:rFonts w:cs="Arial"/>
          <w:szCs w:val="22"/>
        </w:rPr>
      </w:pPr>
    </w:p>
    <w:p w:rsidR="00574722" w:rsidRPr="009D2425" w:rsidRDefault="00574722" w:rsidP="00574722">
      <w:pPr>
        <w:rPr>
          <w:rFonts w:cs="Arial"/>
          <w:b/>
          <w:sz w:val="20"/>
        </w:rPr>
      </w:pPr>
      <w:r w:rsidRPr="009D2425">
        <w:rPr>
          <w:rFonts w:cs="Arial"/>
          <w:b/>
          <w:sz w:val="20"/>
        </w:rPr>
        <w:t>Über Doka:</w:t>
      </w:r>
    </w:p>
    <w:p w:rsidR="00574722" w:rsidRPr="009D2425" w:rsidRDefault="00574722" w:rsidP="00574722">
      <w:pPr>
        <w:rPr>
          <w:rFonts w:cs="Arial"/>
          <w:sz w:val="20"/>
        </w:rPr>
      </w:pPr>
      <w:r w:rsidRPr="009D2425">
        <w:rPr>
          <w:rFonts w:cs="Arial"/>
          <w:sz w:val="20"/>
        </w:rPr>
        <w:t xml:space="preserve">Doka </w:t>
      </w:r>
      <w:r w:rsidR="00141584" w:rsidRPr="009D2425">
        <w:rPr>
          <w:rFonts w:cs="Arial"/>
          <w:sz w:val="20"/>
        </w:rPr>
        <w:t>zählt zu den weltweit führenden</w:t>
      </w:r>
      <w:r w:rsidRPr="009D2425">
        <w:rPr>
          <w:rFonts w:cs="Arial"/>
          <w:sz w:val="20"/>
        </w:rPr>
        <w:t xml:space="preserve"> Unternehmen in der Entwicklung, Herstellung und im Vertrieb von Schalungstechnik für alle </w:t>
      </w:r>
      <w:r w:rsidR="00750B70" w:rsidRPr="009D2425">
        <w:rPr>
          <w:rFonts w:cs="Arial"/>
          <w:sz w:val="20"/>
        </w:rPr>
        <w:t>Bereiche am Bau. Mit mehr als 16</w:t>
      </w:r>
      <w:r w:rsidRPr="009D2425">
        <w:rPr>
          <w:rFonts w:cs="Arial"/>
          <w:sz w:val="20"/>
        </w:rPr>
        <w:t>0 Vertriebs- und Logistikstandorten in über 70 Ländern verfügt die Doka Group über ein leistungsstarkes Vertriebsnetz und garantiert damit die rasche und professionelle Bereitstellung von Material und technischem Support. Die Doka Group ist ein Unternehmen der Umdasch Group und beschäftigt weltweit mehr als 5</w:t>
      </w:r>
      <w:r w:rsidR="00750B70" w:rsidRPr="009D2425">
        <w:rPr>
          <w:rFonts w:cs="Arial"/>
          <w:sz w:val="20"/>
        </w:rPr>
        <w:t>6</w:t>
      </w:r>
      <w:r w:rsidRPr="009D2425">
        <w:rPr>
          <w:rFonts w:cs="Arial"/>
          <w:sz w:val="20"/>
        </w:rPr>
        <w:t>00 Mitarbeiterinnen und Mitarbeiter.</w:t>
      </w:r>
    </w:p>
    <w:p w:rsidR="00574722" w:rsidRPr="009D2425" w:rsidRDefault="00574722" w:rsidP="00574722">
      <w:pPr>
        <w:rPr>
          <w:rFonts w:cs="Arial"/>
          <w:sz w:val="20"/>
        </w:rPr>
      </w:pPr>
    </w:p>
    <w:p w:rsidR="00574722" w:rsidRPr="009D2425" w:rsidRDefault="00574722" w:rsidP="00574722">
      <w:pPr>
        <w:rPr>
          <w:rFonts w:cs="Arial"/>
          <w:b/>
          <w:sz w:val="20"/>
        </w:rPr>
      </w:pPr>
      <w:r w:rsidRPr="009D2425">
        <w:rPr>
          <w:rFonts w:cs="Arial"/>
          <w:b/>
          <w:sz w:val="20"/>
        </w:rPr>
        <w:t>Pressekontakt:</w:t>
      </w:r>
    </w:p>
    <w:p w:rsidR="00574722" w:rsidRPr="009D2425" w:rsidRDefault="00574722" w:rsidP="00574722">
      <w:pPr>
        <w:rPr>
          <w:rFonts w:cs="Arial"/>
          <w:sz w:val="20"/>
        </w:rPr>
      </w:pPr>
      <w:r w:rsidRPr="009D2425">
        <w:rPr>
          <w:rFonts w:cs="Arial"/>
          <w:sz w:val="20"/>
        </w:rPr>
        <w:t>Jürgen Reimann</w:t>
      </w:r>
    </w:p>
    <w:p w:rsidR="00574722" w:rsidRPr="009D2425" w:rsidRDefault="00574722" w:rsidP="00574722">
      <w:pPr>
        <w:rPr>
          <w:rFonts w:cs="Arial"/>
          <w:sz w:val="20"/>
        </w:rPr>
      </w:pPr>
      <w:r w:rsidRPr="009D2425">
        <w:rPr>
          <w:rFonts w:cs="Arial"/>
          <w:sz w:val="20"/>
        </w:rPr>
        <w:t>Leiter Public Relations &amp; Communications</w:t>
      </w:r>
    </w:p>
    <w:p w:rsidR="00574722" w:rsidRPr="009D2425" w:rsidRDefault="00574722" w:rsidP="00574722">
      <w:pPr>
        <w:rPr>
          <w:rFonts w:cs="Arial"/>
          <w:sz w:val="20"/>
        </w:rPr>
      </w:pPr>
      <w:r w:rsidRPr="009D2425">
        <w:rPr>
          <w:rFonts w:cs="Arial"/>
          <w:sz w:val="20"/>
        </w:rPr>
        <w:t>Pressesprecher Doka Group</w:t>
      </w:r>
    </w:p>
    <w:p w:rsidR="00574722" w:rsidRPr="009D2425" w:rsidRDefault="00574722" w:rsidP="00574722">
      <w:pPr>
        <w:rPr>
          <w:rFonts w:cs="Arial"/>
          <w:sz w:val="20"/>
        </w:rPr>
      </w:pPr>
      <w:r w:rsidRPr="009D2425">
        <w:rPr>
          <w:rFonts w:cs="Arial"/>
          <w:sz w:val="20"/>
        </w:rPr>
        <w:t>Josef Umdasch Platz 1, 3300 Amstetten (Austria)</w:t>
      </w:r>
    </w:p>
    <w:p w:rsidR="00574722" w:rsidRPr="009D2425" w:rsidRDefault="00574722" w:rsidP="00574722">
      <w:pPr>
        <w:rPr>
          <w:rFonts w:cs="Arial"/>
          <w:sz w:val="20"/>
          <w:lang w:val="pt-BR"/>
        </w:rPr>
      </w:pPr>
      <w:r w:rsidRPr="009D2425">
        <w:rPr>
          <w:rFonts w:cs="Arial"/>
          <w:sz w:val="20"/>
          <w:lang w:val="pt-BR"/>
        </w:rPr>
        <w:t>Tel.: +43 7472 605-2278</w:t>
      </w:r>
    </w:p>
    <w:p w:rsidR="00574722" w:rsidRPr="009D2425" w:rsidRDefault="00574722" w:rsidP="00574722">
      <w:pPr>
        <w:rPr>
          <w:rFonts w:cs="Arial"/>
          <w:sz w:val="20"/>
          <w:lang w:val="pt-BR"/>
        </w:rPr>
      </w:pPr>
      <w:r w:rsidRPr="009D2425">
        <w:rPr>
          <w:rFonts w:cs="Arial"/>
          <w:sz w:val="20"/>
          <w:lang w:val="pt-BR"/>
        </w:rPr>
        <w:t>E-Mail: juergen.reimann@doka.com</w:t>
      </w:r>
    </w:p>
    <w:p w:rsidR="00574722" w:rsidRPr="009D2425" w:rsidRDefault="00574722" w:rsidP="00574722">
      <w:pPr>
        <w:rPr>
          <w:rFonts w:cs="Arial"/>
          <w:sz w:val="20"/>
        </w:rPr>
      </w:pPr>
      <w:r w:rsidRPr="009D2425">
        <w:rPr>
          <w:rFonts w:cs="Arial"/>
          <w:sz w:val="20"/>
        </w:rPr>
        <w:t>Web: www.doka.com</w:t>
      </w:r>
    </w:p>
    <w:p w:rsidR="00574722" w:rsidRPr="009D2425" w:rsidRDefault="00574722" w:rsidP="00574722">
      <w:pPr>
        <w:rPr>
          <w:rFonts w:cs="Arial"/>
          <w:sz w:val="20"/>
        </w:rPr>
      </w:pPr>
    </w:p>
    <w:p w:rsidR="00997772" w:rsidRPr="009D2425" w:rsidRDefault="00997772" w:rsidP="00574722">
      <w:pPr>
        <w:rPr>
          <w:rFonts w:cs="Arial"/>
          <w:sz w:val="20"/>
        </w:rPr>
      </w:pPr>
    </w:p>
    <w:p w:rsidR="00574722" w:rsidRPr="00A2689F" w:rsidRDefault="00574722" w:rsidP="00574722">
      <w:pPr>
        <w:pStyle w:val="StandardWeb"/>
        <w:spacing w:before="0" w:beforeAutospacing="0" w:after="0" w:afterAutospacing="0"/>
        <w:rPr>
          <w:rFonts w:ascii="Arial" w:hAnsi="Arial" w:cs="Arial"/>
          <w:sz w:val="20"/>
          <w:szCs w:val="20"/>
          <w:lang w:val="de-DE"/>
        </w:rPr>
      </w:pPr>
      <w:r w:rsidRPr="00A2689F">
        <w:rPr>
          <w:rFonts w:ascii="Arial" w:hAnsi="Arial" w:cs="Arial"/>
          <w:b/>
          <w:sz w:val="20"/>
          <w:szCs w:val="20"/>
          <w:lang w:val="de-DE"/>
        </w:rPr>
        <w:t>Bildtexte:</w:t>
      </w:r>
    </w:p>
    <w:p w:rsidR="00C5655A" w:rsidRDefault="00C5655A" w:rsidP="00574722">
      <w:pPr>
        <w:pStyle w:val="StandardWeb"/>
        <w:spacing w:before="0" w:beforeAutospacing="0" w:after="0" w:afterAutospacing="0"/>
        <w:rPr>
          <w:rFonts w:ascii="Arial" w:hAnsi="Arial" w:cs="Arial"/>
          <w:sz w:val="20"/>
          <w:szCs w:val="20"/>
          <w:lang w:val="de-DE"/>
        </w:rPr>
      </w:pPr>
    </w:p>
    <w:p w:rsidR="003E2A28" w:rsidRPr="00925477" w:rsidRDefault="00A82F91" w:rsidP="00FD3609">
      <w:pPr>
        <w:pStyle w:val="Bildunterschrift"/>
        <w:spacing w:before="0"/>
        <w:rPr>
          <w:sz w:val="20"/>
          <w:lang w:eastAsia="en-US"/>
        </w:rPr>
      </w:pPr>
      <w:r w:rsidRPr="00925477">
        <w:rPr>
          <w:sz w:val="20"/>
          <w:lang w:eastAsia="en-US"/>
        </w:rPr>
        <w:t>Doka_201</w:t>
      </w:r>
      <w:r w:rsidR="00FD3609" w:rsidRPr="00925477">
        <w:rPr>
          <w:sz w:val="20"/>
          <w:lang w:eastAsia="en-US"/>
        </w:rPr>
        <w:t>3</w:t>
      </w:r>
      <w:r w:rsidRPr="00925477">
        <w:rPr>
          <w:sz w:val="20"/>
          <w:lang w:eastAsia="en-US"/>
        </w:rPr>
        <w:t>_</w:t>
      </w:r>
      <w:r w:rsidR="00FD3609" w:rsidRPr="00925477">
        <w:rPr>
          <w:sz w:val="20"/>
          <w:lang w:eastAsia="en-US"/>
        </w:rPr>
        <w:t>0</w:t>
      </w:r>
      <w:r w:rsidR="002B4860" w:rsidRPr="00925477">
        <w:rPr>
          <w:sz w:val="20"/>
          <w:lang w:eastAsia="en-US"/>
        </w:rPr>
        <w:t>3</w:t>
      </w:r>
      <w:r w:rsidR="007F7C2B" w:rsidRPr="00925477">
        <w:rPr>
          <w:sz w:val="20"/>
          <w:lang w:eastAsia="en-US"/>
        </w:rPr>
        <w:t>_</w:t>
      </w:r>
      <w:r w:rsidR="002B4860" w:rsidRPr="00925477">
        <w:rPr>
          <w:sz w:val="20"/>
          <w:lang w:eastAsia="en-US"/>
        </w:rPr>
        <w:t>Second_</w:t>
      </w:r>
      <w:r w:rsidR="00957FD0" w:rsidRPr="00925477">
        <w:rPr>
          <w:sz w:val="20"/>
          <w:lang w:eastAsia="en-US"/>
        </w:rPr>
        <w:t>Midtown</w:t>
      </w:r>
      <w:r w:rsidR="002B4860" w:rsidRPr="00925477">
        <w:rPr>
          <w:sz w:val="20"/>
          <w:lang w:eastAsia="en-US"/>
        </w:rPr>
        <w:t>_</w:t>
      </w:r>
      <w:r w:rsidR="00957FD0" w:rsidRPr="00925477">
        <w:rPr>
          <w:sz w:val="20"/>
          <w:lang w:eastAsia="en-US"/>
        </w:rPr>
        <w:t>Tunnel</w:t>
      </w:r>
      <w:r w:rsidR="00574722" w:rsidRPr="00925477">
        <w:rPr>
          <w:sz w:val="20"/>
          <w:lang w:eastAsia="en-US"/>
        </w:rPr>
        <w:t>_IMG_0</w:t>
      </w:r>
      <w:r w:rsidR="0093582F" w:rsidRPr="00925477">
        <w:rPr>
          <w:sz w:val="20"/>
          <w:lang w:eastAsia="en-US"/>
        </w:rPr>
        <w:t>1</w:t>
      </w:r>
    </w:p>
    <w:p w:rsidR="003615AC" w:rsidRDefault="00AD34E7" w:rsidP="003615AC">
      <w:pPr>
        <w:pStyle w:val="Fotohinweis"/>
        <w:jc w:val="left"/>
        <w:rPr>
          <w:sz w:val="20"/>
        </w:rPr>
      </w:pPr>
      <w:r>
        <w:rPr>
          <w:sz w:val="20"/>
        </w:rPr>
        <w:t xml:space="preserve">Die Kombination aus der leistungsstarken Tunnelschalung Traggerüst SL-1 und der </w:t>
      </w:r>
      <w:r w:rsidR="00572029">
        <w:rPr>
          <w:sz w:val="20"/>
        </w:rPr>
        <w:t>Träger</w:t>
      </w:r>
      <w:r>
        <w:rPr>
          <w:sz w:val="20"/>
        </w:rPr>
        <w:t>schalung Top 50 eignet sich</w:t>
      </w:r>
      <w:r w:rsidR="00572029">
        <w:rPr>
          <w:sz w:val="20"/>
        </w:rPr>
        <w:t xml:space="preserve"> hervorragend</w:t>
      </w:r>
      <w:r>
        <w:rPr>
          <w:sz w:val="20"/>
        </w:rPr>
        <w:t xml:space="preserve"> für den Querschnitt der elf Tunnelsegmente des Absenktunnels Second Midtown Tunnel. </w:t>
      </w:r>
    </w:p>
    <w:p w:rsidR="003E2A28" w:rsidRPr="00FD3609" w:rsidRDefault="003E2A28" w:rsidP="003E2A28">
      <w:pPr>
        <w:pStyle w:val="Fotohinweis"/>
        <w:rPr>
          <w:sz w:val="20"/>
        </w:rPr>
      </w:pPr>
      <w:r w:rsidRPr="00FD3609">
        <w:rPr>
          <w:sz w:val="20"/>
        </w:rPr>
        <w:t>Foto: Doka</w:t>
      </w:r>
    </w:p>
    <w:p w:rsidR="00B82C8C" w:rsidRDefault="00B82C8C" w:rsidP="0093582F">
      <w:pPr>
        <w:rPr>
          <w:rFonts w:cs="Arial"/>
          <w:sz w:val="20"/>
          <w:lang w:eastAsia="en-US"/>
        </w:rPr>
      </w:pPr>
    </w:p>
    <w:p w:rsidR="002B4860" w:rsidRPr="00925477" w:rsidRDefault="002B4860" w:rsidP="002B4860">
      <w:pPr>
        <w:pStyle w:val="Bildunterschrift"/>
        <w:spacing w:before="0"/>
        <w:rPr>
          <w:sz w:val="20"/>
          <w:lang w:eastAsia="en-US"/>
        </w:rPr>
      </w:pPr>
      <w:r w:rsidRPr="00925477">
        <w:rPr>
          <w:sz w:val="20"/>
          <w:lang w:eastAsia="en-US"/>
        </w:rPr>
        <w:t>Doka_2013_03_Second_Midtown_Tunnel_IMG_02</w:t>
      </w:r>
    </w:p>
    <w:p w:rsidR="00354410" w:rsidRPr="00FD3609" w:rsidRDefault="00354410" w:rsidP="00C05D02">
      <w:pPr>
        <w:pStyle w:val="Bildunterschrift"/>
        <w:spacing w:before="0"/>
        <w:rPr>
          <w:b w:val="0"/>
          <w:sz w:val="20"/>
          <w:lang w:eastAsia="en-US"/>
        </w:rPr>
      </w:pPr>
      <w:r>
        <w:rPr>
          <w:b w:val="0"/>
          <w:sz w:val="20"/>
          <w:lang w:eastAsia="en-US"/>
        </w:rPr>
        <w:t>Der Tunnelschalwagen des leistungsstarke</w:t>
      </w:r>
      <w:r w:rsidR="00815609">
        <w:rPr>
          <w:b w:val="0"/>
          <w:sz w:val="20"/>
          <w:lang w:eastAsia="en-US"/>
        </w:rPr>
        <w:t>n</w:t>
      </w:r>
      <w:r>
        <w:rPr>
          <w:b w:val="0"/>
          <w:sz w:val="20"/>
          <w:lang w:eastAsia="en-US"/>
        </w:rPr>
        <w:t xml:space="preserve"> und flexible</w:t>
      </w:r>
      <w:r w:rsidR="00815609">
        <w:rPr>
          <w:b w:val="0"/>
          <w:sz w:val="20"/>
          <w:lang w:eastAsia="en-US"/>
        </w:rPr>
        <w:t>n</w:t>
      </w:r>
      <w:r>
        <w:rPr>
          <w:b w:val="0"/>
          <w:sz w:val="20"/>
          <w:lang w:eastAsia="en-US"/>
        </w:rPr>
        <w:t xml:space="preserve"> Traggerüst SL-1 ist im Trockendock in Baltimore fertig montiert</w:t>
      </w:r>
      <w:r w:rsidR="00815609">
        <w:rPr>
          <w:b w:val="0"/>
          <w:sz w:val="20"/>
          <w:lang w:eastAsia="en-US"/>
        </w:rPr>
        <w:t xml:space="preserve">. Zu Jahresbeginn finden erste </w:t>
      </w:r>
      <w:r w:rsidR="00C4285C">
        <w:rPr>
          <w:b w:val="0"/>
          <w:sz w:val="20"/>
          <w:lang w:eastAsia="en-US"/>
        </w:rPr>
        <w:t>Probebetonierungen der elf Tunnelsegmente statt</w:t>
      </w:r>
      <w:r w:rsidR="00FA1B2F">
        <w:rPr>
          <w:b w:val="0"/>
          <w:sz w:val="20"/>
          <w:lang w:eastAsia="en-US"/>
        </w:rPr>
        <w:t>.</w:t>
      </w:r>
    </w:p>
    <w:p w:rsidR="00C05D02" w:rsidRPr="00354410" w:rsidRDefault="00C05D02" w:rsidP="00C05D02">
      <w:pPr>
        <w:pStyle w:val="Fotohinweis"/>
        <w:rPr>
          <w:sz w:val="20"/>
        </w:rPr>
      </w:pPr>
      <w:r w:rsidRPr="00354410">
        <w:rPr>
          <w:sz w:val="20"/>
        </w:rPr>
        <w:t>Foto: Doka</w:t>
      </w:r>
    </w:p>
    <w:sectPr w:rsidR="00C05D02" w:rsidRPr="00354410" w:rsidSect="00750B70">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4860" w:rsidRDefault="002B4860">
      <w:r>
        <w:separator/>
      </w:r>
    </w:p>
  </w:endnote>
  <w:endnote w:type="continuationSeparator" w:id="0">
    <w:p w:rsidR="002B4860" w:rsidRDefault="002B486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4860" w:rsidRDefault="002B4860">
      <w:r>
        <w:separator/>
      </w:r>
    </w:p>
  </w:footnote>
  <w:footnote w:type="continuationSeparator" w:id="0">
    <w:p w:rsidR="002B4860" w:rsidRDefault="002B48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860" w:rsidRDefault="002B4860" w:rsidP="00750B70">
    <w:pPr>
      <w:pStyle w:val="Kopfzeile"/>
      <w:jc w:val="right"/>
    </w:pPr>
    <w:r>
      <w:rPr>
        <w:noProof/>
        <w:lang w:val="en-US" w:eastAsia="en-US"/>
      </w:rPr>
      <w:drawing>
        <wp:inline distT="0" distB="0" distL="0" distR="0">
          <wp:extent cx="1558925" cy="616585"/>
          <wp:effectExtent l="19050" t="0" r="3175" b="0"/>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58925" cy="61658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4">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6CC2AD2"/>
    <w:multiLevelType w:val="multilevel"/>
    <w:tmpl w:val="1EFCEC30"/>
    <w:numStyleLink w:val="ListemitAufzhlungszeichenDoka"/>
  </w:abstractNum>
  <w:abstractNum w:abstractNumId="26">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8"/>
  </w:num>
  <w:num w:numId="3">
    <w:abstractNumId w:val="20"/>
  </w:num>
  <w:num w:numId="4">
    <w:abstractNumId w:val="9"/>
  </w:num>
  <w:num w:numId="5">
    <w:abstractNumId w:val="23"/>
  </w:num>
  <w:num w:numId="6">
    <w:abstractNumId w:val="13"/>
  </w:num>
  <w:num w:numId="7">
    <w:abstractNumId w:val="16"/>
  </w:num>
  <w:num w:numId="8">
    <w:abstractNumId w:val="5"/>
  </w:num>
  <w:num w:numId="9">
    <w:abstractNumId w:val="22"/>
  </w:num>
  <w:num w:numId="10">
    <w:abstractNumId w:val="12"/>
  </w:num>
  <w:num w:numId="11">
    <w:abstractNumId w:val="33"/>
  </w:num>
  <w:num w:numId="12">
    <w:abstractNumId w:val="17"/>
  </w:num>
  <w:num w:numId="13">
    <w:abstractNumId w:val="0"/>
  </w:num>
  <w:num w:numId="14">
    <w:abstractNumId w:val="31"/>
  </w:num>
  <w:num w:numId="15">
    <w:abstractNumId w:val="28"/>
  </w:num>
  <w:num w:numId="16">
    <w:abstractNumId w:val="19"/>
  </w:num>
  <w:num w:numId="17">
    <w:abstractNumId w:val="2"/>
  </w:num>
  <w:num w:numId="18">
    <w:abstractNumId w:val="27"/>
  </w:num>
  <w:num w:numId="19">
    <w:abstractNumId w:val="3"/>
  </w:num>
  <w:num w:numId="20">
    <w:abstractNumId w:val="26"/>
  </w:num>
  <w:num w:numId="21">
    <w:abstractNumId w:val="1"/>
  </w:num>
  <w:num w:numId="22">
    <w:abstractNumId w:val="7"/>
  </w:num>
  <w:num w:numId="23">
    <w:abstractNumId w:val="11"/>
  </w:num>
  <w:num w:numId="24">
    <w:abstractNumId w:val="21"/>
  </w:num>
  <w:num w:numId="25">
    <w:abstractNumId w:val="24"/>
  </w:num>
  <w:num w:numId="26">
    <w:abstractNumId w:val="10"/>
  </w:num>
  <w:num w:numId="27">
    <w:abstractNumId w:val="29"/>
  </w:num>
  <w:num w:numId="28">
    <w:abstractNumId w:val="30"/>
  </w:num>
  <w:num w:numId="29">
    <w:abstractNumId w:val="18"/>
  </w:num>
  <w:num w:numId="30">
    <w:abstractNumId w:val="14"/>
  </w:num>
  <w:num w:numId="31">
    <w:abstractNumId w:val="25"/>
  </w:num>
  <w:num w:numId="32">
    <w:abstractNumId w:val="4"/>
  </w:num>
  <w:num w:numId="33">
    <w:abstractNumId w:val="15"/>
  </w:num>
  <w:num w:numId="3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84993"/>
  </w:hdrShapeDefaults>
  <w:footnotePr>
    <w:footnote w:id="-1"/>
    <w:footnote w:id="0"/>
  </w:footnotePr>
  <w:endnotePr>
    <w:endnote w:id="-1"/>
    <w:endnote w:id="0"/>
  </w:endnotePr>
  <w:compat/>
  <w:rsids>
    <w:rsidRoot w:val="007F7C2B"/>
    <w:rsid w:val="00005BA4"/>
    <w:rsid w:val="00010DF1"/>
    <w:rsid w:val="0001239A"/>
    <w:rsid w:val="00015F66"/>
    <w:rsid w:val="00016591"/>
    <w:rsid w:val="000251EE"/>
    <w:rsid w:val="00025D17"/>
    <w:rsid w:val="00030363"/>
    <w:rsid w:val="000322F5"/>
    <w:rsid w:val="000352C8"/>
    <w:rsid w:val="000368FB"/>
    <w:rsid w:val="000457D7"/>
    <w:rsid w:val="000476C0"/>
    <w:rsid w:val="00057DF6"/>
    <w:rsid w:val="0006146F"/>
    <w:rsid w:val="00063F30"/>
    <w:rsid w:val="00064939"/>
    <w:rsid w:val="00066095"/>
    <w:rsid w:val="0007042D"/>
    <w:rsid w:val="000708CB"/>
    <w:rsid w:val="00072B49"/>
    <w:rsid w:val="00072DE6"/>
    <w:rsid w:val="00073AC8"/>
    <w:rsid w:val="00073B65"/>
    <w:rsid w:val="00076DB5"/>
    <w:rsid w:val="000773D4"/>
    <w:rsid w:val="0007760B"/>
    <w:rsid w:val="0007791A"/>
    <w:rsid w:val="0008594B"/>
    <w:rsid w:val="000931C4"/>
    <w:rsid w:val="00096F94"/>
    <w:rsid w:val="000A06A9"/>
    <w:rsid w:val="000A4782"/>
    <w:rsid w:val="000A6BF4"/>
    <w:rsid w:val="000B2B0D"/>
    <w:rsid w:val="000B47BD"/>
    <w:rsid w:val="000B7C38"/>
    <w:rsid w:val="000B7ED1"/>
    <w:rsid w:val="000C09CF"/>
    <w:rsid w:val="000C0E0C"/>
    <w:rsid w:val="000C279A"/>
    <w:rsid w:val="000C2DFB"/>
    <w:rsid w:val="000D0CDF"/>
    <w:rsid w:val="000D14A3"/>
    <w:rsid w:val="000D321B"/>
    <w:rsid w:val="000D3FE3"/>
    <w:rsid w:val="000F0A26"/>
    <w:rsid w:val="000F27D8"/>
    <w:rsid w:val="000F2860"/>
    <w:rsid w:val="000F4755"/>
    <w:rsid w:val="000F6CA7"/>
    <w:rsid w:val="00100239"/>
    <w:rsid w:val="00100EAD"/>
    <w:rsid w:val="00101154"/>
    <w:rsid w:val="00107234"/>
    <w:rsid w:val="00107EB0"/>
    <w:rsid w:val="0011463D"/>
    <w:rsid w:val="00120322"/>
    <w:rsid w:val="00120AEA"/>
    <w:rsid w:val="00121825"/>
    <w:rsid w:val="00122CD1"/>
    <w:rsid w:val="00124468"/>
    <w:rsid w:val="00126BDB"/>
    <w:rsid w:val="001370DE"/>
    <w:rsid w:val="001377E1"/>
    <w:rsid w:val="00140D49"/>
    <w:rsid w:val="00141584"/>
    <w:rsid w:val="00141D03"/>
    <w:rsid w:val="00145700"/>
    <w:rsid w:val="0015009A"/>
    <w:rsid w:val="00150745"/>
    <w:rsid w:val="00151116"/>
    <w:rsid w:val="001529C9"/>
    <w:rsid w:val="001532FF"/>
    <w:rsid w:val="0015368E"/>
    <w:rsid w:val="001550EB"/>
    <w:rsid w:val="00157088"/>
    <w:rsid w:val="00161368"/>
    <w:rsid w:val="001629CD"/>
    <w:rsid w:val="00164DE8"/>
    <w:rsid w:val="00166ED4"/>
    <w:rsid w:val="00170325"/>
    <w:rsid w:val="0017232D"/>
    <w:rsid w:val="00174107"/>
    <w:rsid w:val="00176B5B"/>
    <w:rsid w:val="001778ED"/>
    <w:rsid w:val="00183AD0"/>
    <w:rsid w:val="00184E64"/>
    <w:rsid w:val="00185321"/>
    <w:rsid w:val="001871D0"/>
    <w:rsid w:val="00190DA9"/>
    <w:rsid w:val="00191504"/>
    <w:rsid w:val="00191F1C"/>
    <w:rsid w:val="00192844"/>
    <w:rsid w:val="0019341F"/>
    <w:rsid w:val="00194E3E"/>
    <w:rsid w:val="001A3C69"/>
    <w:rsid w:val="001A62EB"/>
    <w:rsid w:val="001B24D6"/>
    <w:rsid w:val="001B478C"/>
    <w:rsid w:val="001B63FA"/>
    <w:rsid w:val="001B66E8"/>
    <w:rsid w:val="001B724B"/>
    <w:rsid w:val="001C2B26"/>
    <w:rsid w:val="001C73E6"/>
    <w:rsid w:val="001D0A14"/>
    <w:rsid w:val="001D1726"/>
    <w:rsid w:val="001D3D91"/>
    <w:rsid w:val="001D775D"/>
    <w:rsid w:val="001D7AE2"/>
    <w:rsid w:val="001E1EB9"/>
    <w:rsid w:val="001E1ED2"/>
    <w:rsid w:val="001E625B"/>
    <w:rsid w:val="001E70C0"/>
    <w:rsid w:val="001E7AFA"/>
    <w:rsid w:val="001F0607"/>
    <w:rsid w:val="001F4501"/>
    <w:rsid w:val="001F6A44"/>
    <w:rsid w:val="001F6FCD"/>
    <w:rsid w:val="0020125E"/>
    <w:rsid w:val="002046D6"/>
    <w:rsid w:val="002056EC"/>
    <w:rsid w:val="002058E3"/>
    <w:rsid w:val="00205D87"/>
    <w:rsid w:val="00206107"/>
    <w:rsid w:val="00212D77"/>
    <w:rsid w:val="00215F7D"/>
    <w:rsid w:val="00217920"/>
    <w:rsid w:val="002212BC"/>
    <w:rsid w:val="0022681D"/>
    <w:rsid w:val="002304C1"/>
    <w:rsid w:val="0023241C"/>
    <w:rsid w:val="002349EA"/>
    <w:rsid w:val="002360F9"/>
    <w:rsid w:val="00243342"/>
    <w:rsid w:val="0024357E"/>
    <w:rsid w:val="00246639"/>
    <w:rsid w:val="0025095D"/>
    <w:rsid w:val="002518A2"/>
    <w:rsid w:val="002528AB"/>
    <w:rsid w:val="00252BB2"/>
    <w:rsid w:val="00255352"/>
    <w:rsid w:val="00255B14"/>
    <w:rsid w:val="00255FAB"/>
    <w:rsid w:val="002574A4"/>
    <w:rsid w:val="00267968"/>
    <w:rsid w:val="00270768"/>
    <w:rsid w:val="002716EC"/>
    <w:rsid w:val="00272218"/>
    <w:rsid w:val="0028229F"/>
    <w:rsid w:val="002878DF"/>
    <w:rsid w:val="00287B6E"/>
    <w:rsid w:val="0029073F"/>
    <w:rsid w:val="00290B87"/>
    <w:rsid w:val="00292958"/>
    <w:rsid w:val="00292C49"/>
    <w:rsid w:val="00294270"/>
    <w:rsid w:val="002955F7"/>
    <w:rsid w:val="00297D67"/>
    <w:rsid w:val="002A0810"/>
    <w:rsid w:val="002A0E48"/>
    <w:rsid w:val="002A560B"/>
    <w:rsid w:val="002A6293"/>
    <w:rsid w:val="002A6736"/>
    <w:rsid w:val="002B22F7"/>
    <w:rsid w:val="002B4860"/>
    <w:rsid w:val="002B6A25"/>
    <w:rsid w:val="002B7048"/>
    <w:rsid w:val="002B77BD"/>
    <w:rsid w:val="002C1A71"/>
    <w:rsid w:val="002C3B72"/>
    <w:rsid w:val="002C41E1"/>
    <w:rsid w:val="002C4E8E"/>
    <w:rsid w:val="002C5E06"/>
    <w:rsid w:val="002C79F1"/>
    <w:rsid w:val="002D1CC4"/>
    <w:rsid w:val="002D78B6"/>
    <w:rsid w:val="002E0651"/>
    <w:rsid w:val="002E0AF0"/>
    <w:rsid w:val="002E225F"/>
    <w:rsid w:val="002E5F1E"/>
    <w:rsid w:val="002F0538"/>
    <w:rsid w:val="002F0D9E"/>
    <w:rsid w:val="002F6989"/>
    <w:rsid w:val="0030061E"/>
    <w:rsid w:val="0030576D"/>
    <w:rsid w:val="00307D5D"/>
    <w:rsid w:val="003128FA"/>
    <w:rsid w:val="003148EA"/>
    <w:rsid w:val="00316391"/>
    <w:rsid w:val="003254C3"/>
    <w:rsid w:val="00325611"/>
    <w:rsid w:val="00334697"/>
    <w:rsid w:val="00340172"/>
    <w:rsid w:val="00345503"/>
    <w:rsid w:val="0034608C"/>
    <w:rsid w:val="00352D97"/>
    <w:rsid w:val="00354410"/>
    <w:rsid w:val="00354EE2"/>
    <w:rsid w:val="00355E5E"/>
    <w:rsid w:val="003615AC"/>
    <w:rsid w:val="00361C47"/>
    <w:rsid w:val="00361CD1"/>
    <w:rsid w:val="00362D90"/>
    <w:rsid w:val="00371B67"/>
    <w:rsid w:val="00375913"/>
    <w:rsid w:val="003764D7"/>
    <w:rsid w:val="00377D17"/>
    <w:rsid w:val="00377ECD"/>
    <w:rsid w:val="00380A98"/>
    <w:rsid w:val="00381A61"/>
    <w:rsid w:val="00382079"/>
    <w:rsid w:val="00383394"/>
    <w:rsid w:val="00383DB9"/>
    <w:rsid w:val="00386A1A"/>
    <w:rsid w:val="00386AD2"/>
    <w:rsid w:val="00391232"/>
    <w:rsid w:val="00393CDB"/>
    <w:rsid w:val="00394730"/>
    <w:rsid w:val="00394CE4"/>
    <w:rsid w:val="0039716C"/>
    <w:rsid w:val="003A176B"/>
    <w:rsid w:val="003A2895"/>
    <w:rsid w:val="003A37E7"/>
    <w:rsid w:val="003A4FA2"/>
    <w:rsid w:val="003A5B0C"/>
    <w:rsid w:val="003A79FC"/>
    <w:rsid w:val="003B0303"/>
    <w:rsid w:val="003B3AC6"/>
    <w:rsid w:val="003B3FCB"/>
    <w:rsid w:val="003C2E17"/>
    <w:rsid w:val="003D4BC4"/>
    <w:rsid w:val="003D5D3A"/>
    <w:rsid w:val="003D6E7F"/>
    <w:rsid w:val="003D76A7"/>
    <w:rsid w:val="003E0603"/>
    <w:rsid w:val="003E1B7C"/>
    <w:rsid w:val="003E2A28"/>
    <w:rsid w:val="003E4C7C"/>
    <w:rsid w:val="003E679B"/>
    <w:rsid w:val="003F1085"/>
    <w:rsid w:val="003F2D41"/>
    <w:rsid w:val="00401B81"/>
    <w:rsid w:val="00407531"/>
    <w:rsid w:val="00410041"/>
    <w:rsid w:val="00414531"/>
    <w:rsid w:val="004165BC"/>
    <w:rsid w:val="004235FA"/>
    <w:rsid w:val="00424EB9"/>
    <w:rsid w:val="00425FDA"/>
    <w:rsid w:val="004270A9"/>
    <w:rsid w:val="004304A2"/>
    <w:rsid w:val="00432F4B"/>
    <w:rsid w:val="0043403A"/>
    <w:rsid w:val="004346BC"/>
    <w:rsid w:val="004361E6"/>
    <w:rsid w:val="00455EFF"/>
    <w:rsid w:val="00461CC3"/>
    <w:rsid w:val="00463017"/>
    <w:rsid w:val="004639B7"/>
    <w:rsid w:val="00463CD4"/>
    <w:rsid w:val="0046650D"/>
    <w:rsid w:val="00473116"/>
    <w:rsid w:val="00473BC0"/>
    <w:rsid w:val="00474177"/>
    <w:rsid w:val="004752D2"/>
    <w:rsid w:val="004758D0"/>
    <w:rsid w:val="004766A2"/>
    <w:rsid w:val="00481119"/>
    <w:rsid w:val="00483654"/>
    <w:rsid w:val="0048426A"/>
    <w:rsid w:val="00492FCA"/>
    <w:rsid w:val="004945E7"/>
    <w:rsid w:val="00497FBB"/>
    <w:rsid w:val="004A0EF2"/>
    <w:rsid w:val="004A11B0"/>
    <w:rsid w:val="004A156D"/>
    <w:rsid w:val="004A44DF"/>
    <w:rsid w:val="004A5189"/>
    <w:rsid w:val="004B0024"/>
    <w:rsid w:val="004C0A46"/>
    <w:rsid w:val="004C4763"/>
    <w:rsid w:val="004C4D4F"/>
    <w:rsid w:val="004D0DBC"/>
    <w:rsid w:val="004E01A8"/>
    <w:rsid w:val="004E5EFD"/>
    <w:rsid w:val="004F0C47"/>
    <w:rsid w:val="004F3A4D"/>
    <w:rsid w:val="004F3A7B"/>
    <w:rsid w:val="004F5E18"/>
    <w:rsid w:val="004F7A85"/>
    <w:rsid w:val="00500FE9"/>
    <w:rsid w:val="00505224"/>
    <w:rsid w:val="00505861"/>
    <w:rsid w:val="00514C50"/>
    <w:rsid w:val="005151C6"/>
    <w:rsid w:val="0051534D"/>
    <w:rsid w:val="00515AC3"/>
    <w:rsid w:val="005165F8"/>
    <w:rsid w:val="0051758A"/>
    <w:rsid w:val="00522770"/>
    <w:rsid w:val="005257A0"/>
    <w:rsid w:val="005276A8"/>
    <w:rsid w:val="00531302"/>
    <w:rsid w:val="00531A8E"/>
    <w:rsid w:val="00533B9D"/>
    <w:rsid w:val="0053540E"/>
    <w:rsid w:val="0053636D"/>
    <w:rsid w:val="0054128C"/>
    <w:rsid w:val="00541415"/>
    <w:rsid w:val="005428D8"/>
    <w:rsid w:val="0054380B"/>
    <w:rsid w:val="00546A7A"/>
    <w:rsid w:val="005642D2"/>
    <w:rsid w:val="00564AF1"/>
    <w:rsid w:val="00570335"/>
    <w:rsid w:val="00572029"/>
    <w:rsid w:val="00572CFA"/>
    <w:rsid w:val="00574722"/>
    <w:rsid w:val="005767F1"/>
    <w:rsid w:val="00580526"/>
    <w:rsid w:val="0058680D"/>
    <w:rsid w:val="00586E94"/>
    <w:rsid w:val="0059159E"/>
    <w:rsid w:val="0059444E"/>
    <w:rsid w:val="00594A33"/>
    <w:rsid w:val="005965EE"/>
    <w:rsid w:val="005A1EA6"/>
    <w:rsid w:val="005A6B2A"/>
    <w:rsid w:val="005B0295"/>
    <w:rsid w:val="005B254A"/>
    <w:rsid w:val="005B36C0"/>
    <w:rsid w:val="005B5705"/>
    <w:rsid w:val="005C05EF"/>
    <w:rsid w:val="005C128A"/>
    <w:rsid w:val="005C38D5"/>
    <w:rsid w:val="005C418B"/>
    <w:rsid w:val="005C4ED3"/>
    <w:rsid w:val="005D590E"/>
    <w:rsid w:val="005F4E67"/>
    <w:rsid w:val="005F58ED"/>
    <w:rsid w:val="00603B07"/>
    <w:rsid w:val="00605ED4"/>
    <w:rsid w:val="0061231B"/>
    <w:rsid w:val="006174CA"/>
    <w:rsid w:val="00617C19"/>
    <w:rsid w:val="00620171"/>
    <w:rsid w:val="00624DE9"/>
    <w:rsid w:val="0062650A"/>
    <w:rsid w:val="00626A22"/>
    <w:rsid w:val="00630B26"/>
    <w:rsid w:val="00634611"/>
    <w:rsid w:val="0063637D"/>
    <w:rsid w:val="0063757E"/>
    <w:rsid w:val="00637B1D"/>
    <w:rsid w:val="00641955"/>
    <w:rsid w:val="00642153"/>
    <w:rsid w:val="00644DBE"/>
    <w:rsid w:val="006459F5"/>
    <w:rsid w:val="006542E6"/>
    <w:rsid w:val="006568C4"/>
    <w:rsid w:val="00670B5B"/>
    <w:rsid w:val="00671D2D"/>
    <w:rsid w:val="00673A41"/>
    <w:rsid w:val="006748FC"/>
    <w:rsid w:val="00676BB2"/>
    <w:rsid w:val="0068054B"/>
    <w:rsid w:val="00682571"/>
    <w:rsid w:val="00682AB5"/>
    <w:rsid w:val="00687347"/>
    <w:rsid w:val="00687D0D"/>
    <w:rsid w:val="0069177E"/>
    <w:rsid w:val="006A0755"/>
    <w:rsid w:val="006A4302"/>
    <w:rsid w:val="006B2894"/>
    <w:rsid w:val="006B44CA"/>
    <w:rsid w:val="006B5B4E"/>
    <w:rsid w:val="006B626A"/>
    <w:rsid w:val="006B6F45"/>
    <w:rsid w:val="006C0704"/>
    <w:rsid w:val="006C0CAA"/>
    <w:rsid w:val="006C12AF"/>
    <w:rsid w:val="006C5F56"/>
    <w:rsid w:val="006C79B0"/>
    <w:rsid w:val="006D11DF"/>
    <w:rsid w:val="006D2F3F"/>
    <w:rsid w:val="006D3434"/>
    <w:rsid w:val="006D4BCB"/>
    <w:rsid w:val="006E1201"/>
    <w:rsid w:val="006E6DF0"/>
    <w:rsid w:val="006F1B98"/>
    <w:rsid w:val="006F2476"/>
    <w:rsid w:val="006F4ED2"/>
    <w:rsid w:val="006F5730"/>
    <w:rsid w:val="00700FC1"/>
    <w:rsid w:val="007107B6"/>
    <w:rsid w:val="00712E74"/>
    <w:rsid w:val="0071500E"/>
    <w:rsid w:val="007163D9"/>
    <w:rsid w:val="00717D1F"/>
    <w:rsid w:val="00723211"/>
    <w:rsid w:val="00730391"/>
    <w:rsid w:val="00732EB4"/>
    <w:rsid w:val="00743D15"/>
    <w:rsid w:val="00745872"/>
    <w:rsid w:val="0074598C"/>
    <w:rsid w:val="007468BB"/>
    <w:rsid w:val="00750B70"/>
    <w:rsid w:val="00754E98"/>
    <w:rsid w:val="007556E1"/>
    <w:rsid w:val="00756B95"/>
    <w:rsid w:val="00757FC5"/>
    <w:rsid w:val="007619EF"/>
    <w:rsid w:val="007655AE"/>
    <w:rsid w:val="00765BFB"/>
    <w:rsid w:val="00766A36"/>
    <w:rsid w:val="00772624"/>
    <w:rsid w:val="00775107"/>
    <w:rsid w:val="00782A7A"/>
    <w:rsid w:val="00783EA1"/>
    <w:rsid w:val="007854F9"/>
    <w:rsid w:val="00791810"/>
    <w:rsid w:val="007939B6"/>
    <w:rsid w:val="00795DB6"/>
    <w:rsid w:val="007964FC"/>
    <w:rsid w:val="00797714"/>
    <w:rsid w:val="007A24AB"/>
    <w:rsid w:val="007A4A33"/>
    <w:rsid w:val="007B112B"/>
    <w:rsid w:val="007B15D7"/>
    <w:rsid w:val="007B27E3"/>
    <w:rsid w:val="007B3430"/>
    <w:rsid w:val="007B36E6"/>
    <w:rsid w:val="007B410F"/>
    <w:rsid w:val="007B70F8"/>
    <w:rsid w:val="007B758F"/>
    <w:rsid w:val="007C1F7C"/>
    <w:rsid w:val="007C4F72"/>
    <w:rsid w:val="007C6046"/>
    <w:rsid w:val="007C6176"/>
    <w:rsid w:val="007D1247"/>
    <w:rsid w:val="007D13FB"/>
    <w:rsid w:val="007D1603"/>
    <w:rsid w:val="007D251B"/>
    <w:rsid w:val="007D3940"/>
    <w:rsid w:val="007D61F3"/>
    <w:rsid w:val="007E09C2"/>
    <w:rsid w:val="007E243A"/>
    <w:rsid w:val="007E2E94"/>
    <w:rsid w:val="007E45C1"/>
    <w:rsid w:val="007E48C0"/>
    <w:rsid w:val="007F1B5C"/>
    <w:rsid w:val="007F7C2B"/>
    <w:rsid w:val="00802C3F"/>
    <w:rsid w:val="008071E0"/>
    <w:rsid w:val="00807495"/>
    <w:rsid w:val="008077B8"/>
    <w:rsid w:val="008122E0"/>
    <w:rsid w:val="00813E97"/>
    <w:rsid w:val="00815609"/>
    <w:rsid w:val="008168B4"/>
    <w:rsid w:val="008209E2"/>
    <w:rsid w:val="008261E0"/>
    <w:rsid w:val="00826274"/>
    <w:rsid w:val="0082766D"/>
    <w:rsid w:val="00830589"/>
    <w:rsid w:val="00831311"/>
    <w:rsid w:val="00840198"/>
    <w:rsid w:val="00841263"/>
    <w:rsid w:val="0084602A"/>
    <w:rsid w:val="008525A4"/>
    <w:rsid w:val="00853D71"/>
    <w:rsid w:val="00856656"/>
    <w:rsid w:val="00861C28"/>
    <w:rsid w:val="00862648"/>
    <w:rsid w:val="008650C3"/>
    <w:rsid w:val="0086731F"/>
    <w:rsid w:val="0087423F"/>
    <w:rsid w:val="008744DA"/>
    <w:rsid w:val="00877AFF"/>
    <w:rsid w:val="0088226E"/>
    <w:rsid w:val="008826D1"/>
    <w:rsid w:val="008850B1"/>
    <w:rsid w:val="0088590F"/>
    <w:rsid w:val="00890803"/>
    <w:rsid w:val="00891799"/>
    <w:rsid w:val="00892BD9"/>
    <w:rsid w:val="008938F0"/>
    <w:rsid w:val="00894E04"/>
    <w:rsid w:val="00895CCB"/>
    <w:rsid w:val="008A0D5A"/>
    <w:rsid w:val="008A0DE9"/>
    <w:rsid w:val="008A14F1"/>
    <w:rsid w:val="008A21B7"/>
    <w:rsid w:val="008A28FA"/>
    <w:rsid w:val="008A378A"/>
    <w:rsid w:val="008B7FD4"/>
    <w:rsid w:val="008C2496"/>
    <w:rsid w:val="008C24F7"/>
    <w:rsid w:val="008C3FD8"/>
    <w:rsid w:val="008C4C85"/>
    <w:rsid w:val="008C6D08"/>
    <w:rsid w:val="008C7981"/>
    <w:rsid w:val="008D111B"/>
    <w:rsid w:val="008D1E1D"/>
    <w:rsid w:val="008D3FB1"/>
    <w:rsid w:val="008D3FDC"/>
    <w:rsid w:val="008D4A9D"/>
    <w:rsid w:val="008E01B1"/>
    <w:rsid w:val="008E371D"/>
    <w:rsid w:val="008E39AC"/>
    <w:rsid w:val="008E4118"/>
    <w:rsid w:val="008F1BC0"/>
    <w:rsid w:val="009036B6"/>
    <w:rsid w:val="009059DD"/>
    <w:rsid w:val="00910DD2"/>
    <w:rsid w:val="0091218C"/>
    <w:rsid w:val="0091326C"/>
    <w:rsid w:val="0091399C"/>
    <w:rsid w:val="009142E4"/>
    <w:rsid w:val="00922C1A"/>
    <w:rsid w:val="00923929"/>
    <w:rsid w:val="009249D5"/>
    <w:rsid w:val="00925429"/>
    <w:rsid w:val="00925477"/>
    <w:rsid w:val="009301F9"/>
    <w:rsid w:val="0093020F"/>
    <w:rsid w:val="009355F1"/>
    <w:rsid w:val="0093582F"/>
    <w:rsid w:val="009422AF"/>
    <w:rsid w:val="009446A9"/>
    <w:rsid w:val="00946116"/>
    <w:rsid w:val="009461E4"/>
    <w:rsid w:val="00947EF7"/>
    <w:rsid w:val="00950FA8"/>
    <w:rsid w:val="00951139"/>
    <w:rsid w:val="009541BF"/>
    <w:rsid w:val="009542CB"/>
    <w:rsid w:val="00955929"/>
    <w:rsid w:val="0095597E"/>
    <w:rsid w:val="00955FDB"/>
    <w:rsid w:val="00957FD0"/>
    <w:rsid w:val="009641AB"/>
    <w:rsid w:val="00966E67"/>
    <w:rsid w:val="00971C3F"/>
    <w:rsid w:val="00971E7C"/>
    <w:rsid w:val="00975006"/>
    <w:rsid w:val="009753D5"/>
    <w:rsid w:val="00976DD3"/>
    <w:rsid w:val="00977C18"/>
    <w:rsid w:val="00980B19"/>
    <w:rsid w:val="00980B6C"/>
    <w:rsid w:val="00980BF4"/>
    <w:rsid w:val="00982B10"/>
    <w:rsid w:val="009831BF"/>
    <w:rsid w:val="009834DC"/>
    <w:rsid w:val="009929C6"/>
    <w:rsid w:val="00992DAA"/>
    <w:rsid w:val="009970ED"/>
    <w:rsid w:val="00997772"/>
    <w:rsid w:val="009A00A8"/>
    <w:rsid w:val="009A0EB6"/>
    <w:rsid w:val="009A1B3F"/>
    <w:rsid w:val="009A2A80"/>
    <w:rsid w:val="009A3535"/>
    <w:rsid w:val="009A3726"/>
    <w:rsid w:val="009A3E1E"/>
    <w:rsid w:val="009A4E03"/>
    <w:rsid w:val="009A57DD"/>
    <w:rsid w:val="009A7720"/>
    <w:rsid w:val="009A79E7"/>
    <w:rsid w:val="009B482F"/>
    <w:rsid w:val="009B62A2"/>
    <w:rsid w:val="009B6BB9"/>
    <w:rsid w:val="009C179C"/>
    <w:rsid w:val="009C38B5"/>
    <w:rsid w:val="009D134C"/>
    <w:rsid w:val="009D17FB"/>
    <w:rsid w:val="009D2425"/>
    <w:rsid w:val="009D4DED"/>
    <w:rsid w:val="009E3BD4"/>
    <w:rsid w:val="009F0559"/>
    <w:rsid w:val="009F1526"/>
    <w:rsid w:val="009F4AF6"/>
    <w:rsid w:val="009F502C"/>
    <w:rsid w:val="009F62B0"/>
    <w:rsid w:val="009F780B"/>
    <w:rsid w:val="00A0387C"/>
    <w:rsid w:val="00A100A2"/>
    <w:rsid w:val="00A122CD"/>
    <w:rsid w:val="00A1632E"/>
    <w:rsid w:val="00A17DD2"/>
    <w:rsid w:val="00A247B8"/>
    <w:rsid w:val="00A25681"/>
    <w:rsid w:val="00A25A41"/>
    <w:rsid w:val="00A262A3"/>
    <w:rsid w:val="00A2689F"/>
    <w:rsid w:val="00A3056B"/>
    <w:rsid w:val="00A31F89"/>
    <w:rsid w:val="00A360C9"/>
    <w:rsid w:val="00A4043A"/>
    <w:rsid w:val="00A4243D"/>
    <w:rsid w:val="00A45A75"/>
    <w:rsid w:val="00A56DFD"/>
    <w:rsid w:val="00A612DE"/>
    <w:rsid w:val="00A62EEB"/>
    <w:rsid w:val="00A64F63"/>
    <w:rsid w:val="00A74D13"/>
    <w:rsid w:val="00A7570F"/>
    <w:rsid w:val="00A758AD"/>
    <w:rsid w:val="00A76111"/>
    <w:rsid w:val="00A80792"/>
    <w:rsid w:val="00A80CDE"/>
    <w:rsid w:val="00A829A0"/>
    <w:rsid w:val="00A82F91"/>
    <w:rsid w:val="00A833FC"/>
    <w:rsid w:val="00A957C5"/>
    <w:rsid w:val="00AA1120"/>
    <w:rsid w:val="00AA2AE8"/>
    <w:rsid w:val="00AA2FB3"/>
    <w:rsid w:val="00AA4BB9"/>
    <w:rsid w:val="00AB2254"/>
    <w:rsid w:val="00AB3EF5"/>
    <w:rsid w:val="00AB4CCF"/>
    <w:rsid w:val="00AB5699"/>
    <w:rsid w:val="00AC1465"/>
    <w:rsid w:val="00AC5023"/>
    <w:rsid w:val="00AC6A9C"/>
    <w:rsid w:val="00AC719C"/>
    <w:rsid w:val="00AD00BD"/>
    <w:rsid w:val="00AD34E7"/>
    <w:rsid w:val="00AD4738"/>
    <w:rsid w:val="00AD5E41"/>
    <w:rsid w:val="00AE3D60"/>
    <w:rsid w:val="00AE540C"/>
    <w:rsid w:val="00AE5553"/>
    <w:rsid w:val="00AE68AC"/>
    <w:rsid w:val="00AE7F5E"/>
    <w:rsid w:val="00AF032B"/>
    <w:rsid w:val="00AF0FDF"/>
    <w:rsid w:val="00AF4B4A"/>
    <w:rsid w:val="00AF583D"/>
    <w:rsid w:val="00AF7050"/>
    <w:rsid w:val="00AF708A"/>
    <w:rsid w:val="00B03209"/>
    <w:rsid w:val="00B05275"/>
    <w:rsid w:val="00B10489"/>
    <w:rsid w:val="00B1277A"/>
    <w:rsid w:val="00B13B0F"/>
    <w:rsid w:val="00B14C85"/>
    <w:rsid w:val="00B17C01"/>
    <w:rsid w:val="00B224E6"/>
    <w:rsid w:val="00B244C5"/>
    <w:rsid w:val="00B247E1"/>
    <w:rsid w:val="00B31243"/>
    <w:rsid w:val="00B3336C"/>
    <w:rsid w:val="00B34B9F"/>
    <w:rsid w:val="00B3679E"/>
    <w:rsid w:val="00B433C2"/>
    <w:rsid w:val="00B43CC4"/>
    <w:rsid w:val="00B440BC"/>
    <w:rsid w:val="00B44F6F"/>
    <w:rsid w:val="00B46C60"/>
    <w:rsid w:val="00B47E93"/>
    <w:rsid w:val="00B55BF2"/>
    <w:rsid w:val="00B56D6D"/>
    <w:rsid w:val="00B578AB"/>
    <w:rsid w:val="00B57E1A"/>
    <w:rsid w:val="00B75217"/>
    <w:rsid w:val="00B7644D"/>
    <w:rsid w:val="00B82C8C"/>
    <w:rsid w:val="00B878D2"/>
    <w:rsid w:val="00B924BD"/>
    <w:rsid w:val="00B96B6C"/>
    <w:rsid w:val="00BA0B84"/>
    <w:rsid w:val="00BA38D4"/>
    <w:rsid w:val="00BA4023"/>
    <w:rsid w:val="00BA412F"/>
    <w:rsid w:val="00BA4A3F"/>
    <w:rsid w:val="00BA6027"/>
    <w:rsid w:val="00BA622F"/>
    <w:rsid w:val="00BB5CC5"/>
    <w:rsid w:val="00BB679D"/>
    <w:rsid w:val="00BC04A9"/>
    <w:rsid w:val="00BC18E5"/>
    <w:rsid w:val="00BC391C"/>
    <w:rsid w:val="00BC52F7"/>
    <w:rsid w:val="00BC5C0B"/>
    <w:rsid w:val="00BD2375"/>
    <w:rsid w:val="00BD6411"/>
    <w:rsid w:val="00BE3427"/>
    <w:rsid w:val="00BE4ACB"/>
    <w:rsid w:val="00BE5823"/>
    <w:rsid w:val="00BE6351"/>
    <w:rsid w:val="00BF26CD"/>
    <w:rsid w:val="00BF3671"/>
    <w:rsid w:val="00BF4F0B"/>
    <w:rsid w:val="00BF53C0"/>
    <w:rsid w:val="00BF6DBB"/>
    <w:rsid w:val="00BF77F5"/>
    <w:rsid w:val="00C0412F"/>
    <w:rsid w:val="00C05D02"/>
    <w:rsid w:val="00C07526"/>
    <w:rsid w:val="00C11C21"/>
    <w:rsid w:val="00C12591"/>
    <w:rsid w:val="00C14BA2"/>
    <w:rsid w:val="00C214B8"/>
    <w:rsid w:val="00C24743"/>
    <w:rsid w:val="00C27549"/>
    <w:rsid w:val="00C3199D"/>
    <w:rsid w:val="00C4285C"/>
    <w:rsid w:val="00C4324A"/>
    <w:rsid w:val="00C46419"/>
    <w:rsid w:val="00C51297"/>
    <w:rsid w:val="00C51BBC"/>
    <w:rsid w:val="00C54060"/>
    <w:rsid w:val="00C540FC"/>
    <w:rsid w:val="00C54DD9"/>
    <w:rsid w:val="00C54E5E"/>
    <w:rsid w:val="00C55C41"/>
    <w:rsid w:val="00C5655A"/>
    <w:rsid w:val="00C6065C"/>
    <w:rsid w:val="00C700EB"/>
    <w:rsid w:val="00C70DA8"/>
    <w:rsid w:val="00C76077"/>
    <w:rsid w:val="00C82CDD"/>
    <w:rsid w:val="00C83C52"/>
    <w:rsid w:val="00C84193"/>
    <w:rsid w:val="00C846DE"/>
    <w:rsid w:val="00C85C28"/>
    <w:rsid w:val="00C87F73"/>
    <w:rsid w:val="00C91F7B"/>
    <w:rsid w:val="00C93D0B"/>
    <w:rsid w:val="00C969D7"/>
    <w:rsid w:val="00C97B3E"/>
    <w:rsid w:val="00CA0345"/>
    <w:rsid w:val="00CA269C"/>
    <w:rsid w:val="00CB005F"/>
    <w:rsid w:val="00CB28D2"/>
    <w:rsid w:val="00CB4341"/>
    <w:rsid w:val="00CC0A2F"/>
    <w:rsid w:val="00CC3127"/>
    <w:rsid w:val="00CC5404"/>
    <w:rsid w:val="00CC6205"/>
    <w:rsid w:val="00CC621B"/>
    <w:rsid w:val="00CC7851"/>
    <w:rsid w:val="00CC78E2"/>
    <w:rsid w:val="00CD1A67"/>
    <w:rsid w:val="00CD2794"/>
    <w:rsid w:val="00CD3AE0"/>
    <w:rsid w:val="00CE0996"/>
    <w:rsid w:val="00CE716B"/>
    <w:rsid w:val="00CF1607"/>
    <w:rsid w:val="00CF21DD"/>
    <w:rsid w:val="00CF27ED"/>
    <w:rsid w:val="00CF3205"/>
    <w:rsid w:val="00CF52D3"/>
    <w:rsid w:val="00D0435B"/>
    <w:rsid w:val="00D06C11"/>
    <w:rsid w:val="00D0727D"/>
    <w:rsid w:val="00D10CAC"/>
    <w:rsid w:val="00D13D5D"/>
    <w:rsid w:val="00D14B04"/>
    <w:rsid w:val="00D16444"/>
    <w:rsid w:val="00D16F2B"/>
    <w:rsid w:val="00D21002"/>
    <w:rsid w:val="00D2107C"/>
    <w:rsid w:val="00D21AB4"/>
    <w:rsid w:val="00D260AF"/>
    <w:rsid w:val="00D31B10"/>
    <w:rsid w:val="00D3334C"/>
    <w:rsid w:val="00D35DAE"/>
    <w:rsid w:val="00D366AC"/>
    <w:rsid w:val="00D41C66"/>
    <w:rsid w:val="00D422B8"/>
    <w:rsid w:val="00D42D17"/>
    <w:rsid w:val="00D4405D"/>
    <w:rsid w:val="00D44662"/>
    <w:rsid w:val="00D44EC2"/>
    <w:rsid w:val="00D462EA"/>
    <w:rsid w:val="00D46FAA"/>
    <w:rsid w:val="00D46FCA"/>
    <w:rsid w:val="00D53952"/>
    <w:rsid w:val="00D53AF3"/>
    <w:rsid w:val="00D54F3D"/>
    <w:rsid w:val="00D5564E"/>
    <w:rsid w:val="00D5596D"/>
    <w:rsid w:val="00D568A3"/>
    <w:rsid w:val="00D6558D"/>
    <w:rsid w:val="00D663D3"/>
    <w:rsid w:val="00D70E7C"/>
    <w:rsid w:val="00D77625"/>
    <w:rsid w:val="00D7770E"/>
    <w:rsid w:val="00D85D30"/>
    <w:rsid w:val="00D943E8"/>
    <w:rsid w:val="00D9470E"/>
    <w:rsid w:val="00D95201"/>
    <w:rsid w:val="00DA0000"/>
    <w:rsid w:val="00DA3001"/>
    <w:rsid w:val="00DA459A"/>
    <w:rsid w:val="00DA67EB"/>
    <w:rsid w:val="00DA6F98"/>
    <w:rsid w:val="00DB1D60"/>
    <w:rsid w:val="00DB557B"/>
    <w:rsid w:val="00DB59D2"/>
    <w:rsid w:val="00DC30D3"/>
    <w:rsid w:val="00DC3318"/>
    <w:rsid w:val="00DC3B4A"/>
    <w:rsid w:val="00DC3C3E"/>
    <w:rsid w:val="00DC6B2A"/>
    <w:rsid w:val="00DD0AA3"/>
    <w:rsid w:val="00DD36DD"/>
    <w:rsid w:val="00DD393A"/>
    <w:rsid w:val="00DE096A"/>
    <w:rsid w:val="00DE09B4"/>
    <w:rsid w:val="00DE2E10"/>
    <w:rsid w:val="00DE545B"/>
    <w:rsid w:val="00DF01DE"/>
    <w:rsid w:val="00DF532A"/>
    <w:rsid w:val="00E01C63"/>
    <w:rsid w:val="00E0389B"/>
    <w:rsid w:val="00E14489"/>
    <w:rsid w:val="00E16FD7"/>
    <w:rsid w:val="00E20FD1"/>
    <w:rsid w:val="00E26A1E"/>
    <w:rsid w:val="00E276D1"/>
    <w:rsid w:val="00E30864"/>
    <w:rsid w:val="00E30BB8"/>
    <w:rsid w:val="00E352FA"/>
    <w:rsid w:val="00E36594"/>
    <w:rsid w:val="00E400D2"/>
    <w:rsid w:val="00E42DE3"/>
    <w:rsid w:val="00E454A2"/>
    <w:rsid w:val="00E46FD1"/>
    <w:rsid w:val="00E50F64"/>
    <w:rsid w:val="00E51BBF"/>
    <w:rsid w:val="00E54861"/>
    <w:rsid w:val="00E652BA"/>
    <w:rsid w:val="00E80C5C"/>
    <w:rsid w:val="00E81251"/>
    <w:rsid w:val="00E821B8"/>
    <w:rsid w:val="00E861BF"/>
    <w:rsid w:val="00E863D4"/>
    <w:rsid w:val="00E90149"/>
    <w:rsid w:val="00E90D17"/>
    <w:rsid w:val="00E919B8"/>
    <w:rsid w:val="00E91A0A"/>
    <w:rsid w:val="00E92FD5"/>
    <w:rsid w:val="00E94A91"/>
    <w:rsid w:val="00E9558D"/>
    <w:rsid w:val="00EA0280"/>
    <w:rsid w:val="00EA2D49"/>
    <w:rsid w:val="00EA377C"/>
    <w:rsid w:val="00EA526C"/>
    <w:rsid w:val="00EA5E19"/>
    <w:rsid w:val="00EB1307"/>
    <w:rsid w:val="00EB34BF"/>
    <w:rsid w:val="00EB61CF"/>
    <w:rsid w:val="00EC3B71"/>
    <w:rsid w:val="00EC3C2C"/>
    <w:rsid w:val="00EC544C"/>
    <w:rsid w:val="00EC63C0"/>
    <w:rsid w:val="00EC77A6"/>
    <w:rsid w:val="00EC7A4A"/>
    <w:rsid w:val="00ED0F24"/>
    <w:rsid w:val="00ED11AA"/>
    <w:rsid w:val="00ED6E61"/>
    <w:rsid w:val="00ED7347"/>
    <w:rsid w:val="00EE3721"/>
    <w:rsid w:val="00EF2609"/>
    <w:rsid w:val="00F015C6"/>
    <w:rsid w:val="00F045FE"/>
    <w:rsid w:val="00F06B5E"/>
    <w:rsid w:val="00F12020"/>
    <w:rsid w:val="00F12941"/>
    <w:rsid w:val="00F140F9"/>
    <w:rsid w:val="00F14D8B"/>
    <w:rsid w:val="00F15F1C"/>
    <w:rsid w:val="00F162CE"/>
    <w:rsid w:val="00F20741"/>
    <w:rsid w:val="00F24DEC"/>
    <w:rsid w:val="00F24F25"/>
    <w:rsid w:val="00F3073A"/>
    <w:rsid w:val="00F36D30"/>
    <w:rsid w:val="00F500C7"/>
    <w:rsid w:val="00F50BEE"/>
    <w:rsid w:val="00F5219A"/>
    <w:rsid w:val="00F53D59"/>
    <w:rsid w:val="00F54B9A"/>
    <w:rsid w:val="00F579E7"/>
    <w:rsid w:val="00F633FD"/>
    <w:rsid w:val="00F63ED5"/>
    <w:rsid w:val="00F643B3"/>
    <w:rsid w:val="00F7317C"/>
    <w:rsid w:val="00F74863"/>
    <w:rsid w:val="00F76C46"/>
    <w:rsid w:val="00F83D25"/>
    <w:rsid w:val="00F87E1B"/>
    <w:rsid w:val="00F91BBC"/>
    <w:rsid w:val="00F92BF3"/>
    <w:rsid w:val="00F94310"/>
    <w:rsid w:val="00F9522D"/>
    <w:rsid w:val="00F966AF"/>
    <w:rsid w:val="00F96A66"/>
    <w:rsid w:val="00F97455"/>
    <w:rsid w:val="00FA1B2F"/>
    <w:rsid w:val="00FA4A24"/>
    <w:rsid w:val="00FA7083"/>
    <w:rsid w:val="00FA71C6"/>
    <w:rsid w:val="00FB2676"/>
    <w:rsid w:val="00FB5539"/>
    <w:rsid w:val="00FB575D"/>
    <w:rsid w:val="00FC06EC"/>
    <w:rsid w:val="00FD0096"/>
    <w:rsid w:val="00FD1E1F"/>
    <w:rsid w:val="00FD2175"/>
    <w:rsid w:val="00FD3609"/>
    <w:rsid w:val="00FD5A8E"/>
    <w:rsid w:val="00FD6FD1"/>
    <w:rsid w:val="00FE140F"/>
    <w:rsid w:val="00FE4271"/>
    <w:rsid w:val="00FF0F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b/>
      <w:bCs/>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22FF6-FE65-4B7A-9B9D-FF6282E3B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1223</Words>
  <Characters>6972</Characters>
  <Application>Microsoft Office Word</Application>
  <DocSecurity>0</DocSecurity>
  <Lines>58</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8179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Thallner Sara</cp:lastModifiedBy>
  <cp:revision>80</cp:revision>
  <cp:lastPrinted>2013-02-13T07:15:00Z</cp:lastPrinted>
  <dcterms:created xsi:type="dcterms:W3CDTF">2013-01-15T09:58:00Z</dcterms:created>
  <dcterms:modified xsi:type="dcterms:W3CDTF">2013-06-11T12:12:00Z</dcterms:modified>
</cp:coreProperties>
</file>