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22" w:rsidRPr="00FA2489" w:rsidRDefault="00574722" w:rsidP="00574722">
      <w:pPr>
        <w:pStyle w:val="SubHead"/>
        <w:jc w:val="right"/>
        <w:rPr>
          <w:rFonts w:cs="Arial"/>
          <w:b w:val="0"/>
          <w:color w:val="000000"/>
          <w:sz w:val="20"/>
          <w:lang w:val="de-AT"/>
        </w:rPr>
      </w:pPr>
      <w:r w:rsidRPr="00FA2489">
        <w:rPr>
          <w:rFonts w:cs="Arial"/>
          <w:b w:val="0"/>
          <w:color w:val="000000"/>
          <w:sz w:val="20"/>
          <w:lang w:val="de-AT"/>
        </w:rPr>
        <w:t xml:space="preserve">Amstetten, </w:t>
      </w:r>
      <w:r w:rsidR="002D59D7">
        <w:rPr>
          <w:rFonts w:cs="Arial"/>
          <w:b w:val="0"/>
          <w:color w:val="000000"/>
          <w:sz w:val="20"/>
          <w:lang w:val="de-AT"/>
        </w:rPr>
        <w:t>April</w:t>
      </w:r>
      <w:r w:rsidR="00A2689F" w:rsidRPr="00FA2489">
        <w:rPr>
          <w:rFonts w:cs="Arial"/>
          <w:b w:val="0"/>
          <w:color w:val="000000"/>
          <w:sz w:val="20"/>
          <w:lang w:val="de-AT"/>
        </w:rPr>
        <w:t xml:space="preserve"> 2013</w:t>
      </w:r>
    </w:p>
    <w:p w:rsidR="00574722" w:rsidRPr="00FA2489" w:rsidRDefault="00574722" w:rsidP="00574722">
      <w:pPr>
        <w:pStyle w:val="SubHead"/>
        <w:jc w:val="right"/>
        <w:rPr>
          <w:rFonts w:cs="Arial"/>
          <w:b w:val="0"/>
          <w:color w:val="000000"/>
          <w:szCs w:val="22"/>
          <w:lang w:val="de-AT"/>
        </w:rPr>
      </w:pPr>
    </w:p>
    <w:p w:rsidR="00574722" w:rsidRPr="00FA2489" w:rsidRDefault="00574722" w:rsidP="00574722">
      <w:pPr>
        <w:pStyle w:val="SubHead"/>
        <w:jc w:val="right"/>
        <w:rPr>
          <w:rFonts w:cs="Arial"/>
          <w:b w:val="0"/>
          <w:color w:val="000000"/>
          <w:szCs w:val="22"/>
          <w:lang w:val="de-AT"/>
        </w:rPr>
      </w:pPr>
    </w:p>
    <w:p w:rsidR="00574722" w:rsidRPr="00FA2489" w:rsidRDefault="00574722" w:rsidP="00574722">
      <w:pPr>
        <w:pStyle w:val="SubHead"/>
        <w:jc w:val="center"/>
        <w:rPr>
          <w:rFonts w:cs="Arial"/>
          <w:color w:val="000000"/>
          <w:szCs w:val="22"/>
          <w:lang w:val="de-AT"/>
        </w:rPr>
      </w:pPr>
      <w:r w:rsidRPr="00FA2489">
        <w:rPr>
          <w:rFonts w:cs="Arial"/>
          <w:color w:val="000000"/>
          <w:szCs w:val="22"/>
          <w:lang w:val="de-AT"/>
        </w:rPr>
        <w:t>Presseinformation</w:t>
      </w:r>
    </w:p>
    <w:p w:rsidR="00574722" w:rsidRPr="00FA2489" w:rsidRDefault="00574722" w:rsidP="00574722">
      <w:pPr>
        <w:pStyle w:val="SubHead"/>
        <w:rPr>
          <w:rFonts w:cs="Arial"/>
          <w:color w:val="000000"/>
          <w:szCs w:val="22"/>
          <w:lang w:val="de-AT"/>
        </w:rPr>
      </w:pPr>
    </w:p>
    <w:p w:rsidR="00574722" w:rsidRPr="00FA2489" w:rsidRDefault="00574722" w:rsidP="00574722">
      <w:pPr>
        <w:rPr>
          <w:rFonts w:cs="Arial"/>
          <w:b/>
          <w:bCs/>
          <w:color w:val="000000"/>
          <w:szCs w:val="22"/>
          <w:lang w:val="de-AT"/>
        </w:rPr>
      </w:pPr>
    </w:p>
    <w:p w:rsidR="0049466D" w:rsidRPr="00FA2489" w:rsidRDefault="00307F5E" w:rsidP="00574722">
      <w:pPr>
        <w:rPr>
          <w:b/>
          <w:color w:val="000000"/>
          <w:sz w:val="32"/>
          <w:szCs w:val="32"/>
          <w:lang w:val="de-AT"/>
        </w:rPr>
      </w:pPr>
      <w:r>
        <w:rPr>
          <w:rFonts w:cs="Arial"/>
          <w:b/>
          <w:bCs/>
          <w:color w:val="000000"/>
          <w:sz w:val="32"/>
          <w:szCs w:val="32"/>
          <w:lang w:val="de-AT"/>
        </w:rPr>
        <w:t>M</w:t>
      </w:r>
      <w:r w:rsidR="00224F96">
        <w:rPr>
          <w:rFonts w:cs="Arial"/>
          <w:b/>
          <w:bCs/>
          <w:color w:val="000000"/>
          <w:sz w:val="32"/>
          <w:szCs w:val="32"/>
          <w:lang w:val="de-AT"/>
        </w:rPr>
        <w:t>it Sicherheit erfolgreich</w:t>
      </w:r>
    </w:p>
    <w:p w:rsidR="003F7081" w:rsidRPr="00F75BD0" w:rsidRDefault="003F7081" w:rsidP="005744CE">
      <w:pPr>
        <w:pStyle w:val="Einleitung"/>
        <w:spacing w:line="264" w:lineRule="auto"/>
        <w:rPr>
          <w:rFonts w:cs="Arial"/>
          <w:b w:val="0"/>
          <w:color w:val="000000"/>
          <w:szCs w:val="22"/>
          <w:lang w:val="de-AT" w:eastAsia="en-US"/>
        </w:rPr>
      </w:pPr>
    </w:p>
    <w:p w:rsidR="00CE0874" w:rsidRPr="00F75BD0" w:rsidRDefault="0056471E" w:rsidP="005744CE">
      <w:pPr>
        <w:pStyle w:val="Einleitung"/>
        <w:spacing w:line="264" w:lineRule="auto"/>
        <w:rPr>
          <w:rFonts w:cs="Arial"/>
          <w:color w:val="000000"/>
          <w:szCs w:val="22"/>
          <w:lang w:val="de-AT" w:eastAsia="en-US"/>
        </w:rPr>
      </w:pPr>
      <w:r w:rsidRPr="00F75BD0">
        <w:rPr>
          <w:rFonts w:cs="Arial"/>
          <w:color w:val="000000"/>
          <w:szCs w:val="22"/>
          <w:lang w:val="de-AT" w:eastAsia="en-US"/>
        </w:rPr>
        <w:t xml:space="preserve">Investitionen in die Sicherheit werden schnell und nachvollziehbar zum Vorteil für jedes Projekt. </w:t>
      </w:r>
      <w:r w:rsidR="00F56FAF" w:rsidRPr="00F75BD0">
        <w:rPr>
          <w:rFonts w:cs="Arial"/>
          <w:color w:val="000000"/>
          <w:szCs w:val="22"/>
          <w:lang w:val="de-AT" w:eastAsia="en-US"/>
        </w:rPr>
        <w:t xml:space="preserve">Höhere Wirtschaftlichkeit, ein verringertes Unfallrisiko und gesteigerte Motivation der Mitarbeiter sind nur einige Vorteile </w:t>
      </w:r>
      <w:r w:rsidR="007C5A9A" w:rsidRPr="00F75BD0">
        <w:rPr>
          <w:rFonts w:cs="Arial"/>
          <w:color w:val="000000"/>
          <w:szCs w:val="22"/>
          <w:lang w:val="de-AT" w:eastAsia="en-US"/>
        </w:rPr>
        <w:t xml:space="preserve">eines professionellen Sicherheitskonzeptes auf der Baustelle. </w:t>
      </w:r>
      <w:proofErr w:type="spellStart"/>
      <w:r w:rsidR="007C5A9A" w:rsidRPr="00F75BD0">
        <w:rPr>
          <w:rFonts w:cs="Arial"/>
          <w:color w:val="000000"/>
          <w:szCs w:val="22"/>
          <w:lang w:val="de-AT" w:eastAsia="en-US"/>
        </w:rPr>
        <w:t>Doka</w:t>
      </w:r>
      <w:proofErr w:type="spellEnd"/>
      <w:r w:rsidR="007C5A9A" w:rsidRPr="00F75BD0">
        <w:rPr>
          <w:rFonts w:cs="Arial"/>
          <w:color w:val="000000"/>
          <w:szCs w:val="22"/>
          <w:lang w:val="de-AT" w:eastAsia="en-US"/>
        </w:rPr>
        <w:t xml:space="preserve"> verfolgt in puncto Sicherheit einen ganzheitlichen Ansatz, der s</w:t>
      </w:r>
      <w:r w:rsidR="00307F5E" w:rsidRPr="00F75BD0">
        <w:rPr>
          <w:rFonts w:cs="Arial"/>
          <w:color w:val="000000"/>
          <w:szCs w:val="22"/>
          <w:lang w:val="de-AT" w:eastAsia="en-US"/>
        </w:rPr>
        <w:t>ich von der Produktentwicklung</w:t>
      </w:r>
      <w:r w:rsidR="00F75BD0">
        <w:rPr>
          <w:rFonts w:cs="Arial"/>
          <w:color w:val="000000"/>
          <w:szCs w:val="22"/>
          <w:lang w:val="de-AT" w:eastAsia="en-US"/>
        </w:rPr>
        <w:t xml:space="preserve"> über die </w:t>
      </w:r>
      <w:r w:rsidR="00307F5E" w:rsidRPr="00F75BD0">
        <w:rPr>
          <w:rFonts w:cs="Arial"/>
          <w:color w:val="000000"/>
          <w:szCs w:val="22"/>
          <w:lang w:val="de-AT" w:eastAsia="en-US"/>
        </w:rPr>
        <w:t>Sicherheitsbe</w:t>
      </w:r>
      <w:r w:rsidR="00F75BD0">
        <w:rPr>
          <w:rFonts w:cs="Arial"/>
          <w:color w:val="000000"/>
          <w:szCs w:val="22"/>
          <w:lang w:val="de-AT" w:eastAsia="en-US"/>
        </w:rPr>
        <w:softHyphen/>
      </w:r>
      <w:r w:rsidR="00307F5E" w:rsidRPr="00F75BD0">
        <w:rPr>
          <w:rFonts w:cs="Arial"/>
          <w:color w:val="000000"/>
          <w:szCs w:val="22"/>
          <w:lang w:val="de-AT" w:eastAsia="en-US"/>
        </w:rPr>
        <w:t xml:space="preserve">ratung </w:t>
      </w:r>
      <w:r w:rsidR="00F75BD0">
        <w:rPr>
          <w:rFonts w:cs="Arial"/>
          <w:color w:val="000000"/>
          <w:szCs w:val="22"/>
          <w:lang w:val="de-AT" w:eastAsia="en-US"/>
        </w:rPr>
        <w:t xml:space="preserve">bis zum </w:t>
      </w:r>
      <w:r w:rsidR="00307F5E" w:rsidRPr="00F75BD0">
        <w:rPr>
          <w:rFonts w:cs="Arial"/>
          <w:color w:val="000000"/>
          <w:szCs w:val="22"/>
          <w:lang w:val="de-AT" w:eastAsia="en-US"/>
        </w:rPr>
        <w:t>umfangreiche</w:t>
      </w:r>
      <w:r w:rsidR="00F75BD0">
        <w:rPr>
          <w:rFonts w:cs="Arial"/>
          <w:color w:val="000000"/>
          <w:szCs w:val="22"/>
          <w:lang w:val="de-AT" w:eastAsia="en-US"/>
        </w:rPr>
        <w:t>n</w:t>
      </w:r>
      <w:r w:rsidR="007C5A9A" w:rsidRPr="00F75BD0">
        <w:rPr>
          <w:rFonts w:cs="Arial"/>
          <w:color w:val="000000"/>
          <w:szCs w:val="22"/>
          <w:lang w:val="de-AT" w:eastAsia="en-US"/>
        </w:rPr>
        <w:t xml:space="preserve"> Angebot an Sicherheitsprodukten </w:t>
      </w:r>
      <w:r w:rsidR="00F75BD0">
        <w:rPr>
          <w:rFonts w:cs="Arial"/>
          <w:color w:val="000000"/>
          <w:szCs w:val="22"/>
          <w:lang w:val="de-AT" w:eastAsia="en-US"/>
        </w:rPr>
        <w:t>sowie</w:t>
      </w:r>
      <w:r w:rsidR="007C5A9A" w:rsidRPr="00F75BD0">
        <w:rPr>
          <w:rFonts w:cs="Arial"/>
          <w:color w:val="000000"/>
          <w:szCs w:val="22"/>
          <w:lang w:val="de-AT" w:eastAsia="en-US"/>
        </w:rPr>
        <w:t xml:space="preserve"> Dienstleistungen </w:t>
      </w:r>
      <w:r w:rsidR="00187FA3" w:rsidRPr="00F75BD0">
        <w:rPr>
          <w:rFonts w:cs="Arial"/>
          <w:color w:val="000000"/>
          <w:szCs w:val="22"/>
          <w:lang w:val="de-AT" w:eastAsia="en-US"/>
        </w:rPr>
        <w:t>erstreckt</w:t>
      </w:r>
      <w:r w:rsidR="007C5A9A" w:rsidRPr="00F75BD0">
        <w:rPr>
          <w:rFonts w:cs="Arial"/>
          <w:color w:val="000000"/>
          <w:szCs w:val="22"/>
          <w:lang w:val="de-AT" w:eastAsia="en-US"/>
        </w:rPr>
        <w:t>. Rundum sic</w:t>
      </w:r>
      <w:r w:rsidR="00307F5E" w:rsidRPr="00F75BD0">
        <w:rPr>
          <w:rFonts w:cs="Arial"/>
          <w:color w:val="000000"/>
          <w:szCs w:val="22"/>
          <w:lang w:val="de-AT" w:eastAsia="en-US"/>
        </w:rPr>
        <w:t xml:space="preserve">here Lösungen sind bei </w:t>
      </w:r>
      <w:proofErr w:type="spellStart"/>
      <w:r w:rsidR="00307F5E" w:rsidRPr="00F75BD0">
        <w:rPr>
          <w:rFonts w:cs="Arial"/>
          <w:color w:val="000000"/>
          <w:szCs w:val="22"/>
          <w:lang w:val="de-AT" w:eastAsia="en-US"/>
        </w:rPr>
        <w:t>Doka</w:t>
      </w:r>
      <w:proofErr w:type="spellEnd"/>
      <w:r w:rsidR="00307F5E" w:rsidRPr="00F75BD0">
        <w:rPr>
          <w:rFonts w:cs="Arial"/>
          <w:color w:val="000000"/>
          <w:szCs w:val="22"/>
          <w:lang w:val="de-AT" w:eastAsia="en-US"/>
        </w:rPr>
        <w:t xml:space="preserve"> </w:t>
      </w:r>
      <w:r w:rsidR="00F75BD0">
        <w:rPr>
          <w:rFonts w:cs="Arial"/>
          <w:color w:val="000000"/>
          <w:szCs w:val="22"/>
          <w:lang w:val="de-AT" w:eastAsia="en-US"/>
        </w:rPr>
        <w:t xml:space="preserve">ein </w:t>
      </w:r>
      <w:r w:rsidR="007C5A9A" w:rsidRPr="00F75BD0">
        <w:rPr>
          <w:rFonts w:cs="Arial"/>
          <w:color w:val="000000"/>
          <w:szCs w:val="22"/>
          <w:lang w:val="de-AT" w:eastAsia="en-US"/>
        </w:rPr>
        <w:t>Bestandteil der Unternehmenskult</w:t>
      </w:r>
      <w:r w:rsidR="00307F5E" w:rsidRPr="00F75BD0">
        <w:rPr>
          <w:rFonts w:cs="Arial"/>
          <w:color w:val="000000"/>
          <w:szCs w:val="22"/>
          <w:lang w:val="de-AT" w:eastAsia="en-US"/>
        </w:rPr>
        <w:t>ur und machen die Schalungstechniker zu</w:t>
      </w:r>
      <w:r w:rsidRPr="00F75BD0">
        <w:rPr>
          <w:rFonts w:cs="Arial"/>
          <w:color w:val="000000"/>
          <w:szCs w:val="22"/>
          <w:lang w:val="de-AT" w:eastAsia="en-US"/>
        </w:rPr>
        <w:t xml:space="preserve"> kompetenten Ansprechpartner</w:t>
      </w:r>
      <w:r w:rsidR="00307F5E" w:rsidRPr="00F75BD0">
        <w:rPr>
          <w:rFonts w:cs="Arial"/>
          <w:color w:val="000000"/>
          <w:szCs w:val="22"/>
          <w:lang w:val="de-AT" w:eastAsia="en-US"/>
        </w:rPr>
        <w:t>n</w:t>
      </w:r>
      <w:r w:rsidRPr="00F75BD0">
        <w:rPr>
          <w:rFonts w:cs="Arial"/>
          <w:color w:val="000000"/>
          <w:szCs w:val="22"/>
          <w:lang w:val="de-AT" w:eastAsia="en-US"/>
        </w:rPr>
        <w:t xml:space="preserve"> in </w:t>
      </w:r>
      <w:r w:rsidR="00307F5E" w:rsidRPr="00F75BD0">
        <w:rPr>
          <w:rFonts w:cs="Arial"/>
          <w:color w:val="000000"/>
          <w:szCs w:val="22"/>
          <w:lang w:val="de-AT" w:eastAsia="en-US"/>
        </w:rPr>
        <w:t>Sicherheitsf</w:t>
      </w:r>
      <w:r w:rsidR="00F75BD0">
        <w:rPr>
          <w:rFonts w:cs="Arial"/>
          <w:color w:val="000000"/>
          <w:szCs w:val="22"/>
          <w:lang w:val="de-AT" w:eastAsia="en-US"/>
        </w:rPr>
        <w:t>ragen.</w:t>
      </w:r>
    </w:p>
    <w:p w:rsidR="007C5A9A" w:rsidRPr="00F75BD0" w:rsidRDefault="007C5A9A" w:rsidP="005744CE">
      <w:pPr>
        <w:pStyle w:val="Einleitung"/>
        <w:spacing w:line="264" w:lineRule="auto"/>
        <w:rPr>
          <w:rFonts w:cs="Arial"/>
          <w:color w:val="000000"/>
          <w:szCs w:val="22"/>
          <w:lang w:val="de-AT" w:eastAsia="en-US"/>
        </w:rPr>
      </w:pPr>
    </w:p>
    <w:p w:rsidR="0056471E" w:rsidRPr="00F75BD0" w:rsidRDefault="0056471E" w:rsidP="0056471E">
      <w:pPr>
        <w:spacing w:line="264" w:lineRule="auto"/>
        <w:rPr>
          <w:szCs w:val="22"/>
        </w:rPr>
      </w:pPr>
      <w:r w:rsidRPr="00F75BD0">
        <w:rPr>
          <w:szCs w:val="22"/>
        </w:rPr>
        <w:t xml:space="preserve">Nur wer sich sicher fühlt, kann jederzeit sein Bestes geben. Gerade am Bau, wo die Arbeitsunfallquote doppelt so hoch ist wie in anderen Branchen, sollte </w:t>
      </w:r>
      <w:r w:rsidR="005B2CAA" w:rsidRPr="00F75BD0">
        <w:rPr>
          <w:szCs w:val="22"/>
        </w:rPr>
        <w:t>dies beherzigt werden</w:t>
      </w:r>
      <w:r w:rsidR="00307F5E" w:rsidRPr="00F75BD0">
        <w:rPr>
          <w:szCs w:val="22"/>
        </w:rPr>
        <w:t>. Studien belegen</w:t>
      </w:r>
      <w:r w:rsidR="005B2CAA" w:rsidRPr="00F75BD0">
        <w:rPr>
          <w:szCs w:val="22"/>
        </w:rPr>
        <w:t xml:space="preserve">, dass auf sicheren Baustellen schneller gearbeitet wird. </w:t>
      </w:r>
      <w:r w:rsidR="00307F5E" w:rsidRPr="00F75BD0">
        <w:rPr>
          <w:szCs w:val="22"/>
        </w:rPr>
        <w:t>Außerdem entstehen durch Unfälle</w:t>
      </w:r>
      <w:r w:rsidR="00431568" w:rsidRPr="00F75BD0">
        <w:rPr>
          <w:szCs w:val="22"/>
        </w:rPr>
        <w:t xml:space="preserve"> neben menschlichem Leid und Verlust der Wertschöpfung</w:t>
      </w:r>
      <w:r w:rsidR="00F75BD0">
        <w:rPr>
          <w:szCs w:val="22"/>
        </w:rPr>
        <w:t xml:space="preserve"> auch </w:t>
      </w:r>
      <w:r w:rsidR="00431568" w:rsidRPr="00F75BD0">
        <w:rPr>
          <w:szCs w:val="22"/>
        </w:rPr>
        <w:t>Kosten, die vom krankheitsbedingten Ausfall bis hin zu rechtlichen Konsequenzen</w:t>
      </w:r>
      <w:r w:rsidR="00F75BD0">
        <w:rPr>
          <w:szCs w:val="22"/>
        </w:rPr>
        <w:t xml:space="preserve"> und </w:t>
      </w:r>
      <w:r w:rsidR="00431568" w:rsidRPr="00F75BD0">
        <w:rPr>
          <w:szCs w:val="22"/>
        </w:rPr>
        <w:t>Baustellenstillstand reichen</w:t>
      </w:r>
      <w:r w:rsidR="00307F5E" w:rsidRPr="00F75BD0">
        <w:rPr>
          <w:szCs w:val="22"/>
        </w:rPr>
        <w:t xml:space="preserve"> können</w:t>
      </w:r>
      <w:r w:rsidR="00431568" w:rsidRPr="00F75BD0">
        <w:rPr>
          <w:szCs w:val="22"/>
        </w:rPr>
        <w:t xml:space="preserve">. </w:t>
      </w:r>
      <w:r w:rsidR="005B2CAA" w:rsidRPr="00F75BD0">
        <w:rPr>
          <w:szCs w:val="22"/>
        </w:rPr>
        <w:t xml:space="preserve">Um die Hemmschwelle „zusätzlicher Arbeitsaufwand“ für die Installation von Sicherheitssystemen weiter zu senken, hat </w:t>
      </w:r>
      <w:proofErr w:type="spellStart"/>
      <w:r w:rsidR="005B2CAA" w:rsidRPr="00F75BD0">
        <w:rPr>
          <w:szCs w:val="22"/>
        </w:rPr>
        <w:t>Doka</w:t>
      </w:r>
      <w:proofErr w:type="spellEnd"/>
      <w:r w:rsidR="005B2CAA" w:rsidRPr="00F75BD0">
        <w:rPr>
          <w:szCs w:val="22"/>
        </w:rPr>
        <w:t xml:space="preserve"> durch konsequente Innovation einfach und schnell zu bedienende Sicherheitsprodukte für jeden Schalungseinsatz entwickelt.</w:t>
      </w:r>
    </w:p>
    <w:p w:rsidR="005B2CAA" w:rsidRPr="00F75BD0" w:rsidRDefault="005B2CAA" w:rsidP="0056471E">
      <w:pPr>
        <w:spacing w:line="264" w:lineRule="auto"/>
        <w:rPr>
          <w:szCs w:val="22"/>
        </w:rPr>
      </w:pPr>
    </w:p>
    <w:p w:rsidR="0056471E" w:rsidRPr="00F75BD0" w:rsidRDefault="00F75BD0" w:rsidP="005744CE">
      <w:pPr>
        <w:pStyle w:val="Einleitung"/>
        <w:spacing w:line="264" w:lineRule="auto"/>
        <w:rPr>
          <w:rFonts w:cs="Arial"/>
          <w:color w:val="000000"/>
          <w:szCs w:val="22"/>
          <w:lang w:val="de-AT" w:eastAsia="en-US"/>
        </w:rPr>
      </w:pPr>
      <w:r>
        <w:rPr>
          <w:rFonts w:cs="Arial"/>
          <w:color w:val="000000"/>
          <w:szCs w:val="22"/>
          <w:lang w:val="de-AT" w:eastAsia="en-US"/>
        </w:rPr>
        <w:t>Rund</w:t>
      </w:r>
      <w:r w:rsidR="0056471E" w:rsidRPr="00F75BD0">
        <w:rPr>
          <w:rFonts w:cs="Arial"/>
          <w:color w:val="000000"/>
          <w:szCs w:val="22"/>
          <w:lang w:val="de-AT" w:eastAsia="en-US"/>
        </w:rPr>
        <w:t>um sicher von Anfang an</w:t>
      </w:r>
    </w:p>
    <w:p w:rsidR="00625E0B" w:rsidRPr="00F75BD0" w:rsidRDefault="000E3B32" w:rsidP="005744CE">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Ein ganzheitliches Sicherheitsverständnis beginnt bereits bei der Entwicklung von Schalungssystemen. Sicherheit, einfache</w:t>
      </w:r>
      <w:r w:rsidR="00307F5E" w:rsidRPr="00F75BD0">
        <w:rPr>
          <w:rFonts w:cs="Arial"/>
          <w:b w:val="0"/>
          <w:color w:val="000000"/>
          <w:szCs w:val="22"/>
          <w:lang w:val="de-AT" w:eastAsia="en-US"/>
        </w:rPr>
        <w:t>s Handling und Ergonomie zählen zu wichtig</w:t>
      </w:r>
      <w:r w:rsidRPr="00F75BD0">
        <w:rPr>
          <w:rFonts w:cs="Arial"/>
          <w:b w:val="0"/>
          <w:color w:val="000000"/>
          <w:szCs w:val="22"/>
          <w:lang w:val="de-AT" w:eastAsia="en-US"/>
        </w:rPr>
        <w:t>en Charakteristika der Produkte</w:t>
      </w:r>
      <w:r w:rsidR="00FB5491" w:rsidRPr="00F75BD0">
        <w:rPr>
          <w:rFonts w:cs="Arial"/>
          <w:b w:val="0"/>
          <w:color w:val="000000"/>
          <w:szCs w:val="22"/>
          <w:lang w:val="de-AT" w:eastAsia="en-US"/>
        </w:rPr>
        <w:t xml:space="preserve"> von </w:t>
      </w:r>
      <w:proofErr w:type="spellStart"/>
      <w:r w:rsidR="00FB5491"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w:t>
      </w:r>
      <w:r w:rsidR="002C2263" w:rsidRPr="00F75BD0">
        <w:rPr>
          <w:rFonts w:cs="Arial"/>
          <w:b w:val="0"/>
          <w:color w:val="000000"/>
          <w:szCs w:val="22"/>
          <w:lang w:val="de-AT" w:eastAsia="en-US"/>
        </w:rPr>
        <w:t xml:space="preserve">Dies beginnt bereits bei der Auswahl der Materialien </w:t>
      </w:r>
      <w:r w:rsidR="00FB5491" w:rsidRPr="00F75BD0">
        <w:rPr>
          <w:rFonts w:cs="Arial"/>
          <w:b w:val="0"/>
          <w:color w:val="000000"/>
          <w:szCs w:val="22"/>
          <w:lang w:val="de-AT" w:eastAsia="en-US"/>
        </w:rPr>
        <w:t xml:space="preserve">für Systemkomponenten </w:t>
      </w:r>
      <w:r w:rsidR="002C2263" w:rsidRPr="00F75BD0">
        <w:rPr>
          <w:rFonts w:cs="Arial"/>
          <w:b w:val="0"/>
          <w:color w:val="000000"/>
          <w:szCs w:val="22"/>
          <w:lang w:val="de-AT" w:eastAsia="en-US"/>
        </w:rPr>
        <w:t xml:space="preserve">und </w:t>
      </w:r>
      <w:r w:rsidR="00FB5491" w:rsidRPr="00F75BD0">
        <w:rPr>
          <w:rFonts w:cs="Arial"/>
          <w:b w:val="0"/>
          <w:color w:val="000000"/>
          <w:szCs w:val="22"/>
          <w:lang w:val="de-AT" w:eastAsia="en-US"/>
        </w:rPr>
        <w:t xml:space="preserve">der </w:t>
      </w:r>
      <w:r w:rsidR="002C2263" w:rsidRPr="00F75BD0">
        <w:rPr>
          <w:rFonts w:cs="Arial"/>
          <w:b w:val="0"/>
          <w:color w:val="000000"/>
          <w:szCs w:val="22"/>
          <w:lang w:val="de-AT" w:eastAsia="en-US"/>
        </w:rPr>
        <w:t xml:space="preserve">Dokumentation der Produktanwendung. Der Einsatz von hochwertigen Materialien und Werkstoffen sorgt </w:t>
      </w:r>
      <w:r w:rsidR="00187FA3" w:rsidRPr="00F75BD0">
        <w:rPr>
          <w:rFonts w:cs="Arial"/>
          <w:b w:val="0"/>
          <w:color w:val="000000"/>
          <w:szCs w:val="22"/>
          <w:lang w:val="de-AT" w:eastAsia="en-US"/>
        </w:rPr>
        <w:t>sowohl</w:t>
      </w:r>
      <w:r w:rsidR="00307F5E" w:rsidRPr="00F75BD0">
        <w:rPr>
          <w:rFonts w:cs="Arial"/>
          <w:b w:val="0"/>
          <w:color w:val="000000"/>
          <w:szCs w:val="22"/>
          <w:lang w:val="de-AT" w:eastAsia="en-US"/>
        </w:rPr>
        <w:t xml:space="preserve"> für</w:t>
      </w:r>
      <w:r w:rsidR="002C2263" w:rsidRPr="00F75BD0">
        <w:rPr>
          <w:rFonts w:cs="Arial"/>
          <w:b w:val="0"/>
          <w:color w:val="000000"/>
          <w:szCs w:val="22"/>
          <w:lang w:val="de-AT" w:eastAsia="en-US"/>
        </w:rPr>
        <w:t xml:space="preserve"> Langlebigkeit </w:t>
      </w:r>
      <w:r w:rsidR="00187FA3" w:rsidRPr="00F75BD0">
        <w:rPr>
          <w:rFonts w:cs="Arial"/>
          <w:b w:val="0"/>
          <w:color w:val="000000"/>
          <w:szCs w:val="22"/>
          <w:lang w:val="de-AT" w:eastAsia="en-US"/>
        </w:rPr>
        <w:t>als</w:t>
      </w:r>
      <w:r w:rsidR="002C2263" w:rsidRPr="00F75BD0">
        <w:rPr>
          <w:rFonts w:cs="Arial"/>
          <w:b w:val="0"/>
          <w:color w:val="000000"/>
          <w:szCs w:val="22"/>
          <w:lang w:val="de-AT" w:eastAsia="en-US"/>
        </w:rPr>
        <w:t xml:space="preserve"> auch für Sicherheit der Schalungselemente. Stete Prüfung und Weiterentwicklung der Produktpalette unter Gesichtspun</w:t>
      </w:r>
      <w:r w:rsidR="00187FA3" w:rsidRPr="00F75BD0">
        <w:rPr>
          <w:rFonts w:cs="Arial"/>
          <w:b w:val="0"/>
          <w:color w:val="000000"/>
          <w:szCs w:val="22"/>
          <w:lang w:val="de-AT" w:eastAsia="en-US"/>
        </w:rPr>
        <w:t xml:space="preserve">kten der Sicherheit machen </w:t>
      </w:r>
      <w:proofErr w:type="spellStart"/>
      <w:r w:rsidR="00187FA3" w:rsidRPr="00F75BD0">
        <w:rPr>
          <w:rFonts w:cs="Arial"/>
          <w:b w:val="0"/>
          <w:color w:val="000000"/>
          <w:szCs w:val="22"/>
          <w:lang w:val="de-AT" w:eastAsia="en-US"/>
        </w:rPr>
        <w:t>Doka</w:t>
      </w:r>
      <w:proofErr w:type="spellEnd"/>
      <w:r w:rsidR="00187FA3" w:rsidRPr="00F75BD0">
        <w:rPr>
          <w:rFonts w:cs="Arial"/>
          <w:b w:val="0"/>
          <w:color w:val="000000"/>
          <w:szCs w:val="22"/>
          <w:lang w:val="de-AT" w:eastAsia="en-US"/>
        </w:rPr>
        <w:t>-</w:t>
      </w:r>
      <w:r w:rsidR="002C2263" w:rsidRPr="00F75BD0">
        <w:rPr>
          <w:rFonts w:cs="Arial"/>
          <w:b w:val="0"/>
          <w:color w:val="000000"/>
          <w:szCs w:val="22"/>
          <w:lang w:val="de-AT" w:eastAsia="en-US"/>
        </w:rPr>
        <w:t>Schalungssysteme zu</w:t>
      </w:r>
      <w:r w:rsidR="00187FA3" w:rsidRPr="00F75BD0">
        <w:rPr>
          <w:rFonts w:cs="Arial"/>
          <w:b w:val="0"/>
          <w:color w:val="000000"/>
          <w:szCs w:val="22"/>
          <w:lang w:val="de-AT" w:eastAsia="en-US"/>
        </w:rPr>
        <w:t>r</w:t>
      </w:r>
      <w:r w:rsidR="002C2263" w:rsidRPr="00F75BD0">
        <w:rPr>
          <w:rFonts w:cs="Arial"/>
          <w:b w:val="0"/>
          <w:color w:val="000000"/>
          <w:szCs w:val="22"/>
          <w:lang w:val="de-AT" w:eastAsia="en-US"/>
        </w:rPr>
        <w:t xml:space="preserve"> zuverlässigen </w:t>
      </w:r>
      <w:r w:rsidR="00C304DD" w:rsidRPr="00F75BD0">
        <w:rPr>
          <w:rFonts w:cs="Arial"/>
          <w:b w:val="0"/>
          <w:color w:val="000000"/>
          <w:szCs w:val="22"/>
          <w:lang w:val="de-AT" w:eastAsia="en-US"/>
        </w:rPr>
        <w:t xml:space="preserve">und effizienten </w:t>
      </w:r>
      <w:r w:rsidR="00972C17">
        <w:rPr>
          <w:rFonts w:cs="Arial"/>
          <w:b w:val="0"/>
          <w:color w:val="000000"/>
          <w:szCs w:val="22"/>
          <w:lang w:val="de-AT" w:eastAsia="en-US"/>
        </w:rPr>
        <w:t>Lösung für jedes Bauprojekt.</w:t>
      </w:r>
    </w:p>
    <w:p w:rsidR="00AC1DBB" w:rsidRPr="00F75BD0" w:rsidRDefault="00AC1DBB" w:rsidP="00815F66">
      <w:pPr>
        <w:pStyle w:val="Einleitung"/>
        <w:spacing w:line="264" w:lineRule="auto"/>
        <w:rPr>
          <w:rFonts w:cs="Arial"/>
          <w:b w:val="0"/>
          <w:color w:val="000000"/>
          <w:szCs w:val="22"/>
          <w:lang w:val="de-AT" w:eastAsia="en-US"/>
        </w:rPr>
      </w:pPr>
    </w:p>
    <w:p w:rsidR="00AC1DBB" w:rsidRPr="00F75BD0" w:rsidRDefault="00C44E21" w:rsidP="00815F66">
      <w:pPr>
        <w:pStyle w:val="Einleitung"/>
        <w:spacing w:line="264" w:lineRule="auto"/>
        <w:rPr>
          <w:rFonts w:cs="Arial"/>
          <w:color w:val="000000"/>
          <w:szCs w:val="22"/>
          <w:lang w:val="de-AT" w:eastAsia="en-US"/>
        </w:rPr>
      </w:pPr>
      <w:r w:rsidRPr="00F75BD0">
        <w:rPr>
          <w:rFonts w:cs="Arial"/>
          <w:color w:val="000000"/>
          <w:szCs w:val="22"/>
          <w:lang w:val="de-AT" w:eastAsia="en-US"/>
        </w:rPr>
        <w:t>Sicherheit mit System</w:t>
      </w:r>
    </w:p>
    <w:p w:rsidR="00D31E39" w:rsidRPr="00F75BD0" w:rsidRDefault="001C26DA" w:rsidP="00815F66">
      <w:pPr>
        <w:pStyle w:val="Einleitung"/>
        <w:spacing w:line="264" w:lineRule="auto"/>
        <w:rPr>
          <w:rFonts w:cs="Arial"/>
          <w:b w:val="0"/>
          <w:color w:val="000000"/>
          <w:szCs w:val="22"/>
          <w:lang w:val="de-AT" w:eastAsia="en-US"/>
        </w:rPr>
      </w:pPr>
      <w:proofErr w:type="spellStart"/>
      <w:r w:rsidRPr="00F75BD0">
        <w:rPr>
          <w:rFonts w:cs="Arial"/>
          <w:b w:val="0"/>
          <w:color w:val="000000"/>
          <w:szCs w:val="22"/>
          <w:lang w:val="de-AT" w:eastAsia="en-US"/>
        </w:rPr>
        <w:t>Doka</w:t>
      </w:r>
      <w:proofErr w:type="spellEnd"/>
      <w:r w:rsidR="007B16B9" w:rsidRPr="00F75BD0">
        <w:rPr>
          <w:rFonts w:cs="Arial"/>
          <w:b w:val="0"/>
          <w:color w:val="000000"/>
          <w:szCs w:val="22"/>
          <w:lang w:val="de-AT" w:eastAsia="en-US"/>
        </w:rPr>
        <w:t>-S</w:t>
      </w:r>
      <w:r w:rsidRPr="00F75BD0">
        <w:rPr>
          <w:rFonts w:cs="Arial"/>
          <w:b w:val="0"/>
          <w:color w:val="000000"/>
          <w:szCs w:val="22"/>
          <w:lang w:val="de-AT" w:eastAsia="en-US"/>
        </w:rPr>
        <w:t xml:space="preserve">ysteme </w:t>
      </w:r>
      <w:r w:rsidR="007B16B9" w:rsidRPr="00F75BD0">
        <w:rPr>
          <w:rFonts w:cs="Arial"/>
          <w:b w:val="0"/>
          <w:color w:val="000000"/>
          <w:szCs w:val="22"/>
          <w:lang w:val="de-AT" w:eastAsia="en-US"/>
        </w:rPr>
        <w:t>vereinen</w:t>
      </w:r>
      <w:r w:rsidRPr="00F75BD0">
        <w:rPr>
          <w:rFonts w:cs="Arial"/>
          <w:b w:val="0"/>
          <w:color w:val="000000"/>
          <w:szCs w:val="22"/>
          <w:lang w:val="de-AT" w:eastAsia="en-US"/>
        </w:rPr>
        <w:t xml:space="preserve"> Geschwindigkeit, Sicherheit und Wirtschaftlichkeit auf der Baustelle. Für einen hohen Standard bietet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Komplettsysteme </w:t>
      </w:r>
      <w:r w:rsidR="007B16B9" w:rsidRPr="00F75BD0">
        <w:rPr>
          <w:rFonts w:cs="Arial"/>
          <w:b w:val="0"/>
          <w:color w:val="000000"/>
          <w:szCs w:val="22"/>
          <w:lang w:val="de-AT" w:eastAsia="en-US"/>
        </w:rPr>
        <w:t>für Decken-, Wand- oder Stützenschalungen</w:t>
      </w:r>
      <w:r w:rsidR="00307F5E" w:rsidRPr="00F75BD0">
        <w:rPr>
          <w:rFonts w:cs="Arial"/>
          <w:b w:val="0"/>
          <w:color w:val="000000"/>
          <w:szCs w:val="22"/>
          <w:lang w:val="de-AT" w:eastAsia="en-US"/>
        </w:rPr>
        <w:t>. Bei diesen sind</w:t>
      </w:r>
      <w:r w:rsidRPr="00F75BD0">
        <w:rPr>
          <w:rFonts w:cs="Arial"/>
          <w:b w:val="0"/>
          <w:color w:val="000000"/>
          <w:szCs w:val="22"/>
          <w:lang w:val="de-AT" w:eastAsia="en-US"/>
        </w:rPr>
        <w:t xml:space="preserve"> S</w:t>
      </w:r>
      <w:r w:rsidR="00C50B4A" w:rsidRPr="00F75BD0">
        <w:rPr>
          <w:rFonts w:cs="Arial"/>
          <w:b w:val="0"/>
          <w:color w:val="000000"/>
          <w:szCs w:val="22"/>
          <w:lang w:val="de-AT" w:eastAsia="en-US"/>
        </w:rPr>
        <w:t>chutz</w:t>
      </w:r>
      <w:r w:rsidR="00F75BD0">
        <w:rPr>
          <w:rFonts w:cs="Arial"/>
          <w:b w:val="0"/>
          <w:color w:val="000000"/>
          <w:szCs w:val="22"/>
          <w:lang w:val="de-AT" w:eastAsia="en-US"/>
        </w:rPr>
        <w:t>-F</w:t>
      </w:r>
      <w:r w:rsidRPr="00F75BD0">
        <w:rPr>
          <w:rFonts w:cs="Arial"/>
          <w:b w:val="0"/>
          <w:color w:val="000000"/>
          <w:szCs w:val="22"/>
          <w:lang w:val="de-AT" w:eastAsia="en-US"/>
        </w:rPr>
        <w:t xml:space="preserve">eatures wie </w:t>
      </w:r>
      <w:r w:rsidR="004C6C2C" w:rsidRPr="00F75BD0">
        <w:rPr>
          <w:rFonts w:cs="Arial"/>
          <w:b w:val="0"/>
          <w:color w:val="000000"/>
          <w:szCs w:val="22"/>
          <w:lang w:val="de-AT" w:eastAsia="en-US"/>
        </w:rPr>
        <w:t xml:space="preserve">Arbeitsbühnen mit inkludiertem Seitenschutz </w:t>
      </w:r>
      <w:r w:rsidRPr="00F75BD0">
        <w:rPr>
          <w:rFonts w:cs="Arial"/>
          <w:b w:val="0"/>
          <w:color w:val="000000"/>
          <w:szCs w:val="22"/>
          <w:lang w:val="de-AT" w:eastAsia="en-US"/>
        </w:rPr>
        <w:t>oder</w:t>
      </w:r>
      <w:r w:rsidR="004C6C2C" w:rsidRPr="00F75BD0">
        <w:rPr>
          <w:rFonts w:cs="Arial"/>
          <w:b w:val="0"/>
          <w:color w:val="000000"/>
          <w:szCs w:val="22"/>
          <w:lang w:val="de-AT" w:eastAsia="en-US"/>
        </w:rPr>
        <w:t xml:space="preserve"> Aufstiege</w:t>
      </w:r>
      <w:r w:rsidRPr="00F75BD0">
        <w:rPr>
          <w:rFonts w:cs="Arial"/>
          <w:b w:val="0"/>
          <w:color w:val="000000"/>
          <w:szCs w:val="22"/>
          <w:lang w:val="de-AT" w:eastAsia="en-US"/>
        </w:rPr>
        <w:t xml:space="preserve"> bereits integriert. Die Vormontage der Schutzelemente am Boden und einfache Verbindungsteile, die ein gleichzeitiges Umsetzen von Schalung und Bühne ermöglichen, sorgen für einen z</w:t>
      </w:r>
      <w:r w:rsidR="00D31E39" w:rsidRPr="00F75BD0">
        <w:rPr>
          <w:rFonts w:cs="Arial"/>
          <w:b w:val="0"/>
          <w:color w:val="000000"/>
          <w:szCs w:val="22"/>
          <w:lang w:val="de-AT" w:eastAsia="en-US"/>
        </w:rPr>
        <w:t>ügigen und sicheren Bauablauf. Eigene Gerüstsysteme wie die Konsolbühne M oder die Faltbühne K sind zuverlässig, einfach anzu</w:t>
      </w:r>
      <w:r w:rsidR="00F75BD0">
        <w:rPr>
          <w:rFonts w:cs="Arial"/>
          <w:b w:val="0"/>
          <w:color w:val="000000"/>
          <w:szCs w:val="22"/>
          <w:lang w:val="de-AT" w:eastAsia="en-US"/>
        </w:rPr>
        <w:t>wenden und flexibel einsetzbar.</w:t>
      </w:r>
    </w:p>
    <w:p w:rsidR="00D31E39" w:rsidRPr="00F75BD0" w:rsidRDefault="00D31E39" w:rsidP="00815F66">
      <w:pPr>
        <w:pStyle w:val="Einleitung"/>
        <w:spacing w:line="264" w:lineRule="auto"/>
        <w:rPr>
          <w:rFonts w:cs="Arial"/>
          <w:b w:val="0"/>
          <w:color w:val="000000"/>
          <w:szCs w:val="22"/>
          <w:lang w:val="de-AT" w:eastAsia="en-US"/>
        </w:rPr>
      </w:pPr>
      <w:r w:rsidRPr="00F75BD0">
        <w:rPr>
          <w:rFonts w:cs="Arial"/>
          <w:b w:val="0"/>
          <w:color w:val="000000"/>
          <w:szCs w:val="22"/>
          <w:lang w:val="de-AT" w:eastAsia="en-US"/>
        </w:rPr>
        <w:lastRenderedPageBreak/>
        <w:t>Mit Aufstiegslösun</w:t>
      </w:r>
      <w:r w:rsidR="003E3075" w:rsidRPr="00F75BD0">
        <w:rPr>
          <w:rFonts w:cs="Arial"/>
          <w:b w:val="0"/>
          <w:color w:val="000000"/>
          <w:szCs w:val="22"/>
          <w:lang w:val="de-AT" w:eastAsia="en-US"/>
        </w:rPr>
        <w:t>gen wie dem Treppenturm oder dem</w:t>
      </w:r>
      <w:r w:rsidRPr="00F75BD0">
        <w:rPr>
          <w:rFonts w:cs="Arial"/>
          <w:b w:val="0"/>
          <w:color w:val="000000"/>
          <w:szCs w:val="22"/>
          <w:lang w:val="de-AT" w:eastAsia="en-US"/>
        </w:rPr>
        <w:t xml:space="preserve"> Aufstiegssystem XS kommen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-Kunden mit Sicherheit hoch hinaus und schaffen sich Zugang zu allen Arbeitsebenen. Die ergonomische Konstruktion unte</w:t>
      </w:r>
      <w:r w:rsidR="00307F5E" w:rsidRPr="00F75BD0">
        <w:rPr>
          <w:rFonts w:cs="Arial"/>
          <w:b w:val="0"/>
          <w:color w:val="000000"/>
          <w:szCs w:val="22"/>
          <w:lang w:val="de-AT" w:eastAsia="en-US"/>
        </w:rPr>
        <w:t>rstützt den effizienten Ablauf durch</w:t>
      </w:r>
      <w:r w:rsidRPr="00F75BD0">
        <w:rPr>
          <w:rFonts w:cs="Arial"/>
          <w:b w:val="0"/>
          <w:color w:val="000000"/>
          <w:szCs w:val="22"/>
          <w:lang w:val="de-AT" w:eastAsia="en-US"/>
        </w:rPr>
        <w:t xml:space="preserve"> kräftesparende</w:t>
      </w:r>
      <w:r w:rsidR="00307F5E" w:rsidRPr="00F75BD0">
        <w:rPr>
          <w:rFonts w:cs="Arial"/>
          <w:b w:val="0"/>
          <w:color w:val="000000"/>
          <w:szCs w:val="22"/>
          <w:lang w:val="de-AT" w:eastAsia="en-US"/>
        </w:rPr>
        <w:t>s</w:t>
      </w:r>
      <w:r w:rsidR="00E92A4A" w:rsidRPr="00F75BD0">
        <w:rPr>
          <w:rFonts w:cs="Arial"/>
          <w:b w:val="0"/>
          <w:color w:val="000000"/>
          <w:szCs w:val="22"/>
          <w:lang w:val="de-AT" w:eastAsia="en-US"/>
        </w:rPr>
        <w:t xml:space="preserve"> und sicheres</w:t>
      </w:r>
      <w:r w:rsidRPr="00F75BD0">
        <w:rPr>
          <w:rFonts w:cs="Arial"/>
          <w:b w:val="0"/>
          <w:color w:val="000000"/>
          <w:szCs w:val="22"/>
          <w:lang w:val="de-AT" w:eastAsia="en-US"/>
        </w:rPr>
        <w:t xml:space="preserve"> Auf- und Absteigen. </w:t>
      </w:r>
    </w:p>
    <w:p w:rsidR="007B16B9" w:rsidRPr="00F75BD0" w:rsidRDefault="007B16B9" w:rsidP="00815F66">
      <w:pPr>
        <w:pStyle w:val="Einleitung"/>
        <w:spacing w:line="264" w:lineRule="auto"/>
        <w:rPr>
          <w:rFonts w:cs="Arial"/>
          <w:b w:val="0"/>
          <w:color w:val="000000"/>
          <w:szCs w:val="22"/>
          <w:lang w:val="de-AT" w:eastAsia="en-US"/>
        </w:rPr>
      </w:pPr>
    </w:p>
    <w:p w:rsidR="00627A1C" w:rsidRPr="00F75BD0" w:rsidRDefault="00627A1C" w:rsidP="00815F66">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Neuentwicklungen wie beispielsweise die </w:t>
      </w:r>
      <w:proofErr w:type="spellStart"/>
      <w:r w:rsidRPr="00F75BD0">
        <w:rPr>
          <w:rFonts w:cs="Arial"/>
          <w:b w:val="0"/>
          <w:color w:val="000000"/>
          <w:szCs w:val="22"/>
          <w:lang w:val="de-AT" w:eastAsia="en-US"/>
        </w:rPr>
        <w:t>Rahmeneinhausung</w:t>
      </w:r>
      <w:proofErr w:type="spellEnd"/>
      <w:r w:rsidRPr="00F75BD0">
        <w:rPr>
          <w:rFonts w:cs="Arial"/>
          <w:b w:val="0"/>
          <w:color w:val="000000"/>
          <w:szCs w:val="22"/>
          <w:lang w:val="de-AT" w:eastAsia="en-US"/>
        </w:rPr>
        <w:t xml:space="preserve"> </w:t>
      </w:r>
      <w:proofErr w:type="spellStart"/>
      <w:r w:rsidRPr="00F75BD0">
        <w:rPr>
          <w:rFonts w:cs="Arial"/>
          <w:b w:val="0"/>
          <w:color w:val="000000"/>
          <w:szCs w:val="22"/>
          <w:lang w:val="de-AT" w:eastAsia="en-US"/>
        </w:rPr>
        <w:t>Xbright</w:t>
      </w:r>
      <w:proofErr w:type="spellEnd"/>
      <w:r w:rsidRPr="00F75BD0">
        <w:rPr>
          <w:rFonts w:cs="Arial"/>
          <w:b w:val="0"/>
          <w:color w:val="000000"/>
          <w:szCs w:val="22"/>
          <w:lang w:val="de-AT" w:eastAsia="en-US"/>
        </w:rPr>
        <w:t xml:space="preserve"> für das </w:t>
      </w:r>
      <w:proofErr w:type="spellStart"/>
      <w:r w:rsidRPr="00F75BD0">
        <w:rPr>
          <w:rFonts w:cs="Arial"/>
          <w:b w:val="0"/>
          <w:color w:val="000000"/>
          <w:szCs w:val="22"/>
          <w:lang w:val="de-AT" w:eastAsia="en-US"/>
        </w:rPr>
        <w:t>Schutzschild</w:t>
      </w:r>
      <w:r w:rsidR="00F75BD0">
        <w:rPr>
          <w:rFonts w:cs="Arial"/>
          <w:b w:val="0"/>
          <w:color w:val="000000"/>
          <w:szCs w:val="22"/>
          <w:lang w:val="de-AT" w:eastAsia="en-US"/>
        </w:rPr>
        <w:softHyphen/>
      </w:r>
      <w:r w:rsidRPr="00F75BD0">
        <w:rPr>
          <w:rFonts w:cs="Arial"/>
          <w:b w:val="0"/>
          <w:color w:val="000000"/>
          <w:szCs w:val="22"/>
          <w:lang w:val="de-AT" w:eastAsia="en-US"/>
        </w:rPr>
        <w:t>system</w:t>
      </w:r>
      <w:proofErr w:type="spellEnd"/>
      <w:r w:rsidRPr="00F75BD0">
        <w:rPr>
          <w:rFonts w:cs="Arial"/>
          <w:b w:val="0"/>
          <w:color w:val="000000"/>
          <w:szCs w:val="22"/>
          <w:lang w:val="de-AT" w:eastAsia="en-US"/>
        </w:rPr>
        <w:t xml:space="preserve"> </w:t>
      </w:r>
      <w:proofErr w:type="spellStart"/>
      <w:r w:rsidRPr="00F75BD0">
        <w:rPr>
          <w:rFonts w:cs="Arial"/>
          <w:b w:val="0"/>
          <w:color w:val="000000"/>
          <w:szCs w:val="22"/>
          <w:lang w:val="de-AT" w:eastAsia="en-US"/>
        </w:rPr>
        <w:t>Xclimb</w:t>
      </w:r>
      <w:proofErr w:type="spellEnd"/>
      <w:r w:rsidRPr="00F75BD0">
        <w:rPr>
          <w:rFonts w:cs="Arial"/>
          <w:b w:val="0"/>
          <w:color w:val="000000"/>
          <w:szCs w:val="22"/>
          <w:lang w:val="de-AT" w:eastAsia="en-US"/>
        </w:rPr>
        <w:t xml:space="preserve"> 60 bieten eine neue Qualität des Arbeitens auf der Baustelle. Mit einem windfesten aber lichtdurchlässigen PC-</w:t>
      </w:r>
      <w:proofErr w:type="spellStart"/>
      <w:r w:rsidRPr="00F75BD0">
        <w:rPr>
          <w:rFonts w:cs="Arial"/>
          <w:b w:val="0"/>
          <w:color w:val="000000"/>
          <w:szCs w:val="22"/>
          <w:lang w:val="de-AT" w:eastAsia="en-US"/>
        </w:rPr>
        <w:t>Inlay</w:t>
      </w:r>
      <w:proofErr w:type="spellEnd"/>
      <w:r w:rsidRPr="00F75BD0">
        <w:rPr>
          <w:rFonts w:cs="Arial"/>
          <w:b w:val="0"/>
          <w:color w:val="000000"/>
          <w:szCs w:val="22"/>
          <w:lang w:val="de-AT" w:eastAsia="en-US"/>
        </w:rPr>
        <w:t xml:space="preserve"> sorgt </w:t>
      </w:r>
      <w:proofErr w:type="spellStart"/>
      <w:r w:rsidRPr="00F75BD0">
        <w:rPr>
          <w:rFonts w:cs="Arial"/>
          <w:b w:val="0"/>
          <w:color w:val="000000"/>
          <w:szCs w:val="22"/>
          <w:lang w:val="de-AT" w:eastAsia="en-US"/>
        </w:rPr>
        <w:t>Xbright</w:t>
      </w:r>
      <w:proofErr w:type="spellEnd"/>
      <w:r w:rsidRPr="00F75BD0">
        <w:rPr>
          <w:rFonts w:cs="Arial"/>
          <w:b w:val="0"/>
          <w:color w:val="000000"/>
          <w:szCs w:val="22"/>
          <w:lang w:val="de-AT" w:eastAsia="en-US"/>
        </w:rPr>
        <w:t xml:space="preserve"> für ein angenehmes und vor allem </w:t>
      </w:r>
      <w:r w:rsidR="00307F5E" w:rsidRPr="00F75BD0">
        <w:rPr>
          <w:rFonts w:cs="Arial"/>
          <w:b w:val="0"/>
          <w:color w:val="000000"/>
          <w:szCs w:val="22"/>
          <w:lang w:val="de-AT" w:eastAsia="en-US"/>
        </w:rPr>
        <w:t>s</w:t>
      </w:r>
      <w:r w:rsidR="00F75BD0">
        <w:rPr>
          <w:rFonts w:cs="Arial"/>
          <w:b w:val="0"/>
          <w:color w:val="000000"/>
          <w:szCs w:val="22"/>
          <w:lang w:val="de-AT" w:eastAsia="en-US"/>
        </w:rPr>
        <w:t>icheres Arbeitsumfeld.</w:t>
      </w:r>
    </w:p>
    <w:p w:rsidR="00627A1C" w:rsidRPr="00F75BD0" w:rsidRDefault="00627A1C" w:rsidP="00815F66">
      <w:pPr>
        <w:pStyle w:val="Einleitung"/>
        <w:spacing w:line="264" w:lineRule="auto"/>
        <w:rPr>
          <w:rFonts w:cs="Arial"/>
          <w:b w:val="0"/>
          <w:color w:val="000000"/>
          <w:szCs w:val="22"/>
          <w:lang w:val="de-AT" w:eastAsia="en-US"/>
        </w:rPr>
      </w:pPr>
    </w:p>
    <w:p w:rsidR="007B16B9" w:rsidRPr="00F75BD0" w:rsidRDefault="007B16B9" w:rsidP="00815F66">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Sicherheit zahlt sich auch bei Umsetz- und Transportvorgängen aus. Innovative Lösungen wie das selbstkletternde und kranunabhängige Tischhubsystem TLS oder das lei</w:t>
      </w:r>
      <w:r w:rsidR="00187FA3" w:rsidRPr="00F75BD0">
        <w:rPr>
          <w:rFonts w:cs="Arial"/>
          <w:b w:val="0"/>
          <w:color w:val="000000"/>
          <w:szCs w:val="22"/>
          <w:lang w:val="de-AT" w:eastAsia="en-US"/>
        </w:rPr>
        <w:t xml:space="preserve">stungsstarke </w:t>
      </w:r>
      <w:proofErr w:type="spellStart"/>
      <w:r w:rsidR="00187FA3" w:rsidRPr="00F75BD0">
        <w:rPr>
          <w:rFonts w:cs="Arial"/>
          <w:b w:val="0"/>
          <w:color w:val="000000"/>
          <w:szCs w:val="22"/>
          <w:lang w:val="de-AT" w:eastAsia="en-US"/>
        </w:rPr>
        <w:t>DoKart</w:t>
      </w:r>
      <w:proofErr w:type="spellEnd"/>
      <w:r w:rsidR="00187FA3" w:rsidRPr="00F75BD0">
        <w:rPr>
          <w:rFonts w:cs="Arial"/>
          <w:b w:val="0"/>
          <w:color w:val="000000"/>
          <w:szCs w:val="22"/>
          <w:lang w:val="de-AT" w:eastAsia="en-US"/>
        </w:rPr>
        <w:t xml:space="preserve"> setzen neue</w:t>
      </w:r>
      <w:r w:rsidRPr="00F75BD0">
        <w:rPr>
          <w:rFonts w:cs="Arial"/>
          <w:b w:val="0"/>
          <w:color w:val="000000"/>
          <w:szCs w:val="22"/>
          <w:lang w:val="de-AT" w:eastAsia="en-US"/>
        </w:rPr>
        <w:t xml:space="preserve"> Maßstäbe beim vertikalen oder horizontalen Umsetzen von Deckentischen und optimieren die Baustellenlogistik hinsichtlich Sicherheit und Geschwindigkeit. </w:t>
      </w:r>
    </w:p>
    <w:p w:rsidR="00C44E21" w:rsidRPr="00F75BD0" w:rsidRDefault="00C44E21" w:rsidP="00815F66">
      <w:pPr>
        <w:pStyle w:val="Einleitung"/>
        <w:spacing w:line="264" w:lineRule="auto"/>
        <w:rPr>
          <w:rFonts w:cs="Arial"/>
          <w:b w:val="0"/>
          <w:color w:val="000000"/>
          <w:szCs w:val="22"/>
          <w:lang w:val="de-AT" w:eastAsia="en-US"/>
        </w:rPr>
      </w:pPr>
    </w:p>
    <w:p w:rsidR="00307F5E" w:rsidRPr="00F75BD0" w:rsidRDefault="00307F5E" w:rsidP="00815F66">
      <w:pPr>
        <w:pStyle w:val="Einleitung"/>
        <w:spacing w:line="264" w:lineRule="auto"/>
        <w:rPr>
          <w:rFonts w:cs="Arial"/>
          <w:color w:val="000000"/>
          <w:szCs w:val="22"/>
          <w:lang w:val="de-AT" w:eastAsia="en-US"/>
        </w:rPr>
      </w:pPr>
      <w:r w:rsidRPr="00F75BD0">
        <w:rPr>
          <w:rFonts w:cs="Arial"/>
          <w:color w:val="000000"/>
          <w:szCs w:val="22"/>
          <w:lang w:val="de-AT" w:eastAsia="en-US"/>
        </w:rPr>
        <w:t>Von der Planungsphase bis zum Bauabschluss sicher</w:t>
      </w:r>
    </w:p>
    <w:p w:rsidR="0016502A" w:rsidRPr="00F75BD0" w:rsidRDefault="0016502A" w:rsidP="0016502A">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Schon während der Planungsphase unterstützt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 </w:t>
      </w:r>
      <w:r w:rsidR="00F75BD0">
        <w:rPr>
          <w:rFonts w:cs="Arial"/>
          <w:b w:val="0"/>
          <w:color w:val="000000"/>
          <w:szCs w:val="22"/>
          <w:lang w:val="de-AT" w:eastAsia="en-US"/>
        </w:rPr>
        <w:t xml:space="preserve">ihre </w:t>
      </w:r>
      <w:r w:rsidRPr="00F75BD0">
        <w:rPr>
          <w:rFonts w:cs="Arial"/>
          <w:b w:val="0"/>
          <w:color w:val="000000"/>
          <w:szCs w:val="22"/>
          <w:lang w:val="de-AT" w:eastAsia="en-US"/>
        </w:rPr>
        <w:t xml:space="preserve">Kunden mit professioneller Beratung und langjähriger Erfahrung in Sicherheitsfragen. Eine gründliche Analyse der Ausgangssituation ist die Basis für individuelle </w:t>
      </w:r>
      <w:r w:rsidR="00F75BD0">
        <w:rPr>
          <w:rFonts w:cs="Arial"/>
          <w:b w:val="0"/>
          <w:color w:val="000000"/>
          <w:szCs w:val="22"/>
          <w:lang w:val="de-AT" w:eastAsia="en-US"/>
        </w:rPr>
        <w:t>L</w:t>
      </w:r>
      <w:r w:rsidRPr="00F75BD0">
        <w:rPr>
          <w:rFonts w:cs="Arial"/>
          <w:b w:val="0"/>
          <w:color w:val="000000"/>
          <w:szCs w:val="22"/>
          <w:lang w:val="de-AT" w:eastAsia="en-US"/>
        </w:rPr>
        <w:t xml:space="preserve">ösungen. Dabei werden passende Produkte wie Aufstiege und Schutzsysteme bereits in die Schalungsplanung integriert. Ein effizienter Einsatz der Schalungssysteme wird nicht nur über die Ausstattung sondern vor allem durch die korrekte Anwendung der Komponenten erreicht. Unterlagen wie </w:t>
      </w:r>
      <w:r w:rsidR="00F75BD0">
        <w:rPr>
          <w:rFonts w:cs="Arial"/>
          <w:b w:val="0"/>
          <w:color w:val="000000"/>
          <w:szCs w:val="22"/>
          <w:lang w:val="de-AT" w:eastAsia="en-US"/>
        </w:rPr>
        <w:t xml:space="preserve">beispielsweise </w:t>
      </w:r>
      <w:r w:rsidRPr="00F75BD0">
        <w:rPr>
          <w:rFonts w:cs="Arial"/>
          <w:b w:val="0"/>
          <w:color w:val="000000"/>
          <w:szCs w:val="22"/>
          <w:lang w:val="de-AT" w:eastAsia="en-US"/>
        </w:rPr>
        <w:t xml:space="preserve">Einsatzpläne, Anleitungen oder Sicherheitsdatenblätter sind deshalb eine wichtige Grundlage für eine sichere Baustelle. Dienstleistungen wie </w:t>
      </w:r>
      <w:r w:rsidR="00124386">
        <w:rPr>
          <w:rFonts w:cs="Arial"/>
          <w:b w:val="0"/>
          <w:color w:val="000000"/>
          <w:szCs w:val="22"/>
          <w:lang w:val="de-AT" w:eastAsia="en-US"/>
        </w:rPr>
        <w:t xml:space="preserve">etwa </w:t>
      </w:r>
      <w:r w:rsidRPr="00F75BD0">
        <w:rPr>
          <w:rFonts w:cs="Arial"/>
          <w:b w:val="0"/>
          <w:color w:val="000000"/>
          <w:szCs w:val="22"/>
          <w:lang w:val="de-AT" w:eastAsia="en-US"/>
        </w:rPr>
        <w:t xml:space="preserve">praxisnahe Trainings und Seminare, der Richtmeister-Service oder der Einsatz von Fachberatern unterstützen Sicherheit </w:t>
      </w:r>
      <w:r w:rsidR="00124386">
        <w:rPr>
          <w:rFonts w:cs="Arial"/>
          <w:b w:val="0"/>
          <w:color w:val="000000"/>
          <w:szCs w:val="22"/>
          <w:lang w:val="de-AT" w:eastAsia="en-US"/>
        </w:rPr>
        <w:t>auf einem hohen Niveau vor Ort.</w:t>
      </w:r>
    </w:p>
    <w:p w:rsidR="0016502A" w:rsidRPr="00F75BD0" w:rsidRDefault="0016502A" w:rsidP="0016502A">
      <w:pPr>
        <w:pStyle w:val="Einleitung"/>
        <w:spacing w:line="264" w:lineRule="auto"/>
        <w:rPr>
          <w:rFonts w:cs="Arial"/>
          <w:b w:val="0"/>
          <w:color w:val="000000"/>
          <w:szCs w:val="22"/>
          <w:lang w:val="de-AT" w:eastAsia="en-US"/>
        </w:rPr>
      </w:pPr>
    </w:p>
    <w:p w:rsidR="0016502A" w:rsidRPr="00F75BD0" w:rsidRDefault="0016502A" w:rsidP="0016502A">
      <w:pPr>
        <w:pStyle w:val="Einleitung"/>
        <w:spacing w:line="264" w:lineRule="auto"/>
        <w:rPr>
          <w:rFonts w:cs="Arial"/>
          <w:color w:val="000000"/>
          <w:szCs w:val="22"/>
          <w:lang w:val="de-AT" w:eastAsia="en-US"/>
        </w:rPr>
      </w:pPr>
      <w:r w:rsidRPr="00F75BD0">
        <w:rPr>
          <w:rFonts w:cs="Arial"/>
          <w:color w:val="000000"/>
          <w:szCs w:val="22"/>
          <w:lang w:val="de-AT" w:eastAsia="en-US"/>
        </w:rPr>
        <w:t>Ausgezeichnete Erfolge</w:t>
      </w:r>
    </w:p>
    <w:p w:rsidR="00307F5E" w:rsidRPr="00F75BD0" w:rsidRDefault="0016502A" w:rsidP="0016502A">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 xml:space="preserve">Sichtbare Zeichen der Zuverlässigkeit von </w:t>
      </w:r>
      <w:proofErr w:type="spellStart"/>
      <w:r w:rsidRPr="00F75BD0">
        <w:rPr>
          <w:rFonts w:cs="Arial"/>
          <w:b w:val="0"/>
          <w:color w:val="000000"/>
          <w:szCs w:val="22"/>
          <w:lang w:val="de-AT" w:eastAsia="en-US"/>
        </w:rPr>
        <w:t>Doka</w:t>
      </w:r>
      <w:proofErr w:type="spellEnd"/>
      <w:r w:rsidRPr="00F75BD0">
        <w:rPr>
          <w:rFonts w:cs="Arial"/>
          <w:b w:val="0"/>
          <w:color w:val="000000"/>
          <w:szCs w:val="22"/>
          <w:lang w:val="de-AT" w:eastAsia="en-US"/>
        </w:rPr>
        <w:t xml:space="preserve">-Produkten sind Zertifizierungen wie das CE- oder GS-Zeichen. </w:t>
      </w:r>
    </w:p>
    <w:p w:rsidR="00307F5E" w:rsidRPr="00F75BD0" w:rsidRDefault="00307F5E" w:rsidP="0016502A">
      <w:pPr>
        <w:pStyle w:val="Einleitung"/>
        <w:spacing w:line="264" w:lineRule="auto"/>
        <w:rPr>
          <w:rFonts w:cs="Arial"/>
          <w:b w:val="0"/>
          <w:color w:val="000000"/>
          <w:szCs w:val="22"/>
          <w:lang w:val="de-AT" w:eastAsia="en-US"/>
        </w:rPr>
      </w:pPr>
    </w:p>
    <w:p w:rsidR="0016502A" w:rsidRPr="00F75BD0" w:rsidRDefault="00B75E43" w:rsidP="0016502A">
      <w:pPr>
        <w:pStyle w:val="Einleitung"/>
        <w:spacing w:line="264" w:lineRule="auto"/>
        <w:rPr>
          <w:rFonts w:cs="Arial"/>
          <w:b w:val="0"/>
          <w:color w:val="000000"/>
          <w:szCs w:val="22"/>
          <w:lang w:val="de-AT" w:eastAsia="en-US"/>
        </w:rPr>
      </w:pPr>
      <w:r w:rsidRPr="00F75BD0">
        <w:rPr>
          <w:rFonts w:cs="Arial"/>
          <w:b w:val="0"/>
          <w:color w:val="000000"/>
          <w:szCs w:val="22"/>
          <w:lang w:val="de-AT" w:eastAsia="en-US"/>
        </w:rPr>
        <w:t>Das</w:t>
      </w:r>
      <w:r w:rsidR="0016502A" w:rsidRPr="00F75BD0">
        <w:rPr>
          <w:rFonts w:cs="Arial"/>
          <w:b w:val="0"/>
          <w:color w:val="000000"/>
          <w:szCs w:val="22"/>
          <w:lang w:val="de-AT" w:eastAsia="en-US"/>
        </w:rPr>
        <w:t xml:space="preserve"> </w:t>
      </w:r>
      <w:proofErr w:type="spellStart"/>
      <w:r w:rsidR="0016502A" w:rsidRPr="00F75BD0">
        <w:rPr>
          <w:rFonts w:cs="Arial"/>
          <w:b w:val="0"/>
          <w:color w:val="000000"/>
          <w:szCs w:val="22"/>
          <w:lang w:val="de-AT" w:eastAsia="en-US"/>
        </w:rPr>
        <w:t>Doka</w:t>
      </w:r>
      <w:proofErr w:type="spellEnd"/>
      <w:r w:rsidR="0016502A" w:rsidRPr="00F75BD0">
        <w:rPr>
          <w:rFonts w:cs="Arial"/>
          <w:b w:val="0"/>
          <w:color w:val="000000"/>
          <w:szCs w:val="22"/>
          <w:lang w:val="de-AT" w:eastAsia="en-US"/>
        </w:rPr>
        <w:t xml:space="preserve"> </w:t>
      </w:r>
      <w:proofErr w:type="spellStart"/>
      <w:r w:rsidR="0016502A" w:rsidRPr="00F75BD0">
        <w:rPr>
          <w:rFonts w:cs="Arial"/>
          <w:b w:val="0"/>
          <w:color w:val="000000"/>
          <w:szCs w:val="22"/>
          <w:lang w:val="de-AT" w:eastAsia="en-US"/>
        </w:rPr>
        <w:t>Safety</w:t>
      </w:r>
      <w:proofErr w:type="spellEnd"/>
      <w:r w:rsidR="0016502A" w:rsidRPr="00F75BD0">
        <w:rPr>
          <w:rFonts w:cs="Arial"/>
          <w:b w:val="0"/>
          <w:color w:val="000000"/>
          <w:szCs w:val="22"/>
          <w:lang w:val="de-AT" w:eastAsia="en-US"/>
        </w:rPr>
        <w:t xml:space="preserve"> Networ</w:t>
      </w:r>
      <w:r w:rsidR="0056471E" w:rsidRPr="00F75BD0">
        <w:rPr>
          <w:rFonts w:cs="Arial"/>
          <w:b w:val="0"/>
          <w:color w:val="000000"/>
          <w:szCs w:val="22"/>
          <w:lang w:val="de-AT" w:eastAsia="en-US"/>
        </w:rPr>
        <w:t>k (DSN)</w:t>
      </w:r>
      <w:r w:rsidR="0016502A" w:rsidRPr="00F75BD0">
        <w:rPr>
          <w:rFonts w:cs="Arial"/>
          <w:b w:val="0"/>
          <w:color w:val="000000"/>
          <w:szCs w:val="22"/>
          <w:lang w:val="de-AT" w:eastAsia="en-US"/>
        </w:rPr>
        <w:t xml:space="preserve"> bietet ein Forum für </w:t>
      </w:r>
      <w:proofErr w:type="spellStart"/>
      <w:r w:rsidR="0016502A" w:rsidRPr="00F75BD0">
        <w:rPr>
          <w:rFonts w:cs="Arial"/>
          <w:b w:val="0"/>
          <w:color w:val="000000"/>
          <w:szCs w:val="22"/>
          <w:lang w:val="de-AT" w:eastAsia="en-US"/>
        </w:rPr>
        <w:t>Doka</w:t>
      </w:r>
      <w:proofErr w:type="spellEnd"/>
      <w:r w:rsidR="0016502A" w:rsidRPr="00F75BD0">
        <w:rPr>
          <w:rFonts w:cs="Arial"/>
          <w:b w:val="0"/>
          <w:color w:val="000000"/>
          <w:szCs w:val="22"/>
          <w:lang w:val="de-AT" w:eastAsia="en-US"/>
        </w:rPr>
        <w:t xml:space="preserve">-Mitarbeiter, Kunden und Experten zum Austausch und für neue Ideen in puncto Sicherheit. </w:t>
      </w:r>
      <w:r w:rsidR="00307F5E" w:rsidRPr="00F75BD0">
        <w:rPr>
          <w:rFonts w:cs="Arial"/>
          <w:b w:val="0"/>
          <w:color w:val="000000"/>
          <w:szCs w:val="22"/>
          <w:lang w:val="de-AT" w:eastAsia="en-US"/>
        </w:rPr>
        <w:t>D</w:t>
      </w:r>
      <w:r w:rsidR="0016502A" w:rsidRPr="00F75BD0">
        <w:rPr>
          <w:rFonts w:cs="Arial"/>
          <w:b w:val="0"/>
          <w:color w:val="000000"/>
          <w:szCs w:val="22"/>
          <w:lang w:val="de-AT" w:eastAsia="en-US"/>
        </w:rPr>
        <w:t xml:space="preserve">ieses Engagement </w:t>
      </w:r>
      <w:r w:rsidR="00307F5E" w:rsidRPr="00F75BD0">
        <w:rPr>
          <w:rFonts w:cs="Arial"/>
          <w:b w:val="0"/>
          <w:color w:val="000000"/>
          <w:szCs w:val="22"/>
          <w:lang w:val="de-AT" w:eastAsia="en-US"/>
        </w:rPr>
        <w:t xml:space="preserve">brachte </w:t>
      </w:r>
      <w:proofErr w:type="spellStart"/>
      <w:r w:rsidR="00307F5E" w:rsidRPr="00F75BD0">
        <w:rPr>
          <w:rFonts w:cs="Arial"/>
          <w:b w:val="0"/>
          <w:color w:val="000000"/>
          <w:szCs w:val="22"/>
          <w:lang w:val="de-AT" w:eastAsia="en-US"/>
        </w:rPr>
        <w:t>Doka</w:t>
      </w:r>
      <w:proofErr w:type="spellEnd"/>
      <w:r w:rsidR="0016502A" w:rsidRPr="00F75BD0">
        <w:rPr>
          <w:rFonts w:cs="Arial"/>
          <w:b w:val="0"/>
          <w:color w:val="000000"/>
          <w:szCs w:val="22"/>
          <w:lang w:val="de-AT" w:eastAsia="en-US"/>
        </w:rPr>
        <w:t xml:space="preserve"> zahlreiche A</w:t>
      </w:r>
      <w:r w:rsidR="00307F5E" w:rsidRPr="00F75BD0">
        <w:rPr>
          <w:rFonts w:cs="Arial"/>
          <w:b w:val="0"/>
          <w:color w:val="000000"/>
          <w:szCs w:val="22"/>
          <w:lang w:val="de-AT" w:eastAsia="en-US"/>
        </w:rPr>
        <w:t xml:space="preserve">uszeichnungen und </w:t>
      </w:r>
      <w:proofErr w:type="spellStart"/>
      <w:r w:rsidR="00307F5E" w:rsidRPr="00F75BD0">
        <w:rPr>
          <w:rFonts w:cs="Arial"/>
          <w:b w:val="0"/>
          <w:color w:val="000000"/>
          <w:szCs w:val="22"/>
          <w:lang w:val="de-AT" w:eastAsia="en-US"/>
        </w:rPr>
        <w:t>Safety</w:t>
      </w:r>
      <w:proofErr w:type="spellEnd"/>
      <w:r w:rsidR="00307F5E" w:rsidRPr="00F75BD0">
        <w:rPr>
          <w:rFonts w:cs="Arial"/>
          <w:b w:val="0"/>
          <w:color w:val="000000"/>
          <w:szCs w:val="22"/>
          <w:lang w:val="de-AT" w:eastAsia="en-US"/>
        </w:rPr>
        <w:t>-Awards, wie den „</w:t>
      </w:r>
      <w:proofErr w:type="spellStart"/>
      <w:r w:rsidR="00307F5E" w:rsidRPr="00F75BD0">
        <w:rPr>
          <w:rFonts w:cs="Arial"/>
          <w:b w:val="0"/>
          <w:color w:val="000000"/>
          <w:szCs w:val="22"/>
          <w:lang w:val="de-AT" w:eastAsia="en-US"/>
        </w:rPr>
        <w:t>Good</w:t>
      </w:r>
      <w:proofErr w:type="spellEnd"/>
      <w:r w:rsidR="00307F5E" w:rsidRPr="00F75BD0">
        <w:rPr>
          <w:rFonts w:cs="Arial"/>
          <w:b w:val="0"/>
          <w:color w:val="000000"/>
          <w:szCs w:val="22"/>
          <w:lang w:val="de-AT" w:eastAsia="en-US"/>
        </w:rPr>
        <w:t xml:space="preserve"> Practice Award“ der </w:t>
      </w:r>
      <w:r w:rsidR="000F102A" w:rsidRPr="00F75BD0">
        <w:rPr>
          <w:rFonts w:cs="Arial"/>
          <w:b w:val="0"/>
          <w:color w:val="000000"/>
          <w:szCs w:val="22"/>
          <w:lang w:val="de-AT" w:eastAsia="en-US"/>
        </w:rPr>
        <w:t>„</w:t>
      </w:r>
      <w:r w:rsidR="000F102A" w:rsidRPr="00F75BD0">
        <w:rPr>
          <w:rFonts w:cs="Arial"/>
          <w:b w:val="0"/>
          <w:szCs w:val="22"/>
          <w:lang w:val="de-AT" w:eastAsia="en-US"/>
        </w:rPr>
        <w:t xml:space="preserve">European Agency </w:t>
      </w:r>
      <w:proofErr w:type="spellStart"/>
      <w:r w:rsidR="000F102A" w:rsidRPr="00F75BD0">
        <w:rPr>
          <w:rFonts w:cs="Arial"/>
          <w:b w:val="0"/>
          <w:szCs w:val="22"/>
          <w:lang w:val="de-AT" w:eastAsia="en-US"/>
        </w:rPr>
        <w:t>for</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Safety</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and</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Health</w:t>
      </w:r>
      <w:proofErr w:type="spellEnd"/>
      <w:r w:rsidR="000F102A" w:rsidRPr="00F75BD0">
        <w:rPr>
          <w:rFonts w:cs="Arial"/>
          <w:b w:val="0"/>
          <w:szCs w:val="22"/>
          <w:lang w:val="de-AT" w:eastAsia="en-US"/>
        </w:rPr>
        <w:t xml:space="preserve"> </w:t>
      </w:r>
      <w:proofErr w:type="spellStart"/>
      <w:r w:rsidR="000F102A" w:rsidRPr="00F75BD0">
        <w:rPr>
          <w:rFonts w:cs="Arial"/>
          <w:b w:val="0"/>
          <w:szCs w:val="22"/>
          <w:lang w:val="de-AT" w:eastAsia="en-US"/>
        </w:rPr>
        <w:t>at</w:t>
      </w:r>
      <w:proofErr w:type="spellEnd"/>
      <w:r w:rsidR="000F102A" w:rsidRPr="00F75BD0">
        <w:rPr>
          <w:rFonts w:cs="Arial"/>
          <w:b w:val="0"/>
          <w:szCs w:val="22"/>
          <w:lang w:val="de-AT" w:eastAsia="en-US"/>
        </w:rPr>
        <w:t xml:space="preserve"> Work“ oder den Preis für Sicherheit im Hochbau der spanischen Hochbaukammer (CGATE)</w:t>
      </w:r>
      <w:r w:rsidR="0016502A" w:rsidRPr="00F75BD0">
        <w:rPr>
          <w:rFonts w:cs="Arial"/>
          <w:b w:val="0"/>
          <w:color w:val="000000"/>
          <w:szCs w:val="22"/>
          <w:lang w:val="de-AT" w:eastAsia="en-US"/>
        </w:rPr>
        <w:t xml:space="preserve">. </w:t>
      </w:r>
    </w:p>
    <w:p w:rsidR="0016502A" w:rsidRPr="00F75BD0" w:rsidRDefault="0016502A" w:rsidP="0016502A">
      <w:pPr>
        <w:pStyle w:val="Einleitung"/>
        <w:spacing w:line="264" w:lineRule="auto"/>
        <w:rPr>
          <w:rFonts w:cs="Arial"/>
          <w:color w:val="000000"/>
          <w:szCs w:val="22"/>
          <w:lang w:val="de-AT" w:eastAsia="en-US"/>
        </w:rPr>
      </w:pPr>
    </w:p>
    <w:p w:rsidR="0016502A" w:rsidRPr="00F75BD0" w:rsidRDefault="00124386" w:rsidP="0016502A">
      <w:pPr>
        <w:pStyle w:val="Einleitung"/>
        <w:spacing w:line="264" w:lineRule="auto"/>
        <w:rPr>
          <w:rFonts w:cs="Arial"/>
          <w:color w:val="000000"/>
          <w:szCs w:val="22"/>
          <w:lang w:val="de-AT" w:eastAsia="en-US"/>
        </w:rPr>
      </w:pPr>
      <w:r>
        <w:rPr>
          <w:rFonts w:cs="Arial"/>
          <w:color w:val="000000"/>
          <w:szCs w:val="22"/>
          <w:lang w:val="de-AT" w:eastAsia="en-US"/>
        </w:rPr>
        <w:t>G</w:t>
      </w:r>
      <w:r w:rsidR="0016502A" w:rsidRPr="00F75BD0">
        <w:rPr>
          <w:rFonts w:cs="Arial"/>
          <w:color w:val="000000"/>
          <w:szCs w:val="22"/>
          <w:lang w:val="de-AT" w:eastAsia="en-US"/>
        </w:rPr>
        <w:t>elebter Vorsatz</w:t>
      </w:r>
    </w:p>
    <w:p w:rsidR="00D372A5" w:rsidRDefault="0016502A" w:rsidP="00D372A5">
      <w:pPr>
        <w:pStyle w:val="Einleitung"/>
        <w:spacing w:line="264" w:lineRule="auto"/>
        <w:rPr>
          <w:rFonts w:cs="Arial"/>
          <w:bCs w:val="0"/>
          <w:color w:val="000000"/>
          <w:szCs w:val="22"/>
          <w:lang w:val="de-AT" w:eastAsia="en-US"/>
        </w:rPr>
      </w:pPr>
      <w:r w:rsidRPr="00F75BD0">
        <w:rPr>
          <w:rFonts w:cs="Arial"/>
          <w:b w:val="0"/>
          <w:color w:val="000000"/>
          <w:szCs w:val="22"/>
          <w:lang w:val="de-AT" w:eastAsia="en-US"/>
        </w:rPr>
        <w:t>Auch im Unternehmen wird Sicherheit großgeschrieben. Interne Ka</w:t>
      </w:r>
      <w:r w:rsidR="00124386">
        <w:rPr>
          <w:rFonts w:cs="Arial"/>
          <w:b w:val="0"/>
          <w:color w:val="000000"/>
          <w:szCs w:val="22"/>
          <w:lang w:val="de-AT" w:eastAsia="en-US"/>
        </w:rPr>
        <w:t xml:space="preserve">mpagnen und Maßnahmen, die </w:t>
      </w:r>
      <w:r w:rsidRPr="00F75BD0">
        <w:rPr>
          <w:rFonts w:cs="Arial"/>
          <w:b w:val="0"/>
          <w:color w:val="000000"/>
          <w:szCs w:val="22"/>
          <w:lang w:val="de-AT" w:eastAsia="en-US"/>
        </w:rPr>
        <w:t xml:space="preserve">über gesetzliche Vorgaben </w:t>
      </w:r>
      <w:r w:rsidR="00124386">
        <w:rPr>
          <w:rFonts w:cs="Arial"/>
          <w:b w:val="0"/>
          <w:color w:val="000000"/>
          <w:szCs w:val="22"/>
          <w:lang w:val="de-AT" w:eastAsia="en-US"/>
        </w:rPr>
        <w:t>hinausreichen</w:t>
      </w:r>
      <w:r w:rsidRPr="00F75BD0">
        <w:rPr>
          <w:rFonts w:cs="Arial"/>
          <w:b w:val="0"/>
          <w:color w:val="000000"/>
          <w:szCs w:val="22"/>
          <w:lang w:val="de-AT" w:eastAsia="en-US"/>
        </w:rPr>
        <w:t xml:space="preserve">, setzen ein deutliches Signal. </w:t>
      </w:r>
      <w:r w:rsidR="002962CF" w:rsidRPr="00F75BD0">
        <w:rPr>
          <w:rFonts w:cs="Arial"/>
          <w:b w:val="0"/>
          <w:color w:val="000000"/>
          <w:szCs w:val="22"/>
          <w:lang w:val="de-AT" w:eastAsia="en-US"/>
        </w:rPr>
        <w:t>Initiativen</w:t>
      </w:r>
      <w:r w:rsidRPr="00F75BD0">
        <w:rPr>
          <w:rFonts w:cs="Arial"/>
          <w:b w:val="0"/>
          <w:color w:val="000000"/>
          <w:szCs w:val="22"/>
          <w:lang w:val="de-AT" w:eastAsia="en-US"/>
        </w:rPr>
        <w:t xml:space="preserve"> schaffen Bewusstsein für das Thema und leisten einen wichtigen Beitrag zur Motivation der Mitarbeiterinnen und Mitarbeiter. Mit dem </w:t>
      </w:r>
      <w:proofErr w:type="spellStart"/>
      <w:r w:rsidRPr="00F75BD0">
        <w:rPr>
          <w:rFonts w:cs="Arial"/>
          <w:b w:val="0"/>
          <w:color w:val="000000"/>
          <w:szCs w:val="22"/>
          <w:lang w:val="de-AT" w:eastAsia="en-US"/>
        </w:rPr>
        <w:t>d^s</w:t>
      </w:r>
      <w:proofErr w:type="spellEnd"/>
      <w:r w:rsidRPr="00F75BD0">
        <w:rPr>
          <w:rFonts w:cs="Arial"/>
          <w:b w:val="0"/>
          <w:color w:val="000000"/>
          <w:szCs w:val="22"/>
          <w:lang w:val="de-AT" w:eastAsia="en-US"/>
        </w:rPr>
        <w:t xml:space="preserve">-Logo </w:t>
      </w:r>
      <w:r w:rsidR="00124386">
        <w:rPr>
          <w:rFonts w:cs="Arial"/>
          <w:b w:val="0"/>
          <w:color w:val="000000"/>
          <w:szCs w:val="22"/>
          <w:lang w:val="de-AT" w:eastAsia="en-US"/>
        </w:rPr>
        <w:t xml:space="preserve">hat </w:t>
      </w:r>
      <w:proofErr w:type="spellStart"/>
      <w:r w:rsidR="00124386">
        <w:rPr>
          <w:rFonts w:cs="Arial"/>
          <w:b w:val="0"/>
          <w:color w:val="000000"/>
          <w:szCs w:val="22"/>
          <w:lang w:val="de-AT" w:eastAsia="en-US"/>
        </w:rPr>
        <w:t>Doka</w:t>
      </w:r>
      <w:proofErr w:type="spellEnd"/>
      <w:r w:rsidR="00124386" w:rsidRPr="00F75BD0">
        <w:rPr>
          <w:rFonts w:cs="Arial"/>
          <w:b w:val="0"/>
          <w:color w:val="000000"/>
          <w:szCs w:val="22"/>
          <w:lang w:val="de-AT" w:eastAsia="en-US"/>
        </w:rPr>
        <w:t xml:space="preserve"> </w:t>
      </w:r>
      <w:r w:rsidRPr="00F75BD0">
        <w:rPr>
          <w:rFonts w:cs="Arial"/>
          <w:b w:val="0"/>
          <w:color w:val="000000"/>
          <w:szCs w:val="22"/>
          <w:lang w:val="de-AT" w:eastAsia="en-US"/>
        </w:rPr>
        <w:t>ein eigenes Symbol geschaffen, das sowohl Kunden als auch Mitarbeiter auf den ersten Blick</w:t>
      </w:r>
      <w:r w:rsidR="00521492" w:rsidRPr="00F75BD0">
        <w:rPr>
          <w:rFonts w:cs="Arial"/>
          <w:b w:val="0"/>
          <w:color w:val="000000"/>
          <w:szCs w:val="22"/>
          <w:lang w:val="de-AT" w:eastAsia="en-US"/>
        </w:rPr>
        <w:t xml:space="preserve"> zeigt</w:t>
      </w:r>
      <w:r w:rsidRPr="00F75BD0">
        <w:rPr>
          <w:rFonts w:cs="Arial"/>
          <w:b w:val="0"/>
          <w:color w:val="000000"/>
          <w:szCs w:val="22"/>
          <w:lang w:val="de-AT" w:eastAsia="en-US"/>
        </w:rPr>
        <w:t>, wo es um das Thema S</w:t>
      </w:r>
      <w:r w:rsidR="00124386">
        <w:rPr>
          <w:rFonts w:cs="Arial"/>
          <w:b w:val="0"/>
          <w:color w:val="000000"/>
          <w:szCs w:val="22"/>
          <w:lang w:val="de-AT" w:eastAsia="en-US"/>
        </w:rPr>
        <w:t xml:space="preserve">icherheit </w:t>
      </w:r>
      <w:r w:rsidRPr="00F75BD0">
        <w:rPr>
          <w:rFonts w:cs="Arial"/>
          <w:b w:val="0"/>
          <w:color w:val="000000"/>
          <w:szCs w:val="22"/>
          <w:lang w:val="de-AT" w:eastAsia="en-US"/>
        </w:rPr>
        <w:t>geht.</w:t>
      </w:r>
      <w:r w:rsidR="00124386">
        <w:rPr>
          <w:rFonts w:cs="Arial"/>
          <w:b w:val="0"/>
          <w:color w:val="000000"/>
          <w:szCs w:val="22"/>
          <w:lang w:val="de-AT" w:eastAsia="en-US"/>
        </w:rPr>
        <w:t xml:space="preserve"> </w:t>
      </w:r>
      <w:r w:rsidR="00B75E43" w:rsidRPr="00F75BD0">
        <w:rPr>
          <w:rFonts w:cs="Arial"/>
          <w:b w:val="0"/>
          <w:color w:val="000000"/>
          <w:szCs w:val="22"/>
          <w:lang w:val="de-AT" w:eastAsia="en-US"/>
        </w:rPr>
        <w:t>Jährlich wird zum Welt-Sicherheitstag am 28. April ein Sicherheitsschwer</w:t>
      </w:r>
      <w:r w:rsidR="00F75BD0">
        <w:rPr>
          <w:rFonts w:cs="Arial"/>
          <w:b w:val="0"/>
          <w:color w:val="000000"/>
          <w:szCs w:val="22"/>
          <w:lang w:val="de-AT" w:eastAsia="en-US"/>
        </w:rPr>
        <w:t>punkt im Unternehmen gestartet.</w:t>
      </w:r>
      <w:r w:rsidR="00D372A5">
        <w:rPr>
          <w:rFonts w:cs="Arial"/>
          <w:b w:val="0"/>
          <w:color w:val="000000"/>
          <w:szCs w:val="22"/>
          <w:lang w:val="de-AT" w:eastAsia="en-US"/>
        </w:rPr>
        <w:br w:type="page"/>
      </w:r>
    </w:p>
    <w:p w:rsidR="00F64879" w:rsidRPr="00124386" w:rsidRDefault="00521492" w:rsidP="006D32B9">
      <w:pPr>
        <w:overflowPunct/>
        <w:autoSpaceDE/>
        <w:autoSpaceDN/>
        <w:adjustRightInd/>
        <w:spacing w:line="264" w:lineRule="auto"/>
        <w:textAlignment w:val="auto"/>
        <w:rPr>
          <w:rFonts w:cs="Arial"/>
          <w:b/>
          <w:szCs w:val="22"/>
          <w:lang w:val="de-AT"/>
        </w:rPr>
      </w:pPr>
      <w:proofErr w:type="spellStart"/>
      <w:r w:rsidRPr="00124386">
        <w:rPr>
          <w:rFonts w:cs="Arial"/>
          <w:b/>
          <w:szCs w:val="22"/>
          <w:lang w:val="de-AT"/>
        </w:rPr>
        <w:lastRenderedPageBreak/>
        <w:t>Doka</w:t>
      </w:r>
      <w:proofErr w:type="spellEnd"/>
      <w:r w:rsidRPr="00124386">
        <w:rPr>
          <w:rFonts w:cs="Arial"/>
          <w:b/>
          <w:szCs w:val="22"/>
          <w:lang w:val="de-AT"/>
        </w:rPr>
        <w:t>-</w:t>
      </w:r>
      <w:r w:rsidR="00BB6955" w:rsidRPr="00124386">
        <w:rPr>
          <w:rFonts w:cs="Arial"/>
          <w:b/>
          <w:szCs w:val="22"/>
          <w:lang w:val="de-AT"/>
        </w:rPr>
        <w:t>Sicherheit</w:t>
      </w:r>
      <w:r w:rsidRPr="00124386">
        <w:rPr>
          <w:rFonts w:cs="Arial"/>
          <w:b/>
          <w:szCs w:val="22"/>
          <w:lang w:val="de-AT"/>
        </w:rPr>
        <w:t>ssysteme</w:t>
      </w:r>
      <w:r w:rsidR="00BB6955" w:rsidRPr="00124386">
        <w:rPr>
          <w:rFonts w:cs="Arial"/>
          <w:b/>
          <w:szCs w:val="22"/>
          <w:lang w:val="de-AT"/>
        </w:rPr>
        <w:t xml:space="preserve"> im Überblick</w:t>
      </w:r>
      <w:r w:rsidR="007B2713">
        <w:rPr>
          <w:rFonts w:cs="Arial"/>
          <w:b/>
          <w:szCs w:val="22"/>
          <w:lang w:val="de-AT"/>
        </w:rPr>
        <w:t>:</w:t>
      </w:r>
    </w:p>
    <w:p w:rsidR="00BB6955" w:rsidRPr="00124386" w:rsidRDefault="00BB6955" w:rsidP="006D32B9">
      <w:pPr>
        <w:overflowPunct/>
        <w:autoSpaceDE/>
        <w:autoSpaceDN/>
        <w:adjustRightInd/>
        <w:spacing w:line="264" w:lineRule="auto"/>
        <w:textAlignment w:val="auto"/>
        <w:rPr>
          <w:rFonts w:cs="Arial"/>
          <w:b/>
          <w:szCs w:val="22"/>
          <w:lang w:val="de-AT"/>
        </w:rPr>
      </w:pPr>
      <w:r w:rsidRPr="00124386">
        <w:rPr>
          <w:rFonts w:cs="Arial"/>
          <w:b/>
          <w:szCs w:val="22"/>
          <w:lang w:val="de-AT"/>
        </w:rPr>
        <w:t>Arbeits- und Schutzgerüste</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Konsolbühne M</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Faltbühne K</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 xml:space="preserve">Bühnensystem </w:t>
      </w:r>
      <w:proofErr w:type="spellStart"/>
      <w:r w:rsidRPr="00124386">
        <w:rPr>
          <w:rFonts w:cs="Arial"/>
          <w:szCs w:val="22"/>
          <w:lang w:val="de-AT"/>
        </w:rPr>
        <w:t>XSafe</w:t>
      </w:r>
      <w:proofErr w:type="spellEnd"/>
      <w:r w:rsidRPr="00124386">
        <w:rPr>
          <w:rFonts w:cs="Arial"/>
          <w:szCs w:val="22"/>
          <w:lang w:val="de-AT"/>
        </w:rPr>
        <w:t xml:space="preserve"> plus</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sidRPr="00124386">
        <w:rPr>
          <w:rFonts w:cs="Arial"/>
          <w:b/>
          <w:szCs w:val="22"/>
          <w:lang w:val="de-AT"/>
        </w:rPr>
        <w:t>Absturzsicherungen</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Schutzgeländer</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Seitenschutzsystem XP</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sidRPr="00124386">
        <w:rPr>
          <w:rFonts w:cs="Arial"/>
          <w:b/>
          <w:szCs w:val="22"/>
          <w:lang w:val="de-AT"/>
        </w:rPr>
        <w:t xml:space="preserve">Schutzschilde </w:t>
      </w:r>
    </w:p>
    <w:p w:rsidR="00BB6955" w:rsidRPr="00124386" w:rsidRDefault="00BB6955" w:rsidP="006D32B9">
      <w:pPr>
        <w:pStyle w:val="Listenabsatz"/>
        <w:numPr>
          <w:ilvl w:val="0"/>
          <w:numId w:val="36"/>
        </w:numPr>
        <w:spacing w:line="264" w:lineRule="auto"/>
        <w:ind w:left="426"/>
        <w:rPr>
          <w:rFonts w:cs="Arial"/>
          <w:szCs w:val="22"/>
          <w:lang w:val="de-AT"/>
        </w:rPr>
      </w:pPr>
      <w:r w:rsidRPr="00124386">
        <w:rPr>
          <w:rFonts w:cs="Arial"/>
          <w:szCs w:val="22"/>
          <w:lang w:val="de-AT"/>
        </w:rPr>
        <w:t xml:space="preserve">Schutzschild </w:t>
      </w:r>
      <w:proofErr w:type="spellStart"/>
      <w:r w:rsidRPr="00124386">
        <w:rPr>
          <w:rFonts w:cs="Arial"/>
          <w:szCs w:val="22"/>
          <w:lang w:val="de-AT"/>
        </w:rPr>
        <w:t>Xclimb</w:t>
      </w:r>
      <w:proofErr w:type="spellEnd"/>
      <w:r w:rsidRPr="00124386">
        <w:rPr>
          <w:rFonts w:cs="Arial"/>
          <w:szCs w:val="22"/>
          <w:lang w:val="de-AT"/>
        </w:rPr>
        <w:t xml:space="preserve"> 60</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sidRPr="00124386">
        <w:rPr>
          <w:rFonts w:cs="Arial"/>
          <w:b/>
          <w:szCs w:val="22"/>
          <w:lang w:val="de-AT"/>
        </w:rPr>
        <w:t>Aufstiege</w:t>
      </w:r>
    </w:p>
    <w:p w:rsidR="00BB6955" w:rsidRPr="00124386" w:rsidRDefault="00115FFF" w:rsidP="006D32B9">
      <w:pPr>
        <w:pStyle w:val="Listenabsatz"/>
        <w:numPr>
          <w:ilvl w:val="0"/>
          <w:numId w:val="36"/>
        </w:numPr>
        <w:spacing w:line="264" w:lineRule="auto"/>
        <w:ind w:left="426"/>
        <w:rPr>
          <w:rFonts w:cs="Arial"/>
          <w:szCs w:val="22"/>
          <w:lang w:val="de-AT"/>
        </w:rPr>
      </w:pPr>
      <w:r w:rsidRPr="00124386">
        <w:rPr>
          <w:rFonts w:cs="Arial"/>
          <w:szCs w:val="22"/>
          <w:lang w:val="de-AT"/>
        </w:rPr>
        <w:t>Treppenturm</w:t>
      </w:r>
    </w:p>
    <w:p w:rsidR="00115FFF" w:rsidRPr="00124386" w:rsidRDefault="00115FFF" w:rsidP="006D32B9">
      <w:pPr>
        <w:pStyle w:val="Listenabsatz"/>
        <w:numPr>
          <w:ilvl w:val="0"/>
          <w:numId w:val="36"/>
        </w:numPr>
        <w:spacing w:line="264" w:lineRule="auto"/>
        <w:ind w:left="426"/>
        <w:rPr>
          <w:rFonts w:cs="Arial"/>
          <w:szCs w:val="22"/>
          <w:lang w:val="de-AT"/>
        </w:rPr>
      </w:pPr>
      <w:proofErr w:type="spellStart"/>
      <w:r w:rsidRPr="00124386">
        <w:rPr>
          <w:rFonts w:cs="Arial"/>
          <w:szCs w:val="22"/>
          <w:lang w:val="de-AT"/>
        </w:rPr>
        <w:t>Aufstiegsystem</w:t>
      </w:r>
      <w:proofErr w:type="spellEnd"/>
      <w:r w:rsidRPr="00124386">
        <w:rPr>
          <w:rFonts w:cs="Arial"/>
          <w:szCs w:val="22"/>
          <w:lang w:val="de-AT"/>
        </w:rPr>
        <w:t xml:space="preserve"> XS</w:t>
      </w:r>
    </w:p>
    <w:p w:rsidR="00BB6955" w:rsidRPr="00124386" w:rsidRDefault="00BB6955">
      <w:pPr>
        <w:overflowPunct/>
        <w:autoSpaceDE/>
        <w:autoSpaceDN/>
        <w:adjustRightInd/>
        <w:textAlignment w:val="auto"/>
        <w:rPr>
          <w:rFonts w:cs="Arial"/>
          <w:szCs w:val="22"/>
          <w:lang w:val="de-AT"/>
        </w:rPr>
      </w:pPr>
    </w:p>
    <w:p w:rsidR="00574722" w:rsidRPr="00D372A5" w:rsidRDefault="00574722" w:rsidP="00F75BD0">
      <w:pPr>
        <w:rPr>
          <w:rFonts w:cs="Arial"/>
          <w:b/>
          <w:sz w:val="20"/>
          <w:lang w:val="de-AT"/>
        </w:rPr>
      </w:pPr>
      <w:r w:rsidRPr="00D372A5">
        <w:rPr>
          <w:rFonts w:cs="Arial"/>
          <w:b/>
          <w:sz w:val="20"/>
          <w:lang w:val="de-AT"/>
        </w:rPr>
        <w:t xml:space="preserve">Über </w:t>
      </w:r>
      <w:proofErr w:type="spellStart"/>
      <w:r w:rsidRPr="00D372A5">
        <w:rPr>
          <w:rFonts w:cs="Arial"/>
          <w:b/>
          <w:sz w:val="20"/>
          <w:lang w:val="de-AT"/>
        </w:rPr>
        <w:t>Doka</w:t>
      </w:r>
      <w:proofErr w:type="spellEnd"/>
      <w:r w:rsidRPr="00D372A5">
        <w:rPr>
          <w:rFonts w:cs="Arial"/>
          <w:b/>
          <w:sz w:val="20"/>
          <w:lang w:val="de-AT"/>
        </w:rPr>
        <w:t>:</w:t>
      </w:r>
    </w:p>
    <w:p w:rsidR="00574722" w:rsidRPr="00D372A5" w:rsidRDefault="00574722" w:rsidP="00F75BD0">
      <w:pPr>
        <w:rPr>
          <w:rFonts w:cs="Arial"/>
          <w:sz w:val="20"/>
          <w:lang w:val="de-AT"/>
        </w:rPr>
      </w:pPr>
      <w:r w:rsidRPr="00D372A5">
        <w:rPr>
          <w:rFonts w:cs="Arial"/>
          <w:sz w:val="20"/>
          <w:lang w:val="de-AT"/>
        </w:rPr>
        <w:t xml:space="preserve">Doka </w:t>
      </w:r>
      <w:r w:rsidR="00141584" w:rsidRPr="00D372A5">
        <w:rPr>
          <w:rFonts w:cs="Arial"/>
          <w:sz w:val="20"/>
          <w:lang w:val="de-AT"/>
        </w:rPr>
        <w:t>zählt zu den weltweit führenden</w:t>
      </w:r>
      <w:r w:rsidRPr="00D372A5">
        <w:rPr>
          <w:rFonts w:cs="Arial"/>
          <w:sz w:val="20"/>
          <w:lang w:val="de-AT"/>
        </w:rPr>
        <w:t xml:space="preserve"> Unternehmen in der Entwicklung, Herstellung und im Vertrieb von Schalungstechnik für alle </w:t>
      </w:r>
      <w:r w:rsidR="00750B70" w:rsidRPr="00D372A5">
        <w:rPr>
          <w:rFonts w:cs="Arial"/>
          <w:sz w:val="20"/>
          <w:lang w:val="de-AT"/>
        </w:rPr>
        <w:t>Bereiche am Bau. Mit mehr als 16</w:t>
      </w:r>
      <w:r w:rsidRPr="00D372A5">
        <w:rPr>
          <w:rFonts w:cs="Arial"/>
          <w:sz w:val="20"/>
          <w:lang w:val="de-AT"/>
        </w:rPr>
        <w:t xml:space="preserve">0 Vertriebs- und Logistikstandorten in über 70 Ländern verfügt die Doka Group über ein leistungsstarkes Vertriebsnetz und garantiert damit die rasche und professionelle Bereitstellung von Material und technischem Support. Die Doka Group ist ein Unternehmen der </w:t>
      </w:r>
      <w:proofErr w:type="spellStart"/>
      <w:r w:rsidRPr="00D372A5">
        <w:rPr>
          <w:rFonts w:cs="Arial"/>
          <w:sz w:val="20"/>
          <w:lang w:val="de-AT"/>
        </w:rPr>
        <w:t>Umdasch</w:t>
      </w:r>
      <w:proofErr w:type="spellEnd"/>
      <w:r w:rsidRPr="00D372A5">
        <w:rPr>
          <w:rFonts w:cs="Arial"/>
          <w:sz w:val="20"/>
          <w:lang w:val="de-AT"/>
        </w:rPr>
        <w:t xml:space="preserve"> Group und beschäftigt weltweit mehr als 5</w:t>
      </w:r>
      <w:r w:rsidR="00750B70" w:rsidRPr="00D372A5">
        <w:rPr>
          <w:rFonts w:cs="Arial"/>
          <w:sz w:val="20"/>
          <w:lang w:val="de-AT"/>
        </w:rPr>
        <w:t>6</w:t>
      </w:r>
      <w:r w:rsidRPr="00D372A5">
        <w:rPr>
          <w:rFonts w:cs="Arial"/>
          <w:sz w:val="20"/>
          <w:lang w:val="de-AT"/>
        </w:rPr>
        <w:t>00 Mitarbeiterinnen und Mitarbeiter.</w:t>
      </w:r>
    </w:p>
    <w:p w:rsidR="00574722" w:rsidRPr="00D372A5" w:rsidRDefault="00574722" w:rsidP="00F75BD0">
      <w:pPr>
        <w:rPr>
          <w:rFonts w:cs="Arial"/>
          <w:sz w:val="20"/>
          <w:lang w:val="de-AT"/>
        </w:rPr>
      </w:pPr>
    </w:p>
    <w:p w:rsidR="00574722" w:rsidRPr="00D372A5" w:rsidRDefault="00574722" w:rsidP="00F75BD0">
      <w:pPr>
        <w:rPr>
          <w:rFonts w:cs="Arial"/>
          <w:b/>
          <w:sz w:val="20"/>
          <w:lang w:val="de-AT"/>
        </w:rPr>
      </w:pPr>
      <w:r w:rsidRPr="00D372A5">
        <w:rPr>
          <w:rFonts w:cs="Arial"/>
          <w:b/>
          <w:sz w:val="20"/>
          <w:lang w:val="de-AT"/>
        </w:rPr>
        <w:t>Pressekontakt:</w:t>
      </w:r>
    </w:p>
    <w:p w:rsidR="00574722" w:rsidRPr="00D372A5" w:rsidRDefault="00574722" w:rsidP="00F75BD0">
      <w:pPr>
        <w:rPr>
          <w:rFonts w:cs="Arial"/>
          <w:sz w:val="20"/>
          <w:lang w:val="de-AT"/>
        </w:rPr>
      </w:pPr>
      <w:r w:rsidRPr="00D372A5">
        <w:rPr>
          <w:rFonts w:cs="Arial"/>
          <w:sz w:val="20"/>
          <w:lang w:val="de-AT"/>
        </w:rPr>
        <w:t>Jürgen Reimann</w:t>
      </w:r>
    </w:p>
    <w:p w:rsidR="00574722" w:rsidRPr="00D372A5" w:rsidRDefault="00574722" w:rsidP="00F75BD0">
      <w:pPr>
        <w:rPr>
          <w:rFonts w:cs="Arial"/>
          <w:sz w:val="20"/>
          <w:lang w:val="de-AT"/>
        </w:rPr>
      </w:pPr>
      <w:r w:rsidRPr="00D372A5">
        <w:rPr>
          <w:rFonts w:cs="Arial"/>
          <w:sz w:val="20"/>
          <w:lang w:val="de-AT"/>
        </w:rPr>
        <w:t>Leiter Public Relations &amp; Communications</w:t>
      </w:r>
    </w:p>
    <w:p w:rsidR="00574722" w:rsidRPr="00D372A5" w:rsidRDefault="00574722" w:rsidP="00F75BD0">
      <w:pPr>
        <w:rPr>
          <w:rFonts w:cs="Arial"/>
          <w:sz w:val="20"/>
          <w:lang w:val="de-AT"/>
        </w:rPr>
      </w:pPr>
      <w:r w:rsidRPr="00D372A5">
        <w:rPr>
          <w:rFonts w:cs="Arial"/>
          <w:sz w:val="20"/>
          <w:lang w:val="de-AT"/>
        </w:rPr>
        <w:t>Pressesprecher Doka Group</w:t>
      </w:r>
    </w:p>
    <w:p w:rsidR="00574722" w:rsidRPr="00D372A5" w:rsidRDefault="00574722" w:rsidP="00F75BD0">
      <w:pPr>
        <w:rPr>
          <w:rFonts w:cs="Arial"/>
          <w:sz w:val="20"/>
          <w:lang w:val="de-AT"/>
        </w:rPr>
      </w:pPr>
      <w:r w:rsidRPr="00D372A5">
        <w:rPr>
          <w:rFonts w:cs="Arial"/>
          <w:sz w:val="20"/>
          <w:lang w:val="de-AT"/>
        </w:rPr>
        <w:t xml:space="preserve">Josef </w:t>
      </w:r>
      <w:proofErr w:type="spellStart"/>
      <w:r w:rsidRPr="00D372A5">
        <w:rPr>
          <w:rFonts w:cs="Arial"/>
          <w:sz w:val="20"/>
          <w:lang w:val="de-AT"/>
        </w:rPr>
        <w:t>Umdasch</w:t>
      </w:r>
      <w:proofErr w:type="spellEnd"/>
      <w:r w:rsidRPr="00D372A5">
        <w:rPr>
          <w:rFonts w:cs="Arial"/>
          <w:sz w:val="20"/>
          <w:lang w:val="de-AT"/>
        </w:rPr>
        <w:t xml:space="preserve"> Platz 1, 3300 Amstetten (Austria)</w:t>
      </w:r>
    </w:p>
    <w:p w:rsidR="00574722" w:rsidRPr="00D372A5" w:rsidRDefault="00574722" w:rsidP="00F75BD0">
      <w:pPr>
        <w:rPr>
          <w:rFonts w:cs="Arial"/>
          <w:sz w:val="20"/>
          <w:lang w:val="de-AT"/>
        </w:rPr>
      </w:pPr>
      <w:r w:rsidRPr="00D372A5">
        <w:rPr>
          <w:rFonts w:cs="Arial"/>
          <w:sz w:val="20"/>
          <w:lang w:val="de-AT"/>
        </w:rPr>
        <w:t>Tel.: +43 7472 605-2278</w:t>
      </w:r>
    </w:p>
    <w:p w:rsidR="00574722" w:rsidRPr="00D372A5" w:rsidRDefault="00574722" w:rsidP="00F75BD0">
      <w:pPr>
        <w:rPr>
          <w:rFonts w:cs="Arial"/>
          <w:sz w:val="20"/>
          <w:lang w:val="de-AT"/>
        </w:rPr>
      </w:pPr>
      <w:r w:rsidRPr="00D372A5">
        <w:rPr>
          <w:rFonts w:cs="Arial"/>
          <w:sz w:val="20"/>
          <w:lang w:val="de-AT"/>
        </w:rPr>
        <w:t>E-Mail: juergen.reimann@doka.com</w:t>
      </w:r>
    </w:p>
    <w:p w:rsidR="00D372A5" w:rsidRDefault="00574722" w:rsidP="00F75BD0">
      <w:pPr>
        <w:rPr>
          <w:sz w:val="20"/>
        </w:rPr>
      </w:pPr>
      <w:r w:rsidRPr="00D372A5">
        <w:rPr>
          <w:rFonts w:cs="Arial"/>
          <w:sz w:val="20"/>
          <w:lang w:val="de-AT"/>
        </w:rPr>
        <w:t xml:space="preserve">Web: </w:t>
      </w:r>
      <w:hyperlink r:id="rId8" w:history="1">
        <w:r w:rsidR="00F75BD0" w:rsidRPr="00D372A5">
          <w:rPr>
            <w:rStyle w:val="Hyperlink"/>
            <w:color w:val="auto"/>
            <w:sz w:val="20"/>
            <w:szCs w:val="20"/>
            <w:u w:val="none"/>
            <w:lang w:val="de-AT"/>
          </w:rPr>
          <w:t>www.doka.com</w:t>
        </w:r>
      </w:hyperlink>
    </w:p>
    <w:p w:rsidR="00D372A5" w:rsidRDefault="00D372A5" w:rsidP="00F75BD0">
      <w:pPr>
        <w:rPr>
          <w:sz w:val="20"/>
        </w:rPr>
      </w:pPr>
    </w:p>
    <w:p w:rsidR="00574722" w:rsidRPr="00D372A5" w:rsidRDefault="00574722" w:rsidP="00F75BD0">
      <w:pPr>
        <w:pStyle w:val="StandardWeb"/>
        <w:spacing w:before="0" w:beforeAutospacing="0" w:after="0" w:afterAutospacing="0"/>
        <w:rPr>
          <w:rFonts w:ascii="Arial" w:hAnsi="Arial" w:cs="Arial"/>
          <w:sz w:val="20"/>
          <w:szCs w:val="20"/>
          <w:lang w:val="de-AT"/>
        </w:rPr>
      </w:pPr>
      <w:r w:rsidRPr="00D372A5">
        <w:rPr>
          <w:rFonts w:ascii="Arial" w:hAnsi="Arial" w:cs="Arial"/>
          <w:b/>
          <w:sz w:val="20"/>
          <w:szCs w:val="20"/>
          <w:lang w:val="de-AT"/>
        </w:rPr>
        <w:t>Bildtexte:</w:t>
      </w:r>
    </w:p>
    <w:p w:rsidR="00C5655A" w:rsidRPr="00D372A5" w:rsidRDefault="00C5655A" w:rsidP="00F75BD0">
      <w:pPr>
        <w:pStyle w:val="StandardWeb"/>
        <w:spacing w:before="0" w:beforeAutospacing="0" w:after="0" w:afterAutospacing="0"/>
        <w:rPr>
          <w:rFonts w:ascii="Arial" w:hAnsi="Arial" w:cs="Arial"/>
          <w:sz w:val="20"/>
          <w:szCs w:val="20"/>
          <w:lang w:val="de-AT"/>
        </w:rPr>
      </w:pPr>
    </w:p>
    <w:p w:rsidR="003E2A28" w:rsidRPr="00D372A5" w:rsidRDefault="00A82F91" w:rsidP="00F75BD0">
      <w:pPr>
        <w:pStyle w:val="Bildunterschrift"/>
        <w:spacing w:before="0"/>
        <w:rPr>
          <w:sz w:val="20"/>
          <w:lang w:eastAsia="en-US"/>
        </w:rPr>
      </w:pPr>
      <w:r w:rsidRPr="00D372A5">
        <w:rPr>
          <w:sz w:val="20"/>
          <w:lang w:eastAsia="en-US"/>
        </w:rPr>
        <w:t>Doka_201</w:t>
      </w:r>
      <w:r w:rsidR="00FD3609" w:rsidRPr="00D372A5">
        <w:rPr>
          <w:sz w:val="20"/>
          <w:lang w:eastAsia="en-US"/>
        </w:rPr>
        <w:t>3</w:t>
      </w:r>
      <w:r w:rsidRPr="00D372A5">
        <w:rPr>
          <w:sz w:val="20"/>
          <w:lang w:eastAsia="en-US"/>
        </w:rPr>
        <w:t>_</w:t>
      </w:r>
      <w:r w:rsidR="00FD3609" w:rsidRPr="00D372A5">
        <w:rPr>
          <w:sz w:val="20"/>
          <w:lang w:eastAsia="en-US"/>
        </w:rPr>
        <w:t>0</w:t>
      </w:r>
      <w:r w:rsidR="00EC1ABF" w:rsidRPr="00D372A5">
        <w:rPr>
          <w:sz w:val="20"/>
          <w:lang w:eastAsia="en-US"/>
        </w:rPr>
        <w:t>4</w:t>
      </w:r>
      <w:r w:rsidR="007F7C2B" w:rsidRPr="00D372A5">
        <w:rPr>
          <w:sz w:val="20"/>
          <w:lang w:eastAsia="en-US"/>
        </w:rPr>
        <w:t>_</w:t>
      </w:r>
      <w:r w:rsidR="008544B1" w:rsidRPr="00D372A5">
        <w:rPr>
          <w:sz w:val="20"/>
          <w:lang w:eastAsia="en-US"/>
        </w:rPr>
        <w:t>Safety</w:t>
      </w:r>
      <w:r w:rsidR="00574722" w:rsidRPr="00D372A5">
        <w:rPr>
          <w:sz w:val="20"/>
          <w:lang w:eastAsia="en-US"/>
        </w:rPr>
        <w:t>_IMG_0</w:t>
      </w:r>
      <w:r w:rsidR="0093582F" w:rsidRPr="00D372A5">
        <w:rPr>
          <w:sz w:val="20"/>
          <w:lang w:eastAsia="en-US"/>
        </w:rPr>
        <w:t>1</w:t>
      </w:r>
    </w:p>
    <w:p w:rsidR="007D0E59" w:rsidRPr="00D372A5" w:rsidRDefault="00124386" w:rsidP="00F75BD0">
      <w:pPr>
        <w:pStyle w:val="Einleitung"/>
        <w:rPr>
          <w:rFonts w:cs="Arial"/>
          <w:b w:val="0"/>
          <w:sz w:val="20"/>
          <w:lang w:val="de-AT" w:eastAsia="en-US"/>
        </w:rPr>
      </w:pPr>
      <w:r w:rsidRPr="00D372A5">
        <w:rPr>
          <w:rFonts w:cs="Arial"/>
          <w:b w:val="0"/>
          <w:sz w:val="20"/>
          <w:lang w:val="de-AT" w:eastAsia="en-US"/>
        </w:rPr>
        <w:t xml:space="preserve">Mit dem </w:t>
      </w:r>
      <w:proofErr w:type="spellStart"/>
      <w:r w:rsidRPr="00D372A5">
        <w:rPr>
          <w:rFonts w:cs="Arial"/>
          <w:b w:val="0"/>
          <w:sz w:val="20"/>
          <w:lang w:val="de-AT" w:eastAsia="en-US"/>
        </w:rPr>
        <w:t>d^s</w:t>
      </w:r>
      <w:proofErr w:type="spellEnd"/>
      <w:r w:rsidRPr="00D372A5">
        <w:rPr>
          <w:rFonts w:cs="Arial"/>
          <w:b w:val="0"/>
          <w:sz w:val="20"/>
          <w:lang w:val="de-AT" w:eastAsia="en-US"/>
        </w:rPr>
        <w:t xml:space="preserve"> – Button setzt</w:t>
      </w:r>
      <w:r w:rsidR="007D0E59" w:rsidRPr="00D372A5">
        <w:rPr>
          <w:rFonts w:cs="Arial"/>
          <w:b w:val="0"/>
          <w:sz w:val="20"/>
          <w:lang w:val="de-AT" w:eastAsia="en-US"/>
        </w:rPr>
        <w:t xml:space="preserve"> </w:t>
      </w:r>
      <w:proofErr w:type="spellStart"/>
      <w:r w:rsidR="007D0E59" w:rsidRPr="00D372A5">
        <w:rPr>
          <w:rFonts w:cs="Arial"/>
          <w:b w:val="0"/>
          <w:sz w:val="20"/>
          <w:lang w:val="de-AT" w:eastAsia="en-US"/>
        </w:rPr>
        <w:t>Doka</w:t>
      </w:r>
      <w:proofErr w:type="spellEnd"/>
      <w:r w:rsidR="007D0E59" w:rsidRPr="00D372A5">
        <w:rPr>
          <w:rFonts w:cs="Arial"/>
          <w:b w:val="0"/>
          <w:sz w:val="20"/>
          <w:lang w:val="de-AT" w:eastAsia="en-US"/>
        </w:rPr>
        <w:t xml:space="preserve"> ein sichtbares Zeichen, wo Kunden besonders von der Sicherheit</w:t>
      </w:r>
      <w:r w:rsidRPr="00D372A5">
        <w:rPr>
          <w:rFonts w:cs="Arial"/>
          <w:b w:val="0"/>
          <w:sz w:val="20"/>
          <w:lang w:val="de-AT" w:eastAsia="en-US"/>
        </w:rPr>
        <w:t xml:space="preserve"> der </w:t>
      </w:r>
      <w:proofErr w:type="spellStart"/>
      <w:r w:rsidRPr="00D372A5">
        <w:rPr>
          <w:rFonts w:cs="Arial"/>
          <w:b w:val="0"/>
          <w:sz w:val="20"/>
          <w:lang w:val="de-AT" w:eastAsia="en-US"/>
        </w:rPr>
        <w:t>Doka</w:t>
      </w:r>
      <w:proofErr w:type="spellEnd"/>
      <w:r w:rsidRPr="00D372A5">
        <w:rPr>
          <w:rFonts w:cs="Arial"/>
          <w:b w:val="0"/>
          <w:sz w:val="20"/>
          <w:lang w:val="de-AT" w:eastAsia="en-US"/>
        </w:rPr>
        <w:t>-Produkte profitieren.</w:t>
      </w:r>
    </w:p>
    <w:p w:rsidR="00DC4FDA" w:rsidRPr="00D372A5" w:rsidRDefault="003E2A28" w:rsidP="00F75BD0">
      <w:pPr>
        <w:pStyle w:val="Fotohinweis"/>
        <w:rPr>
          <w:sz w:val="20"/>
          <w:lang w:val="de-AT"/>
        </w:rPr>
      </w:pPr>
      <w:r w:rsidRPr="00D372A5">
        <w:rPr>
          <w:sz w:val="20"/>
          <w:lang w:val="de-AT"/>
        </w:rPr>
        <w:t xml:space="preserve">Foto: </w:t>
      </w:r>
      <w:proofErr w:type="spellStart"/>
      <w:r w:rsidRPr="00D372A5">
        <w:rPr>
          <w:sz w:val="20"/>
          <w:lang w:val="de-AT"/>
        </w:rPr>
        <w:t>Doka</w:t>
      </w:r>
      <w:proofErr w:type="spellEnd"/>
    </w:p>
    <w:p w:rsidR="009035D3" w:rsidRPr="00D372A5" w:rsidRDefault="00EC1ABF" w:rsidP="00F75BD0">
      <w:pPr>
        <w:pStyle w:val="Bildunterschrift"/>
        <w:spacing w:before="0"/>
        <w:rPr>
          <w:sz w:val="20"/>
          <w:lang w:eastAsia="en-US"/>
        </w:rPr>
      </w:pPr>
      <w:r w:rsidRPr="00D372A5">
        <w:rPr>
          <w:sz w:val="20"/>
          <w:lang w:eastAsia="en-US"/>
        </w:rPr>
        <w:t>Doka_2013_04</w:t>
      </w:r>
      <w:r w:rsidR="009035D3" w:rsidRPr="00D372A5">
        <w:rPr>
          <w:sz w:val="20"/>
          <w:lang w:eastAsia="en-US"/>
        </w:rPr>
        <w:t>_Safety_IMG_02</w:t>
      </w:r>
    </w:p>
    <w:p w:rsidR="009035D3" w:rsidRPr="00D372A5" w:rsidRDefault="00124386" w:rsidP="00F75BD0">
      <w:pPr>
        <w:pStyle w:val="Einleitung"/>
        <w:rPr>
          <w:rFonts w:cs="Arial"/>
          <w:b w:val="0"/>
          <w:sz w:val="20"/>
          <w:lang w:val="de-AT" w:eastAsia="en-US"/>
        </w:rPr>
      </w:pPr>
      <w:r w:rsidRPr="00D372A5">
        <w:rPr>
          <w:rFonts w:cs="Arial"/>
          <w:b w:val="0"/>
          <w:sz w:val="20"/>
          <w:lang w:eastAsia="en-US"/>
        </w:rPr>
        <w:t xml:space="preserve">Sicherheit bis ins </w:t>
      </w:r>
      <w:r w:rsidR="00725873" w:rsidRPr="00D372A5">
        <w:rPr>
          <w:rFonts w:cs="Arial"/>
          <w:b w:val="0"/>
          <w:sz w:val="20"/>
          <w:lang w:eastAsia="en-US"/>
        </w:rPr>
        <w:t>kleinste Detail:</w:t>
      </w:r>
      <w:r w:rsidR="00725873" w:rsidRPr="00D372A5">
        <w:rPr>
          <w:rFonts w:cs="Arial"/>
          <w:b w:val="0"/>
          <w:sz w:val="20"/>
          <w:lang w:val="de-AT" w:eastAsia="en-US"/>
        </w:rPr>
        <w:t xml:space="preserve"> Von der Planungsphase bis zum Bauabschluss ist </w:t>
      </w:r>
      <w:proofErr w:type="spellStart"/>
      <w:r w:rsidR="00725873" w:rsidRPr="00D372A5">
        <w:rPr>
          <w:rFonts w:cs="Arial"/>
          <w:b w:val="0"/>
          <w:sz w:val="20"/>
          <w:lang w:val="de-AT" w:eastAsia="en-US"/>
        </w:rPr>
        <w:t>Doka</w:t>
      </w:r>
      <w:proofErr w:type="spellEnd"/>
      <w:r w:rsidR="00725873" w:rsidRPr="00D372A5">
        <w:rPr>
          <w:rFonts w:cs="Arial"/>
          <w:b w:val="0"/>
          <w:sz w:val="20"/>
          <w:lang w:val="de-AT" w:eastAsia="en-US"/>
        </w:rPr>
        <w:t xml:space="preserve"> ein kompetenter Part</w:t>
      </w:r>
      <w:r w:rsidRPr="00D372A5">
        <w:rPr>
          <w:rFonts w:cs="Arial"/>
          <w:b w:val="0"/>
          <w:sz w:val="20"/>
          <w:lang w:val="de-AT" w:eastAsia="en-US"/>
        </w:rPr>
        <w:t>ner in allen Sicherheitsfragen.</w:t>
      </w:r>
    </w:p>
    <w:p w:rsidR="009035D3" w:rsidRPr="00D372A5" w:rsidRDefault="009035D3" w:rsidP="00F75BD0">
      <w:pPr>
        <w:pStyle w:val="Fotohinweis"/>
        <w:rPr>
          <w:sz w:val="20"/>
          <w:lang w:val="de-AT"/>
        </w:rPr>
      </w:pPr>
      <w:r w:rsidRPr="00D372A5">
        <w:rPr>
          <w:sz w:val="20"/>
          <w:lang w:val="de-AT"/>
        </w:rPr>
        <w:t xml:space="preserve">Foto: </w:t>
      </w:r>
      <w:proofErr w:type="spellStart"/>
      <w:r w:rsidRPr="00D372A5">
        <w:rPr>
          <w:sz w:val="20"/>
          <w:lang w:val="de-AT"/>
        </w:rPr>
        <w:t>Doka</w:t>
      </w:r>
      <w:proofErr w:type="spellEnd"/>
    </w:p>
    <w:p w:rsidR="00DA5D02" w:rsidRPr="00D372A5" w:rsidRDefault="00DA5D02" w:rsidP="00DA5D02">
      <w:pPr>
        <w:pStyle w:val="Bildunterschrift"/>
        <w:spacing w:before="0"/>
        <w:rPr>
          <w:sz w:val="20"/>
          <w:lang w:eastAsia="en-US"/>
        </w:rPr>
      </w:pPr>
      <w:r w:rsidRPr="00D372A5">
        <w:rPr>
          <w:sz w:val="20"/>
          <w:lang w:eastAsia="en-US"/>
        </w:rPr>
        <w:t>Doka_2013_04_Safety_IMG_03</w:t>
      </w:r>
    </w:p>
    <w:p w:rsidR="00DA5D02" w:rsidRPr="00D372A5" w:rsidRDefault="00DA5D02" w:rsidP="00DA5D02">
      <w:pPr>
        <w:pStyle w:val="Einleitung"/>
        <w:rPr>
          <w:rFonts w:cs="Arial"/>
          <w:b w:val="0"/>
          <w:sz w:val="20"/>
          <w:lang w:val="de-AT" w:eastAsia="en-US"/>
        </w:rPr>
      </w:pPr>
      <w:r w:rsidRPr="00D372A5">
        <w:rPr>
          <w:rFonts w:cs="Arial"/>
          <w:b w:val="0"/>
          <w:sz w:val="20"/>
          <w:lang w:eastAsia="en-US"/>
        </w:rPr>
        <w:t xml:space="preserve">Praktisch und sicher: Mit </w:t>
      </w:r>
      <w:proofErr w:type="spellStart"/>
      <w:r w:rsidRPr="00D372A5">
        <w:rPr>
          <w:rFonts w:cs="Arial"/>
          <w:b w:val="0"/>
          <w:sz w:val="20"/>
          <w:lang w:val="de-AT" w:eastAsia="en-US"/>
        </w:rPr>
        <w:t>Dokadek</w:t>
      </w:r>
      <w:proofErr w:type="spellEnd"/>
      <w:r w:rsidRPr="00D372A5">
        <w:rPr>
          <w:rFonts w:cs="Arial"/>
          <w:b w:val="0"/>
          <w:sz w:val="20"/>
          <w:lang w:val="de-AT" w:eastAsia="en-US"/>
        </w:rPr>
        <w:t xml:space="preserve"> 30 können alle Arbeiten sicher vom Boden aus, ohne die Deckenschalung zu betreten, erledigt werden.</w:t>
      </w:r>
    </w:p>
    <w:p w:rsidR="00DA5D02" w:rsidRPr="00D372A5" w:rsidRDefault="00DA5D02" w:rsidP="00DA5D02">
      <w:pPr>
        <w:pStyle w:val="Fotohinweis"/>
        <w:rPr>
          <w:sz w:val="20"/>
          <w:lang w:val="de-AT"/>
        </w:rPr>
      </w:pPr>
      <w:r w:rsidRPr="00D372A5">
        <w:rPr>
          <w:sz w:val="20"/>
          <w:lang w:val="de-AT"/>
        </w:rPr>
        <w:t xml:space="preserve">Foto: </w:t>
      </w:r>
      <w:proofErr w:type="spellStart"/>
      <w:r w:rsidRPr="00D372A5">
        <w:rPr>
          <w:sz w:val="20"/>
          <w:lang w:val="de-AT"/>
        </w:rPr>
        <w:t>Doka</w:t>
      </w:r>
      <w:proofErr w:type="spellEnd"/>
    </w:p>
    <w:p w:rsidR="00DA5D02" w:rsidRPr="00D372A5" w:rsidRDefault="00DA5D02" w:rsidP="00DA5D02">
      <w:pPr>
        <w:pStyle w:val="Einleitung"/>
        <w:rPr>
          <w:rFonts w:cs="Arial"/>
          <w:sz w:val="20"/>
          <w:lang w:val="de-AT" w:eastAsia="en-US"/>
        </w:rPr>
      </w:pPr>
      <w:r w:rsidRPr="00D372A5">
        <w:rPr>
          <w:rFonts w:cs="Arial"/>
          <w:sz w:val="20"/>
          <w:lang w:val="de-AT" w:eastAsia="en-US"/>
        </w:rPr>
        <w:t>Doka_2013_04_Safety_IMG_04</w:t>
      </w:r>
    </w:p>
    <w:p w:rsidR="00DA5D02" w:rsidRPr="00D372A5" w:rsidRDefault="00DA5D02" w:rsidP="00DA5D02">
      <w:pPr>
        <w:pStyle w:val="Einleitung"/>
        <w:rPr>
          <w:rFonts w:cs="Arial"/>
          <w:b w:val="0"/>
          <w:sz w:val="20"/>
          <w:lang w:val="de-AT" w:eastAsia="en-US"/>
        </w:rPr>
      </w:pPr>
      <w:r w:rsidRPr="00D372A5">
        <w:rPr>
          <w:rFonts w:cs="Arial"/>
          <w:b w:val="0"/>
          <w:sz w:val="20"/>
          <w:lang w:val="de-AT" w:eastAsia="en-US"/>
        </w:rPr>
        <w:t xml:space="preserve">Das Seitenschutzsystem XP von </w:t>
      </w:r>
      <w:proofErr w:type="spellStart"/>
      <w:r w:rsidRPr="00D372A5">
        <w:rPr>
          <w:rFonts w:cs="Arial"/>
          <w:b w:val="0"/>
          <w:sz w:val="20"/>
          <w:lang w:val="de-AT" w:eastAsia="en-US"/>
        </w:rPr>
        <w:t>Doka</w:t>
      </w:r>
      <w:proofErr w:type="spellEnd"/>
      <w:r w:rsidRPr="00D372A5">
        <w:rPr>
          <w:rFonts w:cs="Arial"/>
          <w:b w:val="0"/>
          <w:sz w:val="20"/>
          <w:lang w:val="de-AT" w:eastAsia="en-US"/>
        </w:rPr>
        <w:t xml:space="preserve"> ist eine universelle Sicherheitslösung für alle Seitenschutzaufgaben.</w:t>
      </w:r>
    </w:p>
    <w:p w:rsidR="009035D3" w:rsidRPr="00D372A5" w:rsidRDefault="00DA5D02" w:rsidP="00DA5D02">
      <w:pPr>
        <w:pStyle w:val="Fotohinweis"/>
        <w:rPr>
          <w:sz w:val="20"/>
          <w:lang w:val="de-AT"/>
        </w:rPr>
      </w:pPr>
      <w:r w:rsidRPr="00D372A5">
        <w:rPr>
          <w:sz w:val="20"/>
          <w:lang w:val="de-AT"/>
        </w:rPr>
        <w:t xml:space="preserve">Foto: </w:t>
      </w:r>
      <w:proofErr w:type="spellStart"/>
      <w:r w:rsidRPr="00D372A5">
        <w:rPr>
          <w:sz w:val="20"/>
          <w:lang w:val="de-AT"/>
        </w:rPr>
        <w:t>Doka</w:t>
      </w:r>
      <w:proofErr w:type="spellEnd"/>
    </w:p>
    <w:sectPr w:rsidR="009035D3" w:rsidRPr="00D372A5" w:rsidSect="00750B70">
      <w:headerReference w:type="default" r:id="rId9"/>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C17" w:rsidRDefault="00972C17">
      <w:r>
        <w:separator/>
      </w:r>
    </w:p>
  </w:endnote>
  <w:endnote w:type="continuationSeparator" w:id="0">
    <w:p w:rsidR="00972C17" w:rsidRDefault="00972C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C17" w:rsidRDefault="00972C17">
      <w:r>
        <w:separator/>
      </w:r>
    </w:p>
  </w:footnote>
  <w:footnote w:type="continuationSeparator" w:id="0">
    <w:p w:rsidR="00972C17" w:rsidRDefault="00972C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C17" w:rsidRDefault="00972C17"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EAAEC9BC"/>
    <w:lvl w:ilvl="0" w:tplc="BED81ED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19809"/>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43C6"/>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5D84"/>
    <w:rsid w:val="00115FFF"/>
    <w:rsid w:val="00120322"/>
    <w:rsid w:val="00120AEA"/>
    <w:rsid w:val="00121825"/>
    <w:rsid w:val="00122CD1"/>
    <w:rsid w:val="00123386"/>
    <w:rsid w:val="00124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4F96"/>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B22F7"/>
    <w:rsid w:val="002B6A25"/>
    <w:rsid w:val="002B7048"/>
    <w:rsid w:val="002B77BD"/>
    <w:rsid w:val="002C1A71"/>
    <w:rsid w:val="002C2263"/>
    <w:rsid w:val="002C3B72"/>
    <w:rsid w:val="002C41E1"/>
    <w:rsid w:val="002C4E8E"/>
    <w:rsid w:val="002C5E06"/>
    <w:rsid w:val="002C6999"/>
    <w:rsid w:val="002C79F1"/>
    <w:rsid w:val="002D1CC4"/>
    <w:rsid w:val="002D59D7"/>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F1085"/>
    <w:rsid w:val="003F2D41"/>
    <w:rsid w:val="003F38E2"/>
    <w:rsid w:val="003F3E4B"/>
    <w:rsid w:val="003F67DB"/>
    <w:rsid w:val="003F7081"/>
    <w:rsid w:val="00401B81"/>
    <w:rsid w:val="00407531"/>
    <w:rsid w:val="00410041"/>
    <w:rsid w:val="00412BF9"/>
    <w:rsid w:val="00414531"/>
    <w:rsid w:val="004165BC"/>
    <w:rsid w:val="004235FA"/>
    <w:rsid w:val="00424EB9"/>
    <w:rsid w:val="00425FDA"/>
    <w:rsid w:val="004270A9"/>
    <w:rsid w:val="004304A2"/>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23EB"/>
    <w:rsid w:val="004C4763"/>
    <w:rsid w:val="004C4D4F"/>
    <w:rsid w:val="004C6C2C"/>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42D2"/>
    <w:rsid w:val="0056471E"/>
    <w:rsid w:val="00564AF1"/>
    <w:rsid w:val="00570335"/>
    <w:rsid w:val="005726C5"/>
    <w:rsid w:val="00572CFA"/>
    <w:rsid w:val="00573494"/>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2CAA"/>
    <w:rsid w:val="005B36C0"/>
    <w:rsid w:val="005B5705"/>
    <w:rsid w:val="005C05EF"/>
    <w:rsid w:val="005C128A"/>
    <w:rsid w:val="005C1CDB"/>
    <w:rsid w:val="005C38D5"/>
    <w:rsid w:val="005C418B"/>
    <w:rsid w:val="005C4ED3"/>
    <w:rsid w:val="005D590E"/>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06E"/>
    <w:rsid w:val="006748FC"/>
    <w:rsid w:val="00676BB2"/>
    <w:rsid w:val="0068054B"/>
    <w:rsid w:val="00682571"/>
    <w:rsid w:val="00682AB5"/>
    <w:rsid w:val="00687347"/>
    <w:rsid w:val="00687D0D"/>
    <w:rsid w:val="0069177E"/>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F3F"/>
    <w:rsid w:val="006D32B9"/>
    <w:rsid w:val="006D3434"/>
    <w:rsid w:val="006D4BCB"/>
    <w:rsid w:val="006E1201"/>
    <w:rsid w:val="006E3BF3"/>
    <w:rsid w:val="006E6DF0"/>
    <w:rsid w:val="006F1B98"/>
    <w:rsid w:val="006F2476"/>
    <w:rsid w:val="006F309A"/>
    <w:rsid w:val="006F4ED2"/>
    <w:rsid w:val="006F5730"/>
    <w:rsid w:val="006F6ED2"/>
    <w:rsid w:val="00700FC1"/>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13"/>
    <w:rsid w:val="007B27E3"/>
    <w:rsid w:val="007B36E6"/>
    <w:rsid w:val="007B410F"/>
    <w:rsid w:val="007B58BF"/>
    <w:rsid w:val="007B70F8"/>
    <w:rsid w:val="007B758F"/>
    <w:rsid w:val="007C1F7C"/>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F1BC0"/>
    <w:rsid w:val="00900C83"/>
    <w:rsid w:val="0090115A"/>
    <w:rsid w:val="009035D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41AB"/>
    <w:rsid w:val="00966E67"/>
    <w:rsid w:val="00971C3F"/>
    <w:rsid w:val="00971E7C"/>
    <w:rsid w:val="00972C17"/>
    <w:rsid w:val="00975006"/>
    <w:rsid w:val="009753D5"/>
    <w:rsid w:val="00976DD3"/>
    <w:rsid w:val="00977C18"/>
    <w:rsid w:val="00980B19"/>
    <w:rsid w:val="00980B6C"/>
    <w:rsid w:val="00980BF4"/>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F0559"/>
    <w:rsid w:val="009F1526"/>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2384"/>
    <w:rsid w:val="00AB3EF5"/>
    <w:rsid w:val="00AB47C8"/>
    <w:rsid w:val="00AB4CCF"/>
    <w:rsid w:val="00AB5699"/>
    <w:rsid w:val="00AC1465"/>
    <w:rsid w:val="00AC1DBB"/>
    <w:rsid w:val="00AC5023"/>
    <w:rsid w:val="00AC6A9C"/>
    <w:rsid w:val="00AC719C"/>
    <w:rsid w:val="00AD34E7"/>
    <w:rsid w:val="00AD4738"/>
    <w:rsid w:val="00AD5E41"/>
    <w:rsid w:val="00AE3D60"/>
    <w:rsid w:val="00AE540C"/>
    <w:rsid w:val="00AE5553"/>
    <w:rsid w:val="00AE5DEF"/>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04DD"/>
    <w:rsid w:val="00C3199D"/>
    <w:rsid w:val="00C4285C"/>
    <w:rsid w:val="00C4302D"/>
    <w:rsid w:val="00C4324A"/>
    <w:rsid w:val="00C44E21"/>
    <w:rsid w:val="00C458F7"/>
    <w:rsid w:val="00C46419"/>
    <w:rsid w:val="00C50B4A"/>
    <w:rsid w:val="00C50BAD"/>
    <w:rsid w:val="00C51297"/>
    <w:rsid w:val="00C51BBC"/>
    <w:rsid w:val="00C54060"/>
    <w:rsid w:val="00C540FC"/>
    <w:rsid w:val="00C54DD9"/>
    <w:rsid w:val="00C54E5E"/>
    <w:rsid w:val="00C55C41"/>
    <w:rsid w:val="00C5655A"/>
    <w:rsid w:val="00C6065C"/>
    <w:rsid w:val="00C64770"/>
    <w:rsid w:val="00C700EB"/>
    <w:rsid w:val="00C70DA8"/>
    <w:rsid w:val="00C755FA"/>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60AF"/>
    <w:rsid w:val="00D314BF"/>
    <w:rsid w:val="00D31B10"/>
    <w:rsid w:val="00D31E39"/>
    <w:rsid w:val="00D3334C"/>
    <w:rsid w:val="00D35DAE"/>
    <w:rsid w:val="00D366AC"/>
    <w:rsid w:val="00D372A5"/>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5D02"/>
    <w:rsid w:val="00DA67EB"/>
    <w:rsid w:val="00DA6F98"/>
    <w:rsid w:val="00DB1D6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1008"/>
    <w:rsid w:val="00E352FA"/>
    <w:rsid w:val="00E36594"/>
    <w:rsid w:val="00E400D2"/>
    <w:rsid w:val="00E42DE3"/>
    <w:rsid w:val="00E4446B"/>
    <w:rsid w:val="00E454A2"/>
    <w:rsid w:val="00E46FD1"/>
    <w:rsid w:val="00E50F64"/>
    <w:rsid w:val="00E51BBF"/>
    <w:rsid w:val="00E54861"/>
    <w:rsid w:val="00E5508F"/>
    <w:rsid w:val="00E618AE"/>
    <w:rsid w:val="00E652BA"/>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19A"/>
    <w:rsid w:val="00F53D59"/>
    <w:rsid w:val="00F56FAF"/>
    <w:rsid w:val="00F579E7"/>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emitAufzhlungszeichenDoka"/>
    <w:pPr>
      <w:numPr>
        <w:numId w:val="30"/>
      </w:numPr>
    </w:p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502370">
      <w:bodyDiv w:val="1"/>
      <w:marLeft w:val="0"/>
      <w:marRight w:val="0"/>
      <w:marTop w:val="0"/>
      <w:marBottom w:val="0"/>
      <w:divBdr>
        <w:top w:val="none" w:sz="0" w:space="0" w:color="auto"/>
        <w:left w:val="none" w:sz="0" w:space="0" w:color="auto"/>
        <w:bottom w:val="none" w:sz="0" w:space="0" w:color="auto"/>
        <w:right w:val="none" w:sz="0" w:space="0" w:color="auto"/>
      </w:divBdr>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2218C-0C55-426E-834B-2D59B7054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913</Words>
  <Characters>6427</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175</cp:revision>
  <cp:lastPrinted>2013-04-05T13:31:00Z</cp:lastPrinted>
  <dcterms:created xsi:type="dcterms:W3CDTF">2013-01-15T09:58:00Z</dcterms:created>
  <dcterms:modified xsi:type="dcterms:W3CDTF">2013-04-07T20:11:00Z</dcterms:modified>
</cp:coreProperties>
</file>