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544" w:rsidRDefault="002E644D" w:rsidP="00112E15">
      <w:pPr>
        <w:pStyle w:val="Einleitung"/>
        <w:spacing w:line="264" w:lineRule="auto"/>
        <w:rPr>
          <w:rFonts w:cs="Arial"/>
          <w:bCs w:val="0"/>
          <w:sz w:val="32"/>
          <w:szCs w:val="32"/>
        </w:rPr>
      </w:pPr>
      <w:r>
        <w:rPr>
          <w:rFonts w:cs="Arial"/>
          <w:bCs w:val="0"/>
          <w:sz w:val="32"/>
          <w:szCs w:val="32"/>
        </w:rPr>
        <w:t>Doka expandiert in Australien</w:t>
      </w:r>
    </w:p>
    <w:p w:rsidR="00112E15" w:rsidRPr="00E562BC" w:rsidRDefault="002E644D" w:rsidP="005E28C6">
      <w:pPr>
        <w:pStyle w:val="Einleitung"/>
        <w:spacing w:line="264" w:lineRule="auto"/>
        <w:rPr>
          <w:rFonts w:cs="Arial"/>
          <w:b w:val="0"/>
          <w:color w:val="808080" w:themeColor="background1" w:themeShade="80"/>
        </w:rPr>
      </w:pPr>
      <w:proofErr w:type="spellStart"/>
      <w:r>
        <w:rPr>
          <w:rFonts w:cs="Arial"/>
          <w:b w:val="0"/>
          <w:color w:val="808080" w:themeColor="background1" w:themeShade="80"/>
        </w:rPr>
        <w:t>Lubeca</w:t>
      </w:r>
      <w:proofErr w:type="spellEnd"/>
      <w:r>
        <w:rPr>
          <w:rFonts w:cs="Arial"/>
          <w:b w:val="0"/>
          <w:color w:val="808080" w:themeColor="background1" w:themeShade="80"/>
        </w:rPr>
        <w:t xml:space="preserve"> wird neue </w:t>
      </w:r>
      <w:proofErr w:type="spellStart"/>
      <w:r>
        <w:rPr>
          <w:rFonts w:cs="Arial"/>
          <w:b w:val="0"/>
          <w:color w:val="808080" w:themeColor="background1" w:themeShade="80"/>
        </w:rPr>
        <w:t>Doka</w:t>
      </w:r>
      <w:proofErr w:type="spellEnd"/>
      <w:r>
        <w:rPr>
          <w:rFonts w:cs="Arial"/>
          <w:b w:val="0"/>
          <w:color w:val="808080" w:themeColor="background1" w:themeShade="80"/>
        </w:rPr>
        <w:t>-Tochtergesellschaft</w:t>
      </w:r>
    </w:p>
    <w:p w:rsidR="00E562BC" w:rsidRDefault="00E562BC" w:rsidP="005E28C6">
      <w:pPr>
        <w:pStyle w:val="Einleitung"/>
        <w:spacing w:line="264" w:lineRule="auto"/>
        <w:rPr>
          <w:rFonts w:cs="Arial"/>
        </w:rPr>
      </w:pPr>
    </w:p>
    <w:p w:rsidR="00CB7612" w:rsidRDefault="00CB7612" w:rsidP="005E28C6">
      <w:pPr>
        <w:pStyle w:val="Einleitung"/>
        <w:spacing w:line="264" w:lineRule="auto"/>
        <w:rPr>
          <w:rFonts w:cs="Arial"/>
        </w:rPr>
      </w:pPr>
      <w:r>
        <w:rPr>
          <w:rFonts w:cs="Arial"/>
        </w:rPr>
        <w:t>Die auf internationales Wachstum ausgerichtete</w:t>
      </w:r>
      <w:r w:rsidR="001D702C">
        <w:rPr>
          <w:rFonts w:cs="Arial"/>
        </w:rPr>
        <w:t xml:space="preserve"> Unternehmensstrategie der Doka </w:t>
      </w:r>
      <w:r>
        <w:rPr>
          <w:rFonts w:cs="Arial"/>
        </w:rPr>
        <w:t xml:space="preserve">Group geht in die nächste Runde: </w:t>
      </w:r>
      <w:r w:rsidR="001D702C">
        <w:rPr>
          <w:rFonts w:cs="Arial"/>
        </w:rPr>
        <w:t xml:space="preserve">Mit </w:t>
      </w:r>
      <w:r w:rsidR="001D702C" w:rsidRPr="00611775">
        <w:rPr>
          <w:rFonts w:cs="Arial"/>
        </w:rPr>
        <w:t xml:space="preserve">der Übernahme </w:t>
      </w:r>
      <w:r w:rsidR="006A0070">
        <w:rPr>
          <w:rFonts w:cs="Arial"/>
        </w:rPr>
        <w:t xml:space="preserve">der </w:t>
      </w:r>
      <w:r w:rsidR="00611775" w:rsidRPr="006972E7">
        <w:t xml:space="preserve">Schalungstechnikabteilung des australischen Bauunternehmens </w:t>
      </w:r>
      <w:proofErr w:type="spellStart"/>
      <w:r w:rsidR="00611775" w:rsidRPr="006972E7">
        <w:t>Grocon</w:t>
      </w:r>
      <w:proofErr w:type="spellEnd"/>
      <w:r w:rsidR="00BC2D27">
        <w:rPr>
          <w:rFonts w:cs="Arial"/>
        </w:rPr>
        <w:t>,</w:t>
      </w:r>
      <w:r w:rsidR="001D702C">
        <w:rPr>
          <w:rFonts w:cs="Arial"/>
        </w:rPr>
        <w:t xml:space="preserve"> etabliert </w:t>
      </w:r>
      <w:proofErr w:type="spellStart"/>
      <w:r w:rsidR="001D702C">
        <w:rPr>
          <w:rFonts w:cs="Arial"/>
        </w:rPr>
        <w:t>Doka</w:t>
      </w:r>
      <w:proofErr w:type="spellEnd"/>
      <w:r w:rsidR="001D702C">
        <w:rPr>
          <w:rFonts w:cs="Arial"/>
        </w:rPr>
        <w:t xml:space="preserve"> </w:t>
      </w:r>
      <w:r w:rsidR="006A0070">
        <w:rPr>
          <w:rFonts w:cs="Arial"/>
        </w:rPr>
        <w:t xml:space="preserve">mit der </w:t>
      </w:r>
      <w:proofErr w:type="spellStart"/>
      <w:r w:rsidR="006A0070" w:rsidRPr="00611775">
        <w:rPr>
          <w:rFonts w:cs="Arial"/>
        </w:rPr>
        <w:t>Lubeca</w:t>
      </w:r>
      <w:proofErr w:type="spellEnd"/>
      <w:r w:rsidR="006A0070" w:rsidRPr="00611775">
        <w:rPr>
          <w:rFonts w:cs="Arial"/>
        </w:rPr>
        <w:t xml:space="preserve"> </w:t>
      </w:r>
      <w:proofErr w:type="spellStart"/>
      <w:r w:rsidR="006A0070">
        <w:rPr>
          <w:rFonts w:cs="Arial"/>
        </w:rPr>
        <w:t>Pty</w:t>
      </w:r>
      <w:proofErr w:type="spellEnd"/>
      <w:r w:rsidR="006A0070">
        <w:rPr>
          <w:rFonts w:cs="Arial"/>
        </w:rPr>
        <w:t xml:space="preserve"> </w:t>
      </w:r>
      <w:r w:rsidR="006A0070" w:rsidRPr="00611775">
        <w:rPr>
          <w:rFonts w:cs="Arial"/>
        </w:rPr>
        <w:t>Ltd.</w:t>
      </w:r>
      <w:r w:rsidR="006A0070">
        <w:rPr>
          <w:rFonts w:cs="Arial"/>
        </w:rPr>
        <w:t xml:space="preserve"> </w:t>
      </w:r>
      <w:r w:rsidR="001D702C">
        <w:rPr>
          <w:rFonts w:cs="Arial"/>
        </w:rPr>
        <w:t>eine neue Niederlassung</w:t>
      </w:r>
      <w:r>
        <w:rPr>
          <w:rFonts w:cs="Arial"/>
        </w:rPr>
        <w:t>.</w:t>
      </w:r>
      <w:r w:rsidR="001B7236">
        <w:rPr>
          <w:rFonts w:cs="Arial"/>
        </w:rPr>
        <w:t xml:space="preserve"> </w:t>
      </w:r>
      <w:r>
        <w:rPr>
          <w:rFonts w:cs="Arial"/>
        </w:rPr>
        <w:t xml:space="preserve">Damit eröffnet sich für Doka eine stärkere Präsenz sowie der Eintritt in aufstrebende Märkte in </w:t>
      </w:r>
      <w:proofErr w:type="spellStart"/>
      <w:r w:rsidR="00611775">
        <w:rPr>
          <w:rFonts w:cs="Arial"/>
        </w:rPr>
        <w:t>Middle</w:t>
      </w:r>
      <w:proofErr w:type="spellEnd"/>
      <w:r w:rsidR="00611775">
        <w:rPr>
          <w:rFonts w:cs="Arial"/>
        </w:rPr>
        <w:t xml:space="preserve"> East und </w:t>
      </w:r>
      <w:r>
        <w:rPr>
          <w:rFonts w:cs="Arial"/>
        </w:rPr>
        <w:t>Ostasien.</w:t>
      </w:r>
    </w:p>
    <w:p w:rsidR="0088025E" w:rsidRDefault="0088025E" w:rsidP="005E28C6">
      <w:pPr>
        <w:pStyle w:val="Einleitung"/>
        <w:spacing w:line="264" w:lineRule="auto"/>
        <w:rPr>
          <w:rFonts w:cs="Arial"/>
        </w:rPr>
      </w:pPr>
    </w:p>
    <w:p w:rsidR="008220DB" w:rsidRDefault="00844F86" w:rsidP="005E28C6">
      <w:pPr>
        <w:pStyle w:val="Einleitung"/>
        <w:spacing w:line="264" w:lineRule="auto"/>
        <w:rPr>
          <w:rFonts w:cs="Arial"/>
          <w:b w:val="0"/>
        </w:rPr>
      </w:pPr>
      <w:r>
        <w:rPr>
          <w:rFonts w:cs="Arial"/>
          <w:b w:val="0"/>
        </w:rPr>
        <w:t xml:space="preserve">Doka ist die Division „Schalungstechnik“ der </w:t>
      </w:r>
      <w:r w:rsidR="005110AF">
        <w:rPr>
          <w:rFonts w:cs="Arial"/>
          <w:b w:val="0"/>
        </w:rPr>
        <w:t>Umdasch Group</w:t>
      </w:r>
      <w:r w:rsidR="00F57AF4">
        <w:rPr>
          <w:rFonts w:cs="Arial"/>
          <w:b w:val="0"/>
        </w:rPr>
        <w:t xml:space="preserve"> –</w:t>
      </w:r>
      <w:r w:rsidR="00487D96">
        <w:rPr>
          <w:rFonts w:cs="Arial"/>
          <w:b w:val="0"/>
        </w:rPr>
        <w:t xml:space="preserve"> ein</w:t>
      </w:r>
      <w:r>
        <w:rPr>
          <w:rFonts w:cs="Arial"/>
          <w:b w:val="0"/>
        </w:rPr>
        <w:t xml:space="preserve"> </w:t>
      </w:r>
      <w:r w:rsidR="005110AF">
        <w:rPr>
          <w:rFonts w:cs="Arial"/>
          <w:b w:val="0"/>
        </w:rPr>
        <w:t>ö</w:t>
      </w:r>
      <w:r w:rsidR="00487D96">
        <w:rPr>
          <w:rFonts w:cs="Arial"/>
          <w:b w:val="0"/>
        </w:rPr>
        <w:t>sterreichische</w:t>
      </w:r>
      <w:r w:rsidR="00AE3CB6">
        <w:rPr>
          <w:rFonts w:cs="Arial"/>
          <w:b w:val="0"/>
        </w:rPr>
        <w:t>s</w:t>
      </w:r>
      <w:r w:rsidR="00F57AF4">
        <w:rPr>
          <w:rFonts w:cs="Arial"/>
          <w:b w:val="0"/>
        </w:rPr>
        <w:t xml:space="preserve"> </w:t>
      </w:r>
      <w:r w:rsidR="005110AF">
        <w:rPr>
          <w:rFonts w:cs="Arial"/>
          <w:b w:val="0"/>
        </w:rPr>
        <w:t>Familien</w:t>
      </w:r>
      <w:r w:rsidR="00F57AF4">
        <w:rPr>
          <w:rFonts w:cs="Arial"/>
          <w:b w:val="0"/>
        </w:rPr>
        <w:t>unternehmen</w:t>
      </w:r>
      <w:r w:rsidR="005110AF">
        <w:rPr>
          <w:rFonts w:cs="Arial"/>
          <w:b w:val="0"/>
        </w:rPr>
        <w:t xml:space="preserve"> mit eine</w:t>
      </w:r>
      <w:r w:rsidR="00CF0309">
        <w:rPr>
          <w:rFonts w:cs="Arial"/>
          <w:b w:val="0"/>
        </w:rPr>
        <w:t>r fast 150-jä</w:t>
      </w:r>
      <w:r w:rsidR="00045ABC">
        <w:rPr>
          <w:rFonts w:cs="Arial"/>
          <w:b w:val="0"/>
        </w:rPr>
        <w:t>h</w:t>
      </w:r>
      <w:r w:rsidR="00CF0309">
        <w:rPr>
          <w:rFonts w:cs="Arial"/>
          <w:b w:val="0"/>
        </w:rPr>
        <w:t>r</w:t>
      </w:r>
      <w:r w:rsidR="00045ABC">
        <w:rPr>
          <w:rFonts w:cs="Arial"/>
          <w:b w:val="0"/>
        </w:rPr>
        <w:t>igen Geschichte</w:t>
      </w:r>
      <w:r>
        <w:rPr>
          <w:rFonts w:cs="Arial"/>
          <w:b w:val="0"/>
        </w:rPr>
        <w:t xml:space="preserve">. </w:t>
      </w:r>
      <w:r w:rsidR="00F57AF4">
        <w:rPr>
          <w:rFonts w:cs="Arial"/>
          <w:b w:val="0"/>
        </w:rPr>
        <w:t xml:space="preserve">Die </w:t>
      </w:r>
      <w:r w:rsidR="00AE3CB6">
        <w:rPr>
          <w:rFonts w:cs="Arial"/>
          <w:b w:val="0"/>
        </w:rPr>
        <w:t xml:space="preserve">heutige </w:t>
      </w:r>
      <w:r w:rsidR="00F57AF4">
        <w:rPr>
          <w:rFonts w:cs="Arial"/>
          <w:b w:val="0"/>
        </w:rPr>
        <w:t>Doka Group</w:t>
      </w:r>
      <w:r>
        <w:rPr>
          <w:rFonts w:cs="Arial"/>
          <w:b w:val="0"/>
        </w:rPr>
        <w:t xml:space="preserve"> hat sich vom regionalen Handwerksbetrieb hin zu einem international führenden Anbieter von Schalungskomplettlösungen entwickelt. Am Weg zum Global Player </w:t>
      </w:r>
      <w:r w:rsidR="00AE3CB6">
        <w:rPr>
          <w:rFonts w:cs="Arial"/>
          <w:b w:val="0"/>
        </w:rPr>
        <w:t>konnten</w:t>
      </w:r>
      <w:r>
        <w:rPr>
          <w:rFonts w:cs="Arial"/>
          <w:b w:val="0"/>
        </w:rPr>
        <w:t xml:space="preserve"> der Marktanteil auf den zentraleuropäischen Kernmärkte</w:t>
      </w:r>
      <w:r w:rsidR="00487D96">
        <w:rPr>
          <w:rFonts w:cs="Arial"/>
          <w:b w:val="0"/>
        </w:rPr>
        <w:t>n</w:t>
      </w:r>
      <w:r>
        <w:rPr>
          <w:rFonts w:cs="Arial"/>
          <w:b w:val="0"/>
        </w:rPr>
        <w:t xml:space="preserve"> schrittweise ausgebaut und neue Märkte in Over</w:t>
      </w:r>
      <w:r w:rsidR="001D5A34">
        <w:rPr>
          <w:rFonts w:cs="Arial"/>
          <w:b w:val="0"/>
        </w:rPr>
        <w:t>-</w:t>
      </w:r>
      <w:proofErr w:type="spellStart"/>
      <w:r>
        <w:rPr>
          <w:rFonts w:cs="Arial"/>
          <w:b w:val="0"/>
        </w:rPr>
        <w:t>seas</w:t>
      </w:r>
      <w:proofErr w:type="spellEnd"/>
      <w:r>
        <w:rPr>
          <w:rFonts w:cs="Arial"/>
          <w:b w:val="0"/>
        </w:rPr>
        <w:t xml:space="preserve"> erschlossen</w:t>
      </w:r>
      <w:r w:rsidR="00AE3CB6">
        <w:rPr>
          <w:rFonts w:cs="Arial"/>
          <w:b w:val="0"/>
        </w:rPr>
        <w:t xml:space="preserve"> werden</w:t>
      </w:r>
      <w:r>
        <w:rPr>
          <w:rFonts w:cs="Arial"/>
          <w:b w:val="0"/>
        </w:rPr>
        <w:t xml:space="preserve">. So zählen heute in Summe 160 Vertriebs- und Logistikstandorte in 70 Ländern zum weltweiten Netzwerk. </w:t>
      </w:r>
    </w:p>
    <w:p w:rsidR="008220DB" w:rsidRDefault="008220DB" w:rsidP="005E28C6">
      <w:pPr>
        <w:pStyle w:val="Einleitung"/>
        <w:spacing w:line="264" w:lineRule="auto"/>
        <w:rPr>
          <w:rFonts w:cs="Arial"/>
          <w:b w:val="0"/>
        </w:rPr>
      </w:pPr>
    </w:p>
    <w:p w:rsidR="00844F86" w:rsidRDefault="00844F86" w:rsidP="005E28C6">
      <w:pPr>
        <w:pStyle w:val="Einleitung"/>
        <w:spacing w:line="264" w:lineRule="auto"/>
        <w:rPr>
          <w:rFonts w:cs="Arial"/>
          <w:b w:val="0"/>
        </w:rPr>
      </w:pPr>
      <w:r>
        <w:rPr>
          <w:rFonts w:cs="Arial"/>
          <w:b w:val="0"/>
        </w:rPr>
        <w:t>Auch 2014 geht die geografische Expansion</w:t>
      </w:r>
      <w:r w:rsidRPr="00844F86">
        <w:rPr>
          <w:rFonts w:cs="Arial"/>
          <w:b w:val="0"/>
        </w:rPr>
        <w:t xml:space="preserve"> </w:t>
      </w:r>
      <w:r>
        <w:rPr>
          <w:rFonts w:cs="Arial"/>
          <w:b w:val="0"/>
        </w:rPr>
        <w:t>weiter</w:t>
      </w:r>
      <w:r w:rsidR="00AE3CB6">
        <w:rPr>
          <w:rFonts w:cs="Arial"/>
          <w:b w:val="0"/>
        </w:rPr>
        <w:t>.</w:t>
      </w:r>
      <w:r w:rsidR="00CF0309">
        <w:rPr>
          <w:rFonts w:cs="Arial"/>
          <w:b w:val="0"/>
        </w:rPr>
        <w:t xml:space="preserve"> </w:t>
      </w:r>
      <w:r w:rsidR="00AE3CB6">
        <w:rPr>
          <w:rFonts w:cs="Arial"/>
          <w:b w:val="0"/>
        </w:rPr>
        <w:t>I</w:t>
      </w:r>
      <w:r w:rsidR="00571CCE">
        <w:rPr>
          <w:rFonts w:cs="Arial"/>
          <w:b w:val="0"/>
        </w:rPr>
        <w:t>n Australien</w:t>
      </w:r>
      <w:r w:rsidR="00AE3CB6">
        <w:rPr>
          <w:rFonts w:cs="Arial"/>
          <w:b w:val="0"/>
        </w:rPr>
        <w:t xml:space="preserve"> wurde</w:t>
      </w:r>
      <w:r w:rsidR="00571CCE">
        <w:rPr>
          <w:rFonts w:cs="Arial"/>
          <w:b w:val="0"/>
        </w:rPr>
        <w:t xml:space="preserve"> kürzlich </w:t>
      </w:r>
      <w:r w:rsidR="00611775">
        <w:rPr>
          <w:rFonts w:cs="Arial"/>
          <w:b w:val="0"/>
        </w:rPr>
        <w:t>d</w:t>
      </w:r>
      <w:r w:rsidR="00854943">
        <w:rPr>
          <w:rFonts w:cs="Arial"/>
          <w:b w:val="0"/>
        </w:rPr>
        <w:t xml:space="preserve">as Schalungspatent der </w:t>
      </w:r>
      <w:r w:rsidR="00611775" w:rsidRPr="00611775">
        <w:rPr>
          <w:b w:val="0"/>
        </w:rPr>
        <w:t>„</w:t>
      </w:r>
      <w:proofErr w:type="spellStart"/>
      <w:r w:rsidR="00611775" w:rsidRPr="00611775">
        <w:rPr>
          <w:b w:val="0"/>
        </w:rPr>
        <w:t>Lubeca</w:t>
      </w:r>
      <w:proofErr w:type="spellEnd"/>
      <w:r w:rsidR="00611775" w:rsidRPr="00611775">
        <w:rPr>
          <w:b w:val="0"/>
        </w:rPr>
        <w:t xml:space="preserve"> </w:t>
      </w:r>
      <w:proofErr w:type="spellStart"/>
      <w:r w:rsidR="00611775" w:rsidRPr="00611775">
        <w:rPr>
          <w:b w:val="0"/>
        </w:rPr>
        <w:t>Jumpform</w:t>
      </w:r>
      <w:proofErr w:type="spellEnd"/>
      <w:r w:rsidR="00611775" w:rsidRPr="00611775">
        <w:rPr>
          <w:b w:val="0"/>
        </w:rPr>
        <w:t>“</w:t>
      </w:r>
      <w:r w:rsidR="00611775">
        <w:rPr>
          <w:b w:val="0"/>
        </w:rPr>
        <w:t xml:space="preserve"> </w:t>
      </w:r>
      <w:r w:rsidR="000576E4">
        <w:rPr>
          <w:b w:val="0"/>
        </w:rPr>
        <w:t xml:space="preserve">samt Mitarbeitern und einem Projektportfolio vom Bauunternehmen </w:t>
      </w:r>
      <w:proofErr w:type="spellStart"/>
      <w:r w:rsidR="000576E4">
        <w:rPr>
          <w:b w:val="0"/>
        </w:rPr>
        <w:t>Grocon</w:t>
      </w:r>
      <w:proofErr w:type="spellEnd"/>
      <w:r w:rsidR="000576E4">
        <w:rPr>
          <w:b w:val="0"/>
        </w:rPr>
        <w:t xml:space="preserve"> </w:t>
      </w:r>
      <w:r w:rsidR="00611775">
        <w:rPr>
          <w:b w:val="0"/>
        </w:rPr>
        <w:t>ü</w:t>
      </w:r>
      <w:r w:rsidR="00BC2D27">
        <w:rPr>
          <w:rFonts w:cs="Arial"/>
          <w:b w:val="0"/>
        </w:rPr>
        <w:t>bernommen</w:t>
      </w:r>
      <w:r w:rsidR="00611775">
        <w:rPr>
          <w:rFonts w:cs="Arial"/>
          <w:b w:val="0"/>
        </w:rPr>
        <w:t xml:space="preserve"> und</w:t>
      </w:r>
      <w:r w:rsidR="00571CCE">
        <w:rPr>
          <w:rFonts w:cs="Arial"/>
          <w:b w:val="0"/>
        </w:rPr>
        <w:t xml:space="preserve"> eine neue Doka-Tochtergesellschaft</w:t>
      </w:r>
      <w:r w:rsidR="003C331D">
        <w:rPr>
          <w:rFonts w:cs="Arial"/>
          <w:b w:val="0"/>
        </w:rPr>
        <w:t xml:space="preserve"> mit Hauptsitz in Melbourne</w:t>
      </w:r>
      <w:r w:rsidR="00611775">
        <w:rPr>
          <w:rFonts w:cs="Arial"/>
          <w:b w:val="0"/>
        </w:rPr>
        <w:t xml:space="preserve"> gegründet.</w:t>
      </w:r>
    </w:p>
    <w:p w:rsidR="00844F86" w:rsidRDefault="00844F86" w:rsidP="005E28C6">
      <w:pPr>
        <w:pStyle w:val="Einleitung"/>
        <w:spacing w:line="264" w:lineRule="auto"/>
        <w:rPr>
          <w:rFonts w:cs="Arial"/>
          <w:b w:val="0"/>
        </w:rPr>
      </w:pPr>
    </w:p>
    <w:p w:rsidR="007B4693" w:rsidRDefault="00354D1C" w:rsidP="005E28C6">
      <w:pPr>
        <w:pStyle w:val="Einleitung"/>
        <w:spacing w:line="264" w:lineRule="auto"/>
        <w:rPr>
          <w:rFonts w:cs="Arial"/>
          <w:b w:val="0"/>
        </w:rPr>
      </w:pPr>
      <w:proofErr w:type="spellStart"/>
      <w:r>
        <w:rPr>
          <w:rFonts w:cs="Arial"/>
          <w:b w:val="0"/>
        </w:rPr>
        <w:t>Lubeca</w:t>
      </w:r>
      <w:proofErr w:type="spellEnd"/>
      <w:r>
        <w:rPr>
          <w:rFonts w:cs="Arial"/>
          <w:b w:val="0"/>
        </w:rPr>
        <w:t xml:space="preserve"> hat </w:t>
      </w:r>
      <w:r w:rsidR="00174D95">
        <w:rPr>
          <w:rFonts w:cs="Arial"/>
          <w:b w:val="0"/>
        </w:rPr>
        <w:t>ein</w:t>
      </w:r>
      <w:r>
        <w:rPr>
          <w:rFonts w:cs="Arial"/>
          <w:b w:val="0"/>
        </w:rPr>
        <w:t>en</w:t>
      </w:r>
      <w:r w:rsidR="00174D95">
        <w:rPr>
          <w:rFonts w:cs="Arial"/>
          <w:b w:val="0"/>
        </w:rPr>
        <w:t xml:space="preserve"> weitreichenden Aktionsradius vom Hauptmarkt</w:t>
      </w:r>
      <w:r w:rsidR="00A23FB9">
        <w:rPr>
          <w:rFonts w:cs="Arial"/>
          <w:b w:val="0"/>
        </w:rPr>
        <w:t xml:space="preserve"> Australien</w:t>
      </w:r>
      <w:r w:rsidR="00174D95">
        <w:rPr>
          <w:rFonts w:cs="Arial"/>
          <w:b w:val="0"/>
        </w:rPr>
        <w:t xml:space="preserve"> über Singapur, </w:t>
      </w:r>
      <w:r w:rsidR="00174D95" w:rsidRPr="00354D1C">
        <w:rPr>
          <w:rFonts w:cs="Arial"/>
          <w:b w:val="0"/>
        </w:rPr>
        <w:t>Malaysia</w:t>
      </w:r>
      <w:r w:rsidR="00174D95">
        <w:rPr>
          <w:rFonts w:cs="Arial"/>
          <w:b w:val="0"/>
        </w:rPr>
        <w:t xml:space="preserve"> und</w:t>
      </w:r>
      <w:r w:rsidR="00A23FB9">
        <w:rPr>
          <w:rFonts w:cs="Arial"/>
          <w:b w:val="0"/>
        </w:rPr>
        <w:t xml:space="preserve"> Indien </w:t>
      </w:r>
      <w:r w:rsidR="00174D95">
        <w:rPr>
          <w:rFonts w:cs="Arial"/>
          <w:b w:val="0"/>
        </w:rPr>
        <w:t xml:space="preserve">bis zu den VAE. </w:t>
      </w:r>
      <w:r w:rsidR="001B7236">
        <w:rPr>
          <w:rFonts w:cs="Arial"/>
          <w:b w:val="0"/>
        </w:rPr>
        <w:t>I</w:t>
      </w:r>
      <w:r w:rsidR="001C24A3">
        <w:rPr>
          <w:rFonts w:cs="Arial"/>
          <w:b w:val="0"/>
        </w:rPr>
        <w:t>n diesen Märkten</w:t>
      </w:r>
      <w:r w:rsidR="001B7236">
        <w:rPr>
          <w:rFonts w:cs="Arial"/>
          <w:b w:val="0"/>
        </w:rPr>
        <w:t xml:space="preserve"> ist </w:t>
      </w:r>
      <w:r w:rsidR="001057A6">
        <w:rPr>
          <w:rFonts w:cs="Arial"/>
          <w:b w:val="0"/>
        </w:rPr>
        <w:t>die</w:t>
      </w:r>
      <w:r w:rsidR="00B72F81">
        <w:rPr>
          <w:rFonts w:cs="Arial"/>
          <w:b w:val="0"/>
        </w:rPr>
        <w:t xml:space="preserve"> Selbstkletterplattform</w:t>
      </w:r>
      <w:r w:rsidR="001057A6">
        <w:rPr>
          <w:rFonts w:cs="Arial"/>
          <w:b w:val="0"/>
        </w:rPr>
        <w:t xml:space="preserve"> </w:t>
      </w:r>
      <w:r w:rsidR="00B72F81">
        <w:rPr>
          <w:rFonts w:cs="Arial"/>
          <w:b w:val="0"/>
        </w:rPr>
        <w:t>„</w:t>
      </w:r>
      <w:proofErr w:type="spellStart"/>
      <w:r w:rsidR="001057A6">
        <w:rPr>
          <w:rFonts w:cs="Arial"/>
          <w:b w:val="0"/>
        </w:rPr>
        <w:t>Lubeca-Jumpform</w:t>
      </w:r>
      <w:proofErr w:type="spellEnd"/>
      <w:r w:rsidR="00B72F81">
        <w:rPr>
          <w:rFonts w:cs="Arial"/>
          <w:b w:val="0"/>
        </w:rPr>
        <w:t>“</w:t>
      </w:r>
      <w:r w:rsidR="001C24A3">
        <w:rPr>
          <w:rFonts w:cs="Arial"/>
          <w:b w:val="0"/>
        </w:rPr>
        <w:t xml:space="preserve"> </w:t>
      </w:r>
      <w:r w:rsidR="00E7308B">
        <w:rPr>
          <w:rFonts w:cs="Arial"/>
          <w:b w:val="0"/>
        </w:rPr>
        <w:t xml:space="preserve">bei </w:t>
      </w:r>
      <w:r w:rsidR="00916DC6">
        <w:rPr>
          <w:rFonts w:cs="Arial"/>
          <w:b w:val="0"/>
        </w:rPr>
        <w:t>vielen</w:t>
      </w:r>
      <w:r w:rsidR="00E7308B">
        <w:rPr>
          <w:rFonts w:cs="Arial"/>
          <w:b w:val="0"/>
        </w:rPr>
        <w:t xml:space="preserve"> </w:t>
      </w:r>
      <w:proofErr w:type="spellStart"/>
      <w:r w:rsidR="00E7308B">
        <w:rPr>
          <w:rFonts w:cs="Arial"/>
          <w:b w:val="0"/>
        </w:rPr>
        <w:t>Baulosen</w:t>
      </w:r>
      <w:proofErr w:type="spellEnd"/>
      <w:r w:rsidR="00E7308B">
        <w:rPr>
          <w:rFonts w:cs="Arial"/>
          <w:b w:val="0"/>
        </w:rPr>
        <w:t xml:space="preserve"> </w:t>
      </w:r>
      <w:r w:rsidR="009B1B74">
        <w:rPr>
          <w:rFonts w:cs="Arial"/>
          <w:b w:val="0"/>
        </w:rPr>
        <w:t>d</w:t>
      </w:r>
      <w:r w:rsidR="001057A6">
        <w:rPr>
          <w:rFonts w:cs="Arial"/>
          <w:b w:val="0"/>
        </w:rPr>
        <w:t>as</w:t>
      </w:r>
      <w:r w:rsidR="009B1B74">
        <w:rPr>
          <w:rFonts w:cs="Arial"/>
          <w:b w:val="0"/>
        </w:rPr>
        <w:t xml:space="preserve"> gewählte Schalungs</w:t>
      </w:r>
      <w:r w:rsidR="001057A6">
        <w:rPr>
          <w:rFonts w:cs="Arial"/>
          <w:b w:val="0"/>
        </w:rPr>
        <w:t>system</w:t>
      </w:r>
      <w:r w:rsidR="009B1B74">
        <w:rPr>
          <w:rFonts w:cs="Arial"/>
          <w:b w:val="0"/>
        </w:rPr>
        <w:t xml:space="preserve">. Das </w:t>
      </w:r>
      <w:r w:rsidR="00573E33">
        <w:rPr>
          <w:rFonts w:cs="Arial"/>
          <w:b w:val="0"/>
        </w:rPr>
        <w:t xml:space="preserve">System </w:t>
      </w:r>
      <w:r w:rsidR="009B1B74">
        <w:rPr>
          <w:rFonts w:cs="Arial"/>
          <w:b w:val="0"/>
        </w:rPr>
        <w:t xml:space="preserve">ist seit mehreren Jahrzehnten erfolgreich am australischen Markt positioniert und </w:t>
      </w:r>
      <w:r w:rsidR="00573E33">
        <w:rPr>
          <w:rFonts w:cs="Arial"/>
          <w:b w:val="0"/>
        </w:rPr>
        <w:t xml:space="preserve">besticht durch </w:t>
      </w:r>
      <w:r w:rsidR="002A352E">
        <w:rPr>
          <w:rFonts w:cs="Arial"/>
          <w:b w:val="0"/>
        </w:rPr>
        <w:t>hohe technische Leistungsfähigkeit</w:t>
      </w:r>
      <w:r w:rsidR="00717224">
        <w:rPr>
          <w:rFonts w:cs="Arial"/>
          <w:b w:val="0"/>
        </w:rPr>
        <w:t xml:space="preserve">, das schnelle und effiziente Arbeitsabläufe gewährleistet und </w:t>
      </w:r>
      <w:r w:rsidR="009B1B74">
        <w:rPr>
          <w:rFonts w:cs="Arial"/>
          <w:b w:val="0"/>
        </w:rPr>
        <w:t xml:space="preserve">gleichzeitig hohe </w:t>
      </w:r>
      <w:r w:rsidR="00BA61B1">
        <w:rPr>
          <w:rFonts w:cs="Arial"/>
          <w:b w:val="0"/>
        </w:rPr>
        <w:t>Sicherheit</w:t>
      </w:r>
      <w:r w:rsidR="00717224">
        <w:rPr>
          <w:rFonts w:cs="Arial"/>
          <w:b w:val="0"/>
        </w:rPr>
        <w:t xml:space="preserve"> bereitstellt</w:t>
      </w:r>
      <w:r w:rsidR="009B1B74">
        <w:rPr>
          <w:rFonts w:cs="Arial"/>
          <w:b w:val="0"/>
        </w:rPr>
        <w:t>.</w:t>
      </w:r>
      <w:r w:rsidR="00E7308B">
        <w:rPr>
          <w:rFonts w:cs="Arial"/>
          <w:b w:val="0"/>
        </w:rPr>
        <w:t xml:space="preserve"> </w:t>
      </w:r>
      <w:r w:rsidR="00315C62">
        <w:rPr>
          <w:rFonts w:cs="Arial"/>
          <w:b w:val="0"/>
        </w:rPr>
        <w:t xml:space="preserve">Somit ist das neue </w:t>
      </w:r>
      <w:r w:rsidR="00B72F81">
        <w:rPr>
          <w:rFonts w:cs="Arial"/>
          <w:b w:val="0"/>
        </w:rPr>
        <w:t>Selbstkletterschalung</w:t>
      </w:r>
      <w:r w:rsidR="006A0070">
        <w:rPr>
          <w:rFonts w:cs="Arial"/>
          <w:b w:val="0"/>
        </w:rPr>
        <w:t>ssystem</w:t>
      </w:r>
      <w:r w:rsidR="00B72F81">
        <w:rPr>
          <w:rFonts w:cs="Arial"/>
          <w:b w:val="0"/>
        </w:rPr>
        <w:t xml:space="preserve"> </w:t>
      </w:r>
      <w:r w:rsidR="008C618F">
        <w:rPr>
          <w:rFonts w:cs="Arial"/>
          <w:b w:val="0"/>
        </w:rPr>
        <w:t xml:space="preserve">hoch kompetitiv </w:t>
      </w:r>
      <w:r w:rsidR="00B72F81">
        <w:rPr>
          <w:rFonts w:cs="Arial"/>
          <w:b w:val="0"/>
        </w:rPr>
        <w:t>und</w:t>
      </w:r>
      <w:r w:rsidR="00A23FB9">
        <w:rPr>
          <w:rFonts w:cs="Arial"/>
          <w:b w:val="0"/>
        </w:rPr>
        <w:t xml:space="preserve"> </w:t>
      </w:r>
      <w:r w:rsidR="007B4693">
        <w:rPr>
          <w:rFonts w:cs="Arial"/>
          <w:b w:val="0"/>
        </w:rPr>
        <w:t xml:space="preserve">sowohl für </w:t>
      </w:r>
      <w:r w:rsidR="00A23FB9">
        <w:rPr>
          <w:rFonts w:cs="Arial"/>
          <w:b w:val="0"/>
        </w:rPr>
        <w:t xml:space="preserve">Emerging </w:t>
      </w:r>
      <w:proofErr w:type="spellStart"/>
      <w:r w:rsidR="00A23FB9">
        <w:rPr>
          <w:rFonts w:cs="Arial"/>
          <w:b w:val="0"/>
        </w:rPr>
        <w:t>Markets</w:t>
      </w:r>
      <w:proofErr w:type="spellEnd"/>
      <w:r w:rsidR="007B4693">
        <w:rPr>
          <w:rFonts w:cs="Arial"/>
          <w:b w:val="0"/>
        </w:rPr>
        <w:t>, als auch in Märkten in denen Sicherheit, hohe Tragkraft und kurze Schalzeiten eine große Bedeutung haben</w:t>
      </w:r>
      <w:r w:rsidR="00573E33">
        <w:rPr>
          <w:rFonts w:cs="Arial"/>
          <w:b w:val="0"/>
        </w:rPr>
        <w:t>,</w:t>
      </w:r>
      <w:r w:rsidR="007B4693">
        <w:rPr>
          <w:rFonts w:cs="Arial"/>
          <w:b w:val="0"/>
        </w:rPr>
        <w:t xml:space="preserve"> prädestiniert. Das System kommt insbesondere im </w:t>
      </w:r>
      <w:r w:rsidR="00A23FB9">
        <w:rPr>
          <w:rFonts w:cs="Arial"/>
          <w:b w:val="0"/>
        </w:rPr>
        <w:t>Wohnbau</w:t>
      </w:r>
      <w:r w:rsidR="007B4693">
        <w:rPr>
          <w:rFonts w:cs="Arial"/>
          <w:b w:val="0"/>
        </w:rPr>
        <w:t xml:space="preserve"> sowie bei der Errichtung von </w:t>
      </w:r>
      <w:r w:rsidR="00D3295F">
        <w:rPr>
          <w:rFonts w:cs="Arial"/>
          <w:b w:val="0"/>
        </w:rPr>
        <w:t xml:space="preserve">Betonkernen von </w:t>
      </w:r>
      <w:r w:rsidR="00A23FB9">
        <w:rPr>
          <w:rFonts w:cs="Arial"/>
          <w:b w:val="0"/>
        </w:rPr>
        <w:t>Büro</w:t>
      </w:r>
      <w:r w:rsidR="007B4693">
        <w:rPr>
          <w:rFonts w:cs="Arial"/>
          <w:b w:val="0"/>
        </w:rPr>
        <w:t xml:space="preserve">türmen </w:t>
      </w:r>
      <w:r w:rsidR="00A23FB9">
        <w:rPr>
          <w:rFonts w:cs="Arial"/>
          <w:b w:val="0"/>
        </w:rPr>
        <w:t xml:space="preserve">und </w:t>
      </w:r>
      <w:r w:rsidR="007B4693">
        <w:rPr>
          <w:rFonts w:cs="Arial"/>
          <w:b w:val="0"/>
        </w:rPr>
        <w:t xml:space="preserve">hohen </w:t>
      </w:r>
      <w:r w:rsidR="00A23FB9">
        <w:rPr>
          <w:rFonts w:cs="Arial"/>
          <w:b w:val="0"/>
        </w:rPr>
        <w:t>Mehrzweck-Bauten</w:t>
      </w:r>
      <w:r w:rsidR="00E2674D">
        <w:rPr>
          <w:rFonts w:cs="Arial"/>
          <w:b w:val="0"/>
        </w:rPr>
        <w:t xml:space="preserve"> </w:t>
      </w:r>
      <w:r w:rsidR="007B4693">
        <w:rPr>
          <w:rFonts w:cs="Arial"/>
          <w:b w:val="0"/>
        </w:rPr>
        <w:t>zum Einsatz</w:t>
      </w:r>
      <w:r w:rsidR="00A23FB9">
        <w:rPr>
          <w:rFonts w:cs="Arial"/>
          <w:b w:val="0"/>
        </w:rPr>
        <w:t>.</w:t>
      </w:r>
      <w:r w:rsidR="000D0E25">
        <w:rPr>
          <w:rFonts w:cs="Arial"/>
          <w:b w:val="0"/>
        </w:rPr>
        <w:t xml:space="preserve"> </w:t>
      </w:r>
    </w:p>
    <w:p w:rsidR="007B4693" w:rsidRDefault="007B4693" w:rsidP="005E28C6">
      <w:pPr>
        <w:pStyle w:val="Einleitung"/>
        <w:spacing w:line="264" w:lineRule="auto"/>
        <w:rPr>
          <w:rFonts w:cs="Arial"/>
          <w:b w:val="0"/>
        </w:rPr>
      </w:pPr>
    </w:p>
    <w:p w:rsidR="00487D96" w:rsidRPr="00BA6A22" w:rsidRDefault="00656721" w:rsidP="00BA6A22">
      <w:pPr>
        <w:pStyle w:val="Einleitung"/>
        <w:spacing w:line="264" w:lineRule="auto"/>
        <w:rPr>
          <w:rFonts w:cs="Arial"/>
          <w:b w:val="0"/>
        </w:rPr>
      </w:pPr>
      <w:r>
        <w:rPr>
          <w:rFonts w:cs="Arial"/>
          <w:b w:val="0"/>
        </w:rPr>
        <w:t xml:space="preserve">Aus </w:t>
      </w:r>
      <w:r w:rsidR="00BC2D27">
        <w:rPr>
          <w:rFonts w:cs="Arial"/>
          <w:b w:val="0"/>
        </w:rPr>
        <w:t>der</w:t>
      </w:r>
      <w:r>
        <w:rPr>
          <w:rFonts w:cs="Arial"/>
          <w:b w:val="0"/>
        </w:rPr>
        <w:t xml:space="preserve"> </w:t>
      </w:r>
      <w:r w:rsidR="00354D1C">
        <w:rPr>
          <w:rFonts w:cs="Arial"/>
          <w:b w:val="0"/>
        </w:rPr>
        <w:t xml:space="preserve">Integration des </w:t>
      </w:r>
      <w:proofErr w:type="spellStart"/>
      <w:r w:rsidR="006A0070">
        <w:rPr>
          <w:rFonts w:cs="Arial"/>
          <w:b w:val="0"/>
        </w:rPr>
        <w:t>Lubeca</w:t>
      </w:r>
      <w:proofErr w:type="spellEnd"/>
      <w:r w:rsidR="006A0070">
        <w:rPr>
          <w:rFonts w:cs="Arial"/>
          <w:b w:val="0"/>
        </w:rPr>
        <w:t>-</w:t>
      </w:r>
      <w:r w:rsidR="00354D1C">
        <w:rPr>
          <w:rFonts w:cs="Arial"/>
          <w:b w:val="0"/>
        </w:rPr>
        <w:t xml:space="preserve">Plattformsystems </w:t>
      </w:r>
      <w:proofErr w:type="gramStart"/>
      <w:r w:rsidR="00BC2D27">
        <w:rPr>
          <w:rFonts w:cs="Arial"/>
          <w:b w:val="0"/>
        </w:rPr>
        <w:t>e</w:t>
      </w:r>
      <w:r>
        <w:rPr>
          <w:rFonts w:cs="Arial"/>
          <w:b w:val="0"/>
        </w:rPr>
        <w:t>rgibt</w:t>
      </w:r>
      <w:proofErr w:type="gramEnd"/>
      <w:r>
        <w:rPr>
          <w:rFonts w:cs="Arial"/>
          <w:b w:val="0"/>
        </w:rPr>
        <w:t xml:space="preserve"> sich </w:t>
      </w:r>
      <w:r w:rsidR="000576E4">
        <w:rPr>
          <w:rFonts w:cs="Arial"/>
          <w:b w:val="0"/>
        </w:rPr>
        <w:t xml:space="preserve">für Kunden </w:t>
      </w:r>
      <w:r>
        <w:rPr>
          <w:rFonts w:cs="Arial"/>
          <w:b w:val="0"/>
        </w:rPr>
        <w:t xml:space="preserve">ein erweitertes </w:t>
      </w:r>
      <w:r w:rsidR="00BC2D27">
        <w:rPr>
          <w:rFonts w:cs="Arial"/>
          <w:b w:val="0"/>
        </w:rPr>
        <w:t>A</w:t>
      </w:r>
      <w:r>
        <w:rPr>
          <w:rFonts w:cs="Arial"/>
          <w:b w:val="0"/>
        </w:rPr>
        <w:t xml:space="preserve">ngebot und </w:t>
      </w:r>
      <w:r w:rsidR="000576E4">
        <w:rPr>
          <w:rFonts w:cs="Arial"/>
          <w:b w:val="0"/>
        </w:rPr>
        <w:t xml:space="preserve">dadurch </w:t>
      </w:r>
      <w:r>
        <w:rPr>
          <w:rFonts w:cs="Arial"/>
          <w:b w:val="0"/>
        </w:rPr>
        <w:t>eine</w:t>
      </w:r>
      <w:r w:rsidR="007F49D0">
        <w:rPr>
          <w:rFonts w:cs="Arial"/>
          <w:b w:val="0"/>
        </w:rPr>
        <w:t xml:space="preserve"> noch </w:t>
      </w:r>
      <w:r>
        <w:rPr>
          <w:rFonts w:cs="Arial"/>
          <w:b w:val="0"/>
        </w:rPr>
        <w:t>höhere Wettbewerbsfähigkeit</w:t>
      </w:r>
      <w:r w:rsidR="000576E4">
        <w:rPr>
          <w:rFonts w:cs="Arial"/>
          <w:b w:val="0"/>
        </w:rPr>
        <w:t xml:space="preserve"> für </w:t>
      </w:r>
      <w:proofErr w:type="spellStart"/>
      <w:r w:rsidR="000576E4">
        <w:rPr>
          <w:rFonts w:cs="Arial"/>
          <w:b w:val="0"/>
        </w:rPr>
        <w:t>Doka</w:t>
      </w:r>
      <w:proofErr w:type="spellEnd"/>
      <w:r w:rsidR="007F49D0">
        <w:rPr>
          <w:rFonts w:cs="Arial"/>
          <w:b w:val="0"/>
        </w:rPr>
        <w:t xml:space="preserve"> und </w:t>
      </w:r>
      <w:proofErr w:type="spellStart"/>
      <w:r w:rsidR="007F49D0">
        <w:rPr>
          <w:rFonts w:cs="Arial"/>
          <w:b w:val="0"/>
        </w:rPr>
        <w:t>Lubeca</w:t>
      </w:r>
      <w:proofErr w:type="spellEnd"/>
      <w:r>
        <w:rPr>
          <w:rFonts w:cs="Arial"/>
          <w:b w:val="0"/>
        </w:rPr>
        <w:t>.</w:t>
      </w:r>
      <w:r w:rsidR="000576E4">
        <w:rPr>
          <w:rFonts w:cs="Arial"/>
          <w:b w:val="0"/>
        </w:rPr>
        <w:t xml:space="preserve"> </w:t>
      </w:r>
      <w:proofErr w:type="spellStart"/>
      <w:r w:rsidR="00487D96" w:rsidRPr="00BA6A22">
        <w:rPr>
          <w:rFonts w:cs="Arial"/>
          <w:b w:val="0"/>
        </w:rPr>
        <w:t>Lubeca</w:t>
      </w:r>
      <w:proofErr w:type="spellEnd"/>
      <w:r w:rsidR="00487D96" w:rsidRPr="00BA6A22">
        <w:rPr>
          <w:rFonts w:cs="Arial"/>
          <w:b w:val="0"/>
        </w:rPr>
        <w:t xml:space="preserve">-Kunden </w:t>
      </w:r>
      <w:r w:rsidR="000576E4">
        <w:rPr>
          <w:rFonts w:cs="Arial"/>
          <w:b w:val="0"/>
        </w:rPr>
        <w:t xml:space="preserve">werden weiterhin die Vorteile der </w:t>
      </w:r>
      <w:proofErr w:type="spellStart"/>
      <w:r w:rsidR="000576E4">
        <w:rPr>
          <w:rFonts w:cs="Arial"/>
          <w:b w:val="0"/>
        </w:rPr>
        <w:t>Jumpform</w:t>
      </w:r>
      <w:proofErr w:type="spellEnd"/>
      <w:r w:rsidR="000576E4">
        <w:rPr>
          <w:rFonts w:cs="Arial"/>
          <w:b w:val="0"/>
        </w:rPr>
        <w:t xml:space="preserve"> nutzen können</w:t>
      </w:r>
      <w:r w:rsidR="007F49D0">
        <w:rPr>
          <w:rFonts w:cs="Arial"/>
          <w:b w:val="0"/>
        </w:rPr>
        <w:t xml:space="preserve"> und gleichzeitig dort </w:t>
      </w:r>
      <w:r w:rsidR="00487D96" w:rsidRPr="00BA6A22">
        <w:rPr>
          <w:rFonts w:cs="Arial"/>
          <w:b w:val="0"/>
        </w:rPr>
        <w:t xml:space="preserve">wo </w:t>
      </w:r>
      <w:proofErr w:type="spellStart"/>
      <w:r w:rsidR="00487D96" w:rsidRPr="00BA6A22">
        <w:rPr>
          <w:rFonts w:cs="Arial"/>
          <w:b w:val="0"/>
        </w:rPr>
        <w:t>Lubeca</w:t>
      </w:r>
      <w:proofErr w:type="spellEnd"/>
      <w:r w:rsidR="00487D96" w:rsidRPr="00BA6A22">
        <w:rPr>
          <w:rFonts w:cs="Arial"/>
          <w:b w:val="0"/>
        </w:rPr>
        <w:t xml:space="preserve"> mit ihrem Portfolio an die Grenzen stößt</w:t>
      </w:r>
      <w:r w:rsidR="000D0E25">
        <w:rPr>
          <w:rFonts w:cs="Arial"/>
          <w:b w:val="0"/>
        </w:rPr>
        <w:t>,</w:t>
      </w:r>
      <w:r w:rsidR="00487D96" w:rsidRPr="00BA6A22">
        <w:rPr>
          <w:rFonts w:cs="Arial"/>
          <w:b w:val="0"/>
        </w:rPr>
        <w:t xml:space="preserve"> </w:t>
      </w:r>
      <w:r w:rsidR="007F49D0">
        <w:rPr>
          <w:rFonts w:cs="Arial"/>
          <w:b w:val="0"/>
        </w:rPr>
        <w:t>mit</w:t>
      </w:r>
      <w:r w:rsidR="00E061D9">
        <w:rPr>
          <w:rFonts w:cs="Arial"/>
          <w:b w:val="0"/>
        </w:rPr>
        <w:t xml:space="preserve"> ein</w:t>
      </w:r>
      <w:r w:rsidR="007F49D0">
        <w:rPr>
          <w:rFonts w:cs="Arial"/>
          <w:b w:val="0"/>
        </w:rPr>
        <w:t>em</w:t>
      </w:r>
      <w:r w:rsidR="00E061D9">
        <w:rPr>
          <w:rFonts w:cs="Arial"/>
          <w:b w:val="0"/>
        </w:rPr>
        <w:t xml:space="preserve"> ergänzende</w:t>
      </w:r>
      <w:r w:rsidR="007F49D0">
        <w:rPr>
          <w:rFonts w:cs="Arial"/>
          <w:b w:val="0"/>
        </w:rPr>
        <w:t>n</w:t>
      </w:r>
      <w:r w:rsidR="00E061D9">
        <w:rPr>
          <w:rFonts w:cs="Arial"/>
          <w:b w:val="0"/>
        </w:rPr>
        <w:t xml:space="preserve"> Angebot </w:t>
      </w:r>
      <w:r w:rsidR="007F49D0">
        <w:rPr>
          <w:rFonts w:cs="Arial"/>
          <w:b w:val="0"/>
        </w:rPr>
        <w:t xml:space="preserve">an </w:t>
      </w:r>
      <w:r w:rsidR="002414D9" w:rsidRPr="002414D9">
        <w:rPr>
          <w:rFonts w:cs="Arial"/>
          <w:b w:val="0"/>
        </w:rPr>
        <w:t>Wand</w:t>
      </w:r>
      <w:r w:rsidR="007F49D0">
        <w:rPr>
          <w:rFonts w:cs="Arial"/>
          <w:b w:val="0"/>
        </w:rPr>
        <w:t xml:space="preserve">-, </w:t>
      </w:r>
      <w:r w:rsidR="00E061D9">
        <w:rPr>
          <w:rFonts w:cs="Arial"/>
          <w:b w:val="0"/>
        </w:rPr>
        <w:t xml:space="preserve"> </w:t>
      </w:r>
      <w:r w:rsidR="002414D9" w:rsidRPr="002414D9">
        <w:rPr>
          <w:rFonts w:cs="Arial"/>
          <w:b w:val="0"/>
        </w:rPr>
        <w:t>Decke</w:t>
      </w:r>
      <w:r w:rsidR="007F49D0">
        <w:rPr>
          <w:rFonts w:cs="Arial"/>
          <w:b w:val="0"/>
        </w:rPr>
        <w:t>nsystemen</w:t>
      </w:r>
      <w:r w:rsidR="00E061D9">
        <w:rPr>
          <w:rFonts w:cs="Arial"/>
          <w:b w:val="0"/>
        </w:rPr>
        <w:t xml:space="preserve"> und </w:t>
      </w:r>
      <w:r w:rsidR="000576E4">
        <w:rPr>
          <w:rFonts w:cs="Arial"/>
          <w:b w:val="0"/>
        </w:rPr>
        <w:t>komplementäre</w:t>
      </w:r>
      <w:r w:rsidR="002414D9" w:rsidRPr="002414D9">
        <w:rPr>
          <w:rFonts w:cs="Arial"/>
          <w:b w:val="0"/>
        </w:rPr>
        <w:t xml:space="preserve"> </w:t>
      </w:r>
      <w:r w:rsidR="00325414">
        <w:rPr>
          <w:rFonts w:cs="Arial"/>
          <w:b w:val="0"/>
        </w:rPr>
        <w:t>Schalungsdi</w:t>
      </w:r>
      <w:r w:rsidR="002414D9" w:rsidRPr="002414D9">
        <w:rPr>
          <w:rFonts w:cs="Arial"/>
          <w:b w:val="0"/>
        </w:rPr>
        <w:t xml:space="preserve">enstleistungen </w:t>
      </w:r>
      <w:r w:rsidR="007F49D0">
        <w:rPr>
          <w:rFonts w:cs="Arial"/>
          <w:b w:val="0"/>
        </w:rPr>
        <w:t xml:space="preserve">aus dem Hause </w:t>
      </w:r>
      <w:proofErr w:type="spellStart"/>
      <w:r w:rsidR="007F49D0">
        <w:rPr>
          <w:rFonts w:cs="Arial"/>
          <w:b w:val="0"/>
        </w:rPr>
        <w:t>Doka</w:t>
      </w:r>
      <w:proofErr w:type="spellEnd"/>
      <w:r w:rsidR="007F49D0">
        <w:rPr>
          <w:rFonts w:cs="Arial"/>
          <w:b w:val="0"/>
        </w:rPr>
        <w:t xml:space="preserve"> </w:t>
      </w:r>
      <w:r w:rsidR="00325414">
        <w:rPr>
          <w:rFonts w:cs="Arial"/>
          <w:b w:val="0"/>
        </w:rPr>
        <w:t>bedient werden.</w:t>
      </w:r>
      <w:r w:rsidR="007F49D0">
        <w:rPr>
          <w:rFonts w:cs="Arial"/>
          <w:b w:val="0"/>
        </w:rPr>
        <w:t xml:space="preserve"> </w:t>
      </w:r>
      <w:r w:rsidR="00BA6A22" w:rsidRPr="00BA6A22">
        <w:rPr>
          <w:rFonts w:cs="Arial"/>
          <w:b w:val="0"/>
        </w:rPr>
        <w:t>„</w:t>
      </w:r>
      <w:r w:rsidR="00487D96" w:rsidRPr="00BA6A22">
        <w:rPr>
          <w:rFonts w:cs="Arial"/>
          <w:b w:val="0"/>
        </w:rPr>
        <w:t xml:space="preserve">So profitieren </w:t>
      </w:r>
      <w:r w:rsidR="007F49D0">
        <w:rPr>
          <w:rFonts w:cs="Arial"/>
          <w:b w:val="0"/>
        </w:rPr>
        <w:t xml:space="preserve">sowohl </w:t>
      </w:r>
      <w:proofErr w:type="spellStart"/>
      <w:r w:rsidR="007F49D0">
        <w:rPr>
          <w:rFonts w:cs="Arial"/>
          <w:b w:val="0"/>
        </w:rPr>
        <w:t>Doka</w:t>
      </w:r>
      <w:proofErr w:type="spellEnd"/>
      <w:r w:rsidR="007F49D0">
        <w:rPr>
          <w:rFonts w:cs="Arial"/>
          <w:b w:val="0"/>
        </w:rPr>
        <w:t xml:space="preserve"> als auch </w:t>
      </w:r>
      <w:proofErr w:type="spellStart"/>
      <w:r w:rsidR="007F49D0">
        <w:rPr>
          <w:rFonts w:cs="Arial"/>
          <w:b w:val="0"/>
        </w:rPr>
        <w:t>Lubeca</w:t>
      </w:r>
      <w:proofErr w:type="spellEnd"/>
      <w:r w:rsidR="007F49D0" w:rsidRPr="00BA6A22">
        <w:rPr>
          <w:rFonts w:cs="Arial"/>
          <w:b w:val="0"/>
        </w:rPr>
        <w:t xml:space="preserve"> </w:t>
      </w:r>
      <w:r w:rsidR="007F49D0">
        <w:rPr>
          <w:rFonts w:cs="Arial"/>
          <w:b w:val="0"/>
        </w:rPr>
        <w:t>von der Integration</w:t>
      </w:r>
      <w:r w:rsidR="007F49D0" w:rsidRPr="00BA6A22">
        <w:rPr>
          <w:rFonts w:cs="Arial"/>
          <w:b w:val="0"/>
        </w:rPr>
        <w:t xml:space="preserve"> </w:t>
      </w:r>
      <w:r w:rsidR="00487D96" w:rsidRPr="00BA6A22">
        <w:rPr>
          <w:rFonts w:cs="Arial"/>
          <w:b w:val="0"/>
        </w:rPr>
        <w:t xml:space="preserve">– wir bieten Kunden mit unserer </w:t>
      </w:r>
      <w:proofErr w:type="spellStart"/>
      <w:r w:rsidR="00487D96" w:rsidRPr="00BA6A22">
        <w:rPr>
          <w:rFonts w:cs="Arial"/>
          <w:b w:val="0"/>
        </w:rPr>
        <w:t>Diversität</w:t>
      </w:r>
      <w:proofErr w:type="spellEnd"/>
      <w:r w:rsidR="00487D96" w:rsidRPr="00BA6A22">
        <w:rPr>
          <w:rFonts w:cs="Arial"/>
          <w:b w:val="0"/>
        </w:rPr>
        <w:t xml:space="preserve"> ein Breitbandangebot bei Schalungssystemen</w:t>
      </w:r>
      <w:r w:rsidR="0027330F">
        <w:rPr>
          <w:rFonts w:cs="Arial"/>
          <w:b w:val="0"/>
        </w:rPr>
        <w:t xml:space="preserve"> und finden für jedes Kundenbedürfnis </w:t>
      </w:r>
      <w:r w:rsidR="007B4693">
        <w:rPr>
          <w:rFonts w:cs="Arial"/>
          <w:b w:val="0"/>
        </w:rPr>
        <w:t xml:space="preserve">und Bauwerk </w:t>
      </w:r>
      <w:r w:rsidR="002A352E">
        <w:rPr>
          <w:rFonts w:cs="Arial"/>
          <w:b w:val="0"/>
        </w:rPr>
        <w:t xml:space="preserve">die </w:t>
      </w:r>
      <w:r w:rsidR="0027330F">
        <w:rPr>
          <w:rFonts w:cs="Arial"/>
          <w:b w:val="0"/>
        </w:rPr>
        <w:t>optimale Lösung</w:t>
      </w:r>
      <w:r w:rsidR="007F49D0">
        <w:rPr>
          <w:rFonts w:cs="Arial"/>
          <w:b w:val="0"/>
        </w:rPr>
        <w:t xml:space="preserve">. </w:t>
      </w:r>
      <w:r w:rsidR="00307D75">
        <w:rPr>
          <w:rFonts w:cs="Arial"/>
          <w:b w:val="0"/>
        </w:rPr>
        <w:t>D</w:t>
      </w:r>
      <w:r w:rsidR="007F49D0">
        <w:rPr>
          <w:rFonts w:cs="Arial"/>
          <w:b w:val="0"/>
        </w:rPr>
        <w:t xml:space="preserve">ie </w:t>
      </w:r>
      <w:r w:rsidR="00E061D9">
        <w:rPr>
          <w:rFonts w:cs="Arial"/>
          <w:b w:val="0"/>
        </w:rPr>
        <w:t xml:space="preserve">Übernahme </w:t>
      </w:r>
      <w:r w:rsidR="00307D75">
        <w:rPr>
          <w:rFonts w:cs="Arial"/>
          <w:b w:val="0"/>
        </w:rPr>
        <w:t>ist eine</w:t>
      </w:r>
      <w:r w:rsidR="00E061D9">
        <w:rPr>
          <w:rFonts w:cs="Arial"/>
          <w:b w:val="0"/>
        </w:rPr>
        <w:t xml:space="preserve"> sinnvolle Ergänzung“,</w:t>
      </w:r>
      <w:r w:rsidR="00E257DD">
        <w:rPr>
          <w:rFonts w:cs="Arial"/>
          <w:b w:val="0"/>
        </w:rPr>
        <w:t xml:space="preserve"> sagt</w:t>
      </w:r>
      <w:r w:rsidR="00BA6A22" w:rsidRPr="00BA6A22">
        <w:rPr>
          <w:rFonts w:cs="Arial"/>
          <w:b w:val="0"/>
        </w:rPr>
        <w:t xml:space="preserve"> Johann Strunz, der für die </w:t>
      </w:r>
      <w:proofErr w:type="spellStart"/>
      <w:r w:rsidR="00BA6A22" w:rsidRPr="00BA6A22">
        <w:rPr>
          <w:rFonts w:cs="Arial"/>
          <w:b w:val="0"/>
        </w:rPr>
        <w:t>Overseas</w:t>
      </w:r>
      <w:proofErr w:type="spellEnd"/>
      <w:r w:rsidR="00BA6A22" w:rsidRPr="00BA6A22">
        <w:rPr>
          <w:rFonts w:cs="Arial"/>
          <w:b w:val="0"/>
        </w:rPr>
        <w:t xml:space="preserve">-Märkte verantwortliche </w:t>
      </w:r>
      <w:proofErr w:type="spellStart"/>
      <w:r w:rsidR="00BA6A22" w:rsidRPr="00BA6A22">
        <w:rPr>
          <w:rFonts w:cs="Arial"/>
          <w:b w:val="0"/>
        </w:rPr>
        <w:t>Doka</w:t>
      </w:r>
      <w:proofErr w:type="spellEnd"/>
      <w:r w:rsidR="00BA6A22" w:rsidRPr="00BA6A22">
        <w:rPr>
          <w:rFonts w:cs="Arial"/>
          <w:b w:val="0"/>
        </w:rPr>
        <w:t>-Geschäftsführer.</w:t>
      </w:r>
      <w:r w:rsidR="007F49D0">
        <w:rPr>
          <w:rFonts w:cs="Arial"/>
          <w:b w:val="0"/>
        </w:rPr>
        <w:t xml:space="preserve"> </w:t>
      </w:r>
    </w:p>
    <w:p w:rsidR="00656721" w:rsidRDefault="00656721" w:rsidP="005E28C6">
      <w:pPr>
        <w:pStyle w:val="Einleitung"/>
        <w:spacing w:line="264" w:lineRule="auto"/>
        <w:rPr>
          <w:rFonts w:cs="Arial"/>
          <w:b w:val="0"/>
        </w:rPr>
      </w:pPr>
    </w:p>
    <w:p w:rsidR="00E257DD" w:rsidRDefault="00E257DD" w:rsidP="005E28C6">
      <w:pPr>
        <w:pStyle w:val="Einleitung"/>
        <w:spacing w:line="264" w:lineRule="auto"/>
        <w:rPr>
          <w:rFonts w:cs="Arial"/>
          <w:b w:val="0"/>
        </w:rPr>
      </w:pPr>
      <w:r>
        <w:rPr>
          <w:rFonts w:cs="Arial"/>
          <w:b w:val="0"/>
        </w:rPr>
        <w:t xml:space="preserve">In der Vergangenheit haben </w:t>
      </w:r>
      <w:proofErr w:type="spellStart"/>
      <w:r>
        <w:rPr>
          <w:rFonts w:cs="Arial"/>
          <w:b w:val="0"/>
        </w:rPr>
        <w:t>Doka</w:t>
      </w:r>
      <w:proofErr w:type="spellEnd"/>
      <w:r>
        <w:rPr>
          <w:rFonts w:cs="Arial"/>
          <w:b w:val="0"/>
        </w:rPr>
        <w:t xml:space="preserve"> und </w:t>
      </w:r>
      <w:proofErr w:type="spellStart"/>
      <w:r>
        <w:rPr>
          <w:rFonts w:cs="Arial"/>
          <w:b w:val="0"/>
        </w:rPr>
        <w:t>Lubeca</w:t>
      </w:r>
      <w:proofErr w:type="spellEnd"/>
      <w:r>
        <w:rPr>
          <w:rFonts w:cs="Arial"/>
          <w:b w:val="0"/>
        </w:rPr>
        <w:t xml:space="preserve"> </w:t>
      </w:r>
      <w:r w:rsidR="009C397A">
        <w:rPr>
          <w:rFonts w:cs="Arial"/>
          <w:b w:val="0"/>
        </w:rPr>
        <w:t xml:space="preserve">unabhängig voneinander bereits </w:t>
      </w:r>
      <w:r w:rsidR="0003437B">
        <w:rPr>
          <w:rFonts w:cs="Arial"/>
          <w:b w:val="0"/>
        </w:rPr>
        <w:t>an</w:t>
      </w:r>
      <w:r>
        <w:rPr>
          <w:rFonts w:cs="Arial"/>
          <w:b w:val="0"/>
        </w:rPr>
        <w:t xml:space="preserve"> gleichen Bauwerk</w:t>
      </w:r>
      <w:r w:rsidR="0003437B">
        <w:rPr>
          <w:rFonts w:cs="Arial"/>
          <w:b w:val="0"/>
        </w:rPr>
        <w:t>en</w:t>
      </w:r>
      <w:r>
        <w:rPr>
          <w:rFonts w:cs="Arial"/>
          <w:b w:val="0"/>
        </w:rPr>
        <w:t xml:space="preserve"> gearbeitet. Ein Beispiel ist das </w:t>
      </w:r>
      <w:proofErr w:type="spellStart"/>
      <w:r>
        <w:rPr>
          <w:rFonts w:cs="Arial"/>
          <w:b w:val="0"/>
        </w:rPr>
        <w:t>Highrise</w:t>
      </w:r>
      <w:proofErr w:type="spellEnd"/>
      <w:r>
        <w:rPr>
          <w:rFonts w:cs="Arial"/>
          <w:b w:val="0"/>
        </w:rPr>
        <w:t>-Projekt „</w:t>
      </w:r>
      <w:proofErr w:type="spellStart"/>
      <w:r>
        <w:rPr>
          <w:rFonts w:cs="Arial"/>
          <w:b w:val="0"/>
        </w:rPr>
        <w:t>Omkar</w:t>
      </w:r>
      <w:proofErr w:type="spellEnd"/>
      <w:r>
        <w:rPr>
          <w:rFonts w:cs="Arial"/>
          <w:b w:val="0"/>
        </w:rPr>
        <w:t xml:space="preserve"> </w:t>
      </w:r>
      <w:proofErr w:type="spellStart"/>
      <w:r>
        <w:rPr>
          <w:rFonts w:cs="Arial"/>
          <w:b w:val="0"/>
        </w:rPr>
        <w:t>Worli</w:t>
      </w:r>
      <w:proofErr w:type="spellEnd"/>
      <w:r>
        <w:rPr>
          <w:rFonts w:cs="Arial"/>
          <w:b w:val="0"/>
        </w:rPr>
        <w:t xml:space="preserve">“ in Mumbai. Künftig </w:t>
      </w:r>
      <w:r>
        <w:rPr>
          <w:rFonts w:cs="Arial"/>
          <w:b w:val="0"/>
        </w:rPr>
        <w:lastRenderedPageBreak/>
        <w:t xml:space="preserve">werden die Baufirmen ihre Schalungssysteme </w:t>
      </w:r>
      <w:r w:rsidR="00325414">
        <w:rPr>
          <w:rFonts w:cs="Arial"/>
          <w:b w:val="0"/>
        </w:rPr>
        <w:t xml:space="preserve">noch zielgenauer durch </w:t>
      </w:r>
      <w:proofErr w:type="spellStart"/>
      <w:r w:rsidR="00325414">
        <w:rPr>
          <w:rFonts w:cs="Arial"/>
          <w:b w:val="0"/>
        </w:rPr>
        <w:t>Doka</w:t>
      </w:r>
      <w:proofErr w:type="spellEnd"/>
      <w:r w:rsidR="00325414">
        <w:rPr>
          <w:rFonts w:cs="Arial"/>
          <w:b w:val="0"/>
        </w:rPr>
        <w:t xml:space="preserve"> und </w:t>
      </w:r>
      <w:proofErr w:type="spellStart"/>
      <w:r w:rsidR="00325414">
        <w:rPr>
          <w:rFonts w:cs="Arial"/>
          <w:b w:val="0"/>
        </w:rPr>
        <w:t>Lubeca</w:t>
      </w:r>
      <w:proofErr w:type="spellEnd"/>
      <w:r w:rsidR="00325414">
        <w:rPr>
          <w:rFonts w:cs="Arial"/>
          <w:b w:val="0"/>
        </w:rPr>
        <w:t xml:space="preserve"> erhalten können. </w:t>
      </w:r>
    </w:p>
    <w:p w:rsidR="00E257DD" w:rsidRDefault="00E257DD" w:rsidP="005E28C6">
      <w:pPr>
        <w:pStyle w:val="Einleitung"/>
        <w:spacing w:line="264" w:lineRule="auto"/>
        <w:rPr>
          <w:rFonts w:cs="Arial"/>
          <w:b w:val="0"/>
        </w:rPr>
      </w:pPr>
    </w:p>
    <w:p w:rsidR="00314C5E" w:rsidRDefault="00314C5E" w:rsidP="005E28C6">
      <w:pPr>
        <w:pStyle w:val="Einleitung"/>
        <w:spacing w:line="264" w:lineRule="auto"/>
        <w:rPr>
          <w:rFonts w:cs="Arial"/>
          <w:b w:val="0"/>
          <w:sz w:val="20"/>
        </w:rPr>
      </w:pPr>
    </w:p>
    <w:p w:rsidR="00314C5E" w:rsidRPr="00B8476B" w:rsidRDefault="00314C5E" w:rsidP="005E28C6">
      <w:pPr>
        <w:pStyle w:val="Einleitung"/>
        <w:spacing w:line="264" w:lineRule="auto"/>
        <w:rPr>
          <w:rFonts w:cs="Arial"/>
          <w:b w:val="0"/>
          <w:sz w:val="20"/>
        </w:rPr>
      </w:pPr>
    </w:p>
    <w:p w:rsidR="00CB7D7A" w:rsidRPr="00B8476B" w:rsidRDefault="00CB7D7A" w:rsidP="00CB7D7A">
      <w:pPr>
        <w:keepNext/>
        <w:rPr>
          <w:rFonts w:cs="Arial"/>
          <w:sz w:val="20"/>
          <w:lang w:val="de-AT"/>
        </w:rPr>
      </w:pPr>
      <w:r w:rsidRPr="00B8476B">
        <w:rPr>
          <w:rFonts w:cs="Arial"/>
          <w:b/>
          <w:sz w:val="20"/>
          <w:lang w:val="de-AT"/>
        </w:rPr>
        <w:t>Über Doka:</w:t>
      </w:r>
    </w:p>
    <w:p w:rsidR="00CB7D7A" w:rsidRPr="00B8476B" w:rsidRDefault="00CB7D7A" w:rsidP="00CB7D7A">
      <w:pPr>
        <w:rPr>
          <w:rFonts w:cs="Arial"/>
          <w:sz w:val="20"/>
          <w:lang w:val="de-AT"/>
        </w:rPr>
      </w:pPr>
      <w:r w:rsidRPr="00B8476B">
        <w:rPr>
          <w:rFonts w:cs="Arial"/>
          <w:sz w:val="20"/>
          <w:lang w:val="de-AT"/>
        </w:rPr>
        <w:t>Doka zählt zu den weltweit führenden Unternehmen in der Entwicklung, Herstellung und im Vertrieb von Schalungstechnik für alle Bereiche am Bau. Mit mehr als 160 Vertriebs- und Logistikstandorten in über 70 Ländern verfügt die Doka Group über ein leistungsstarkes Vertriebsnetz und garantiert damit die rasche und professionelle Bereitstellung von Material und technischem Support. Die Doka Group ist ein Unternehmen der Umdasch Group und beschäftigt weltweit mehr als 6000 Mitarbeiterinnen und Mitarbeiter.</w:t>
      </w:r>
    </w:p>
    <w:p w:rsidR="004139A3" w:rsidRPr="00B8476B" w:rsidRDefault="004139A3" w:rsidP="00CB7D7A">
      <w:pPr>
        <w:rPr>
          <w:rFonts w:cs="Arial"/>
          <w:sz w:val="20"/>
          <w:lang w:val="de-AT"/>
        </w:rPr>
      </w:pPr>
    </w:p>
    <w:p w:rsidR="009D23DC" w:rsidRDefault="009D23DC" w:rsidP="009D23DC">
      <w:pPr>
        <w:overflowPunct/>
        <w:autoSpaceDE/>
        <w:autoSpaceDN/>
        <w:adjustRightInd/>
        <w:textAlignment w:val="auto"/>
        <w:rPr>
          <w:rFonts w:cs="Arial"/>
          <w:b/>
          <w:sz w:val="20"/>
          <w:lang w:val="de-AT"/>
        </w:rPr>
      </w:pPr>
    </w:p>
    <w:p w:rsidR="009D23DC" w:rsidRDefault="009D23DC" w:rsidP="009D23DC">
      <w:pPr>
        <w:overflowPunct/>
        <w:autoSpaceDE/>
        <w:autoSpaceDN/>
        <w:adjustRightInd/>
        <w:textAlignment w:val="auto"/>
        <w:rPr>
          <w:rFonts w:cs="Arial"/>
          <w:b/>
          <w:sz w:val="20"/>
          <w:lang w:val="de-AT"/>
        </w:rPr>
      </w:pPr>
    </w:p>
    <w:p w:rsidR="00CB7D7A" w:rsidRPr="00B8476B" w:rsidRDefault="00CB7D7A" w:rsidP="009D23DC">
      <w:pPr>
        <w:overflowPunct/>
        <w:autoSpaceDE/>
        <w:autoSpaceDN/>
        <w:adjustRightInd/>
        <w:textAlignment w:val="auto"/>
        <w:rPr>
          <w:rFonts w:cs="Arial"/>
          <w:b/>
          <w:sz w:val="20"/>
          <w:lang w:val="de-AT"/>
        </w:rPr>
      </w:pPr>
      <w:r w:rsidRPr="00B8476B">
        <w:rPr>
          <w:rFonts w:cs="Arial"/>
          <w:b/>
          <w:sz w:val="20"/>
          <w:lang w:val="de-AT"/>
        </w:rPr>
        <w:t>Pressekontakt:</w:t>
      </w:r>
    </w:p>
    <w:p w:rsidR="00CB7D7A" w:rsidRPr="00B8476B" w:rsidRDefault="00DC213E" w:rsidP="00CB7D7A">
      <w:pPr>
        <w:rPr>
          <w:rFonts w:cs="Arial"/>
          <w:sz w:val="20"/>
          <w:lang w:val="de-AT"/>
        </w:rPr>
      </w:pPr>
      <w:r>
        <w:rPr>
          <w:rFonts w:cs="Arial"/>
          <w:sz w:val="20"/>
          <w:lang w:val="de-AT"/>
        </w:rPr>
        <w:t xml:space="preserve">Wolfgang </w:t>
      </w:r>
      <w:proofErr w:type="spellStart"/>
      <w:r>
        <w:rPr>
          <w:rFonts w:cs="Arial"/>
          <w:sz w:val="20"/>
          <w:lang w:val="de-AT"/>
        </w:rPr>
        <w:t>Pessl</w:t>
      </w:r>
      <w:proofErr w:type="spellEnd"/>
    </w:p>
    <w:p w:rsidR="00CB7D7A" w:rsidRDefault="006F1508" w:rsidP="00CB7D7A">
      <w:pPr>
        <w:rPr>
          <w:rFonts w:cs="Arial"/>
          <w:sz w:val="20"/>
          <w:lang w:val="de-AT"/>
        </w:rPr>
      </w:pPr>
      <w:r>
        <w:rPr>
          <w:rFonts w:cs="Arial"/>
          <w:sz w:val="20"/>
          <w:lang w:val="de-AT"/>
        </w:rPr>
        <w:t xml:space="preserve">Head </w:t>
      </w:r>
      <w:proofErr w:type="spellStart"/>
      <w:r>
        <w:rPr>
          <w:rFonts w:cs="Arial"/>
          <w:sz w:val="20"/>
          <w:lang w:val="de-AT"/>
        </w:rPr>
        <w:t>of</w:t>
      </w:r>
      <w:proofErr w:type="spellEnd"/>
      <w:r w:rsidR="00CB7D7A" w:rsidRPr="00B8476B">
        <w:rPr>
          <w:rFonts w:cs="Arial"/>
          <w:sz w:val="20"/>
          <w:lang w:val="de-AT"/>
        </w:rPr>
        <w:t xml:space="preserve"> Public Relations </w:t>
      </w:r>
    </w:p>
    <w:p w:rsidR="009176BB" w:rsidRPr="009176BB" w:rsidRDefault="009176BB" w:rsidP="00CB7D7A">
      <w:pPr>
        <w:rPr>
          <w:rFonts w:cs="Arial"/>
          <w:sz w:val="6"/>
          <w:szCs w:val="6"/>
          <w:lang w:val="de-AT"/>
        </w:rPr>
      </w:pPr>
    </w:p>
    <w:p w:rsidR="009176BB" w:rsidRPr="00B8476B" w:rsidRDefault="009176BB" w:rsidP="00CB7D7A">
      <w:pPr>
        <w:rPr>
          <w:rFonts w:cs="Arial"/>
          <w:sz w:val="20"/>
          <w:lang w:val="de-AT"/>
        </w:rPr>
      </w:pPr>
      <w:proofErr w:type="spellStart"/>
      <w:r>
        <w:rPr>
          <w:rFonts w:cs="Arial"/>
          <w:sz w:val="20"/>
          <w:lang w:val="de-AT"/>
        </w:rPr>
        <w:t>Doka</w:t>
      </w:r>
      <w:proofErr w:type="spellEnd"/>
      <w:r>
        <w:rPr>
          <w:rFonts w:cs="Arial"/>
          <w:sz w:val="20"/>
          <w:lang w:val="de-AT"/>
        </w:rPr>
        <w:t xml:space="preserve"> Group</w:t>
      </w:r>
    </w:p>
    <w:p w:rsidR="00CB7D7A" w:rsidRPr="00B8476B" w:rsidRDefault="00CB7D7A" w:rsidP="00CB7D7A">
      <w:pPr>
        <w:rPr>
          <w:rFonts w:cs="Arial"/>
          <w:sz w:val="20"/>
          <w:lang w:val="de-AT"/>
        </w:rPr>
      </w:pPr>
      <w:r w:rsidRPr="00B8476B">
        <w:rPr>
          <w:rFonts w:cs="Arial"/>
          <w:sz w:val="20"/>
          <w:lang w:val="de-AT"/>
        </w:rPr>
        <w:t>Josef Umdasch Platz 1, 3300 Amstetten (Austria)</w:t>
      </w:r>
    </w:p>
    <w:p w:rsidR="00CB7D7A" w:rsidRPr="00B8476B" w:rsidRDefault="00CB7D7A" w:rsidP="00CB7D7A">
      <w:pPr>
        <w:rPr>
          <w:rFonts w:cs="Arial"/>
          <w:sz w:val="20"/>
          <w:lang w:val="pt-BR"/>
        </w:rPr>
      </w:pPr>
      <w:r w:rsidRPr="00B8476B">
        <w:rPr>
          <w:rFonts w:cs="Arial"/>
          <w:sz w:val="20"/>
          <w:lang w:val="pt-BR"/>
        </w:rPr>
        <w:t>Tel.: +43 7472 605-2</w:t>
      </w:r>
      <w:r w:rsidR="00E830A0">
        <w:rPr>
          <w:rFonts w:cs="Arial"/>
          <w:sz w:val="20"/>
          <w:lang w:val="pt-BR"/>
        </w:rPr>
        <w:t>7</w:t>
      </w:r>
      <w:r w:rsidR="00DC213E">
        <w:rPr>
          <w:rFonts w:cs="Arial"/>
          <w:sz w:val="20"/>
          <w:lang w:val="pt-BR"/>
        </w:rPr>
        <w:t>33</w:t>
      </w:r>
    </w:p>
    <w:p w:rsidR="00CB7D7A" w:rsidRPr="00B8476B" w:rsidRDefault="00CB7D7A" w:rsidP="00CB7D7A">
      <w:pPr>
        <w:rPr>
          <w:rFonts w:cs="Arial"/>
          <w:sz w:val="20"/>
          <w:lang w:val="pt-BR"/>
        </w:rPr>
      </w:pPr>
      <w:r w:rsidRPr="00B8476B">
        <w:rPr>
          <w:rFonts w:cs="Arial"/>
          <w:sz w:val="20"/>
          <w:lang w:val="pt-BR"/>
        </w:rPr>
        <w:t xml:space="preserve">E-Mail: </w:t>
      </w:r>
      <w:r w:rsidR="00DC213E">
        <w:rPr>
          <w:rFonts w:cs="Arial"/>
          <w:sz w:val="20"/>
          <w:lang w:val="pt-BR"/>
        </w:rPr>
        <w:t>wolfgang.pessl</w:t>
      </w:r>
      <w:r w:rsidRPr="00B8476B">
        <w:rPr>
          <w:rFonts w:cs="Arial"/>
          <w:sz w:val="20"/>
          <w:lang w:val="pt-BR"/>
        </w:rPr>
        <w:t>@doka.com</w:t>
      </w:r>
    </w:p>
    <w:p w:rsidR="00CB7D7A" w:rsidRPr="00D37001" w:rsidRDefault="00CB7D7A" w:rsidP="00CB7D7A">
      <w:pPr>
        <w:rPr>
          <w:rFonts w:cs="Arial"/>
          <w:sz w:val="20"/>
        </w:rPr>
      </w:pPr>
      <w:r w:rsidRPr="00D37001">
        <w:rPr>
          <w:rFonts w:cs="Arial"/>
          <w:sz w:val="20"/>
        </w:rPr>
        <w:t>Web: www.doka.com</w:t>
      </w:r>
    </w:p>
    <w:p w:rsidR="00373B64" w:rsidRPr="00D37001" w:rsidRDefault="00373B64" w:rsidP="00CB7D7A">
      <w:pPr>
        <w:rPr>
          <w:rFonts w:cs="Arial"/>
          <w:b/>
          <w:sz w:val="20"/>
        </w:rPr>
      </w:pPr>
    </w:p>
    <w:p w:rsidR="00373B64" w:rsidRPr="00D37001" w:rsidRDefault="00373B64" w:rsidP="00CB7D7A">
      <w:pPr>
        <w:rPr>
          <w:rFonts w:cs="Arial"/>
          <w:b/>
          <w:sz w:val="20"/>
        </w:rPr>
      </w:pPr>
    </w:p>
    <w:p w:rsidR="00CB7D7A" w:rsidRPr="007F2745" w:rsidRDefault="007F2745" w:rsidP="00CB7D7A">
      <w:pPr>
        <w:rPr>
          <w:rFonts w:cs="Arial"/>
          <w:b/>
          <w:sz w:val="20"/>
        </w:rPr>
      </w:pPr>
      <w:proofErr w:type="spellStart"/>
      <w:r w:rsidRPr="007F2745">
        <w:rPr>
          <w:rFonts w:cs="Arial"/>
          <w:b/>
          <w:sz w:val="20"/>
        </w:rPr>
        <w:t>Bildtext</w:t>
      </w:r>
      <w:proofErr w:type="spellEnd"/>
      <w:r w:rsidR="00CB7D7A" w:rsidRPr="007F2745">
        <w:rPr>
          <w:rFonts w:cs="Arial"/>
          <w:b/>
          <w:sz w:val="20"/>
        </w:rPr>
        <w:t>:</w:t>
      </w:r>
      <w:r w:rsidR="00451945" w:rsidRPr="007F2745">
        <w:rPr>
          <w:rFonts w:cs="Arial"/>
          <w:b/>
          <w:sz w:val="20"/>
        </w:rPr>
        <w:tab/>
      </w:r>
    </w:p>
    <w:p w:rsidR="00CB7D7A" w:rsidRPr="007F2745" w:rsidRDefault="00CB7D7A" w:rsidP="00CB7D7A">
      <w:pPr>
        <w:pStyle w:val="Fotohinweis"/>
        <w:rPr>
          <w:sz w:val="20"/>
        </w:rPr>
      </w:pPr>
    </w:p>
    <w:p w:rsidR="009E0932" w:rsidRPr="007F2745" w:rsidRDefault="006645BE" w:rsidP="00694B6D">
      <w:pPr>
        <w:pStyle w:val="Fotohinweis"/>
        <w:jc w:val="left"/>
        <w:rPr>
          <w:b/>
          <w:bCs/>
          <w:iCs/>
          <w:sz w:val="20"/>
          <w:lang w:eastAsia="en-US"/>
        </w:rPr>
      </w:pPr>
      <w:r w:rsidRPr="007F2745">
        <w:rPr>
          <w:b/>
          <w:bCs/>
          <w:iCs/>
          <w:sz w:val="20"/>
          <w:lang w:eastAsia="en-US"/>
        </w:rPr>
        <w:t>Doka_2014</w:t>
      </w:r>
      <w:r w:rsidR="00B8476B" w:rsidRPr="007F2745">
        <w:rPr>
          <w:b/>
          <w:bCs/>
          <w:iCs/>
          <w:sz w:val="20"/>
          <w:lang w:eastAsia="en-US"/>
        </w:rPr>
        <w:t>_0</w:t>
      </w:r>
      <w:r w:rsidR="00340FA4">
        <w:rPr>
          <w:b/>
          <w:bCs/>
          <w:iCs/>
          <w:sz w:val="20"/>
          <w:lang w:eastAsia="en-US"/>
        </w:rPr>
        <w:t>7</w:t>
      </w:r>
      <w:r w:rsidRPr="007F2745">
        <w:rPr>
          <w:b/>
          <w:bCs/>
          <w:iCs/>
          <w:sz w:val="20"/>
          <w:lang w:eastAsia="en-US"/>
        </w:rPr>
        <w:t>_</w:t>
      </w:r>
      <w:r w:rsidR="00340FA4">
        <w:rPr>
          <w:b/>
          <w:bCs/>
          <w:iCs/>
          <w:sz w:val="20"/>
          <w:lang w:eastAsia="en-US"/>
        </w:rPr>
        <w:t>Doka_Lubeca</w:t>
      </w:r>
      <w:r w:rsidR="00B8476B" w:rsidRPr="007F2745">
        <w:rPr>
          <w:b/>
          <w:bCs/>
          <w:iCs/>
          <w:sz w:val="20"/>
          <w:lang w:eastAsia="en-US"/>
        </w:rPr>
        <w:t>_0</w:t>
      </w:r>
      <w:r w:rsidRPr="007F2745">
        <w:rPr>
          <w:b/>
          <w:bCs/>
          <w:iCs/>
          <w:sz w:val="20"/>
          <w:lang w:eastAsia="en-US"/>
        </w:rPr>
        <w:t>1</w:t>
      </w:r>
      <w:r w:rsidR="009E0932" w:rsidRPr="007F2745">
        <w:rPr>
          <w:b/>
          <w:bCs/>
          <w:iCs/>
          <w:sz w:val="20"/>
          <w:lang w:eastAsia="en-US"/>
        </w:rPr>
        <w:t>.jpg</w:t>
      </w:r>
    </w:p>
    <w:p w:rsidR="00694B6D" w:rsidRPr="007F2745" w:rsidRDefault="007F2745" w:rsidP="00694B6D">
      <w:pPr>
        <w:pStyle w:val="Fotohinweis"/>
        <w:jc w:val="left"/>
        <w:rPr>
          <w:sz w:val="20"/>
        </w:rPr>
      </w:pPr>
      <w:proofErr w:type="spellStart"/>
      <w:r w:rsidRPr="007F2745">
        <w:rPr>
          <w:sz w:val="20"/>
        </w:rPr>
        <w:t>Doka</w:t>
      </w:r>
      <w:proofErr w:type="spellEnd"/>
      <w:r w:rsidRPr="007F2745">
        <w:rPr>
          <w:sz w:val="20"/>
        </w:rPr>
        <w:t xml:space="preserve"> und </w:t>
      </w:r>
      <w:proofErr w:type="spellStart"/>
      <w:r w:rsidRPr="007F2745">
        <w:rPr>
          <w:sz w:val="20"/>
        </w:rPr>
        <w:t>Lubeca</w:t>
      </w:r>
      <w:proofErr w:type="spellEnd"/>
      <w:r w:rsidRPr="007F2745">
        <w:rPr>
          <w:sz w:val="20"/>
        </w:rPr>
        <w:t xml:space="preserve"> haben bereits in der Vergangenheit an Projekten wie z.B. dem Hochhaus </w:t>
      </w:r>
      <w:proofErr w:type="spellStart"/>
      <w:r w:rsidRPr="007F2745">
        <w:rPr>
          <w:sz w:val="20"/>
        </w:rPr>
        <w:t>Omkar</w:t>
      </w:r>
      <w:proofErr w:type="spellEnd"/>
      <w:r w:rsidRPr="007F2745">
        <w:rPr>
          <w:sz w:val="20"/>
        </w:rPr>
        <w:t xml:space="preserve"> </w:t>
      </w:r>
      <w:proofErr w:type="spellStart"/>
      <w:r w:rsidRPr="007F2745">
        <w:rPr>
          <w:sz w:val="20"/>
        </w:rPr>
        <w:t>Worli</w:t>
      </w:r>
      <w:proofErr w:type="spellEnd"/>
      <w:r w:rsidRPr="007F2745">
        <w:rPr>
          <w:sz w:val="20"/>
        </w:rPr>
        <w:t xml:space="preserve"> in Mumbai gemeinsam gearbeitet.</w:t>
      </w:r>
    </w:p>
    <w:p w:rsidR="00890B60" w:rsidRPr="007F2745" w:rsidRDefault="000125DC" w:rsidP="00890B60">
      <w:pPr>
        <w:pStyle w:val="Fotohinweis"/>
        <w:rPr>
          <w:sz w:val="20"/>
        </w:rPr>
      </w:pPr>
      <w:r w:rsidRPr="007F2745">
        <w:rPr>
          <w:sz w:val="20"/>
        </w:rPr>
        <w:t>Foto: Doka</w:t>
      </w:r>
    </w:p>
    <w:p w:rsidR="00B8476B" w:rsidRPr="00932701" w:rsidRDefault="00B8476B" w:rsidP="006645BE">
      <w:pPr>
        <w:pStyle w:val="Fotohinweis"/>
        <w:rPr>
          <w:color w:val="FF0000"/>
          <w:sz w:val="20"/>
        </w:rPr>
      </w:pPr>
    </w:p>
    <w:sectPr w:rsidR="00B8476B" w:rsidRPr="00932701"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41A" w:rsidRPr="00E43CB4" w:rsidRDefault="0018641A">
      <w:pPr>
        <w:rPr>
          <w:lang w:val="en-GB"/>
        </w:rPr>
      </w:pPr>
      <w:r w:rsidRPr="00E43CB4">
        <w:rPr>
          <w:lang w:val="en-GB"/>
        </w:rPr>
        <w:separator/>
      </w:r>
    </w:p>
  </w:endnote>
  <w:endnote w:type="continuationSeparator" w:id="0">
    <w:p w:rsidR="0018641A" w:rsidRPr="00E43CB4" w:rsidRDefault="0018641A">
      <w:pPr>
        <w:rPr>
          <w:lang w:val="en-GB"/>
        </w:rPr>
      </w:pPr>
      <w:r w:rsidRPr="00E43CB4">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41A" w:rsidRPr="00E43CB4" w:rsidRDefault="0018641A">
      <w:pPr>
        <w:rPr>
          <w:lang w:val="en-GB"/>
        </w:rPr>
      </w:pPr>
      <w:r w:rsidRPr="00E43CB4">
        <w:rPr>
          <w:lang w:val="en-GB"/>
        </w:rPr>
        <w:separator/>
      </w:r>
    </w:p>
  </w:footnote>
  <w:footnote w:type="continuationSeparator" w:id="0">
    <w:p w:rsidR="0018641A" w:rsidRPr="00E43CB4" w:rsidRDefault="0018641A">
      <w:pPr>
        <w:rPr>
          <w:lang w:val="en-GB"/>
        </w:rPr>
      </w:pPr>
      <w:r w:rsidRPr="00E43CB4">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224" w:rsidRDefault="00717224" w:rsidP="00112E15">
    <w:pPr>
      <w:pStyle w:val="Kopfzeile"/>
      <w:tabs>
        <w:tab w:val="left" w:pos="269"/>
      </w:tabs>
    </w:pPr>
    <w:r w:rsidRPr="009A5B9D">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Presseinformation</w:t>
    </w:r>
    <w:r>
      <w:t xml:space="preserve"> / Juli 2014</w:t>
    </w:r>
  </w:p>
  <w:p w:rsidR="00717224" w:rsidRDefault="00717224" w:rsidP="00112E15">
    <w:pPr>
      <w:pStyle w:val="Kopfzeile"/>
    </w:pPr>
  </w:p>
  <w:p w:rsidR="00717224" w:rsidRPr="00E43CB4" w:rsidRDefault="00717224" w:rsidP="00750B70">
    <w:pPr>
      <w:pStyle w:val="Kopfzeile"/>
      <w:jc w:val="right"/>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831CCD"/>
    <w:multiLevelType w:val="hybridMultilevel"/>
    <w:tmpl w:val="3A1474C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5"/>
  </w:num>
  <w:num w:numId="12">
    <w:abstractNumId w:val="18"/>
  </w:num>
  <w:num w:numId="13">
    <w:abstractNumId w:val="0"/>
  </w:num>
  <w:num w:numId="14">
    <w:abstractNumId w:val="33"/>
  </w:num>
  <w:num w:numId="15">
    <w:abstractNumId w:val="30"/>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1"/>
  </w:num>
  <w:num w:numId="28">
    <w:abstractNumId w:val="32"/>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26977"/>
  </w:hdrShapeDefaults>
  <w:footnotePr>
    <w:footnote w:id="-1"/>
    <w:footnote w:id="0"/>
  </w:footnotePr>
  <w:endnotePr>
    <w:endnote w:id="-1"/>
    <w:endnote w:id="0"/>
  </w:endnotePr>
  <w:compat/>
  <w:rsids>
    <w:rsidRoot w:val="007F7C2B"/>
    <w:rsid w:val="00005BA4"/>
    <w:rsid w:val="00005E9E"/>
    <w:rsid w:val="00010DF1"/>
    <w:rsid w:val="000113A3"/>
    <w:rsid w:val="0001239A"/>
    <w:rsid w:val="000125DC"/>
    <w:rsid w:val="000156A7"/>
    <w:rsid w:val="00015F66"/>
    <w:rsid w:val="00016591"/>
    <w:rsid w:val="0002055D"/>
    <w:rsid w:val="00022BB9"/>
    <w:rsid w:val="000251EE"/>
    <w:rsid w:val="00025D17"/>
    <w:rsid w:val="00030363"/>
    <w:rsid w:val="000322F5"/>
    <w:rsid w:val="0003437B"/>
    <w:rsid w:val="000368FB"/>
    <w:rsid w:val="000432B7"/>
    <w:rsid w:val="00043323"/>
    <w:rsid w:val="0004419A"/>
    <w:rsid w:val="000457D7"/>
    <w:rsid w:val="00045ABC"/>
    <w:rsid w:val="000476C0"/>
    <w:rsid w:val="00054A6A"/>
    <w:rsid w:val="000576E4"/>
    <w:rsid w:val="00057DF6"/>
    <w:rsid w:val="00060C0B"/>
    <w:rsid w:val="0006146F"/>
    <w:rsid w:val="000622F6"/>
    <w:rsid w:val="0006326E"/>
    <w:rsid w:val="00063F30"/>
    <w:rsid w:val="00066095"/>
    <w:rsid w:val="0007042D"/>
    <w:rsid w:val="00071F81"/>
    <w:rsid w:val="00072073"/>
    <w:rsid w:val="00072B49"/>
    <w:rsid w:val="00072DE6"/>
    <w:rsid w:val="00073AC8"/>
    <w:rsid w:val="00073B65"/>
    <w:rsid w:val="00076DB5"/>
    <w:rsid w:val="000773D4"/>
    <w:rsid w:val="0007760B"/>
    <w:rsid w:val="0007791A"/>
    <w:rsid w:val="00080E07"/>
    <w:rsid w:val="000870E8"/>
    <w:rsid w:val="000912AE"/>
    <w:rsid w:val="000931C4"/>
    <w:rsid w:val="00093726"/>
    <w:rsid w:val="00096A74"/>
    <w:rsid w:val="00096F94"/>
    <w:rsid w:val="000A06A9"/>
    <w:rsid w:val="000A4782"/>
    <w:rsid w:val="000A6BF4"/>
    <w:rsid w:val="000B2B0D"/>
    <w:rsid w:val="000B47BD"/>
    <w:rsid w:val="000B6A9B"/>
    <w:rsid w:val="000B7C38"/>
    <w:rsid w:val="000B7ED1"/>
    <w:rsid w:val="000C09CF"/>
    <w:rsid w:val="000C0E0C"/>
    <w:rsid w:val="000C279A"/>
    <w:rsid w:val="000C2DFB"/>
    <w:rsid w:val="000D0CAC"/>
    <w:rsid w:val="000D0CDF"/>
    <w:rsid w:val="000D0E25"/>
    <w:rsid w:val="000D1110"/>
    <w:rsid w:val="000D14A3"/>
    <w:rsid w:val="000D331F"/>
    <w:rsid w:val="000D3FE3"/>
    <w:rsid w:val="000D4A97"/>
    <w:rsid w:val="000D4DEE"/>
    <w:rsid w:val="000D6BAA"/>
    <w:rsid w:val="000E2642"/>
    <w:rsid w:val="000F0A26"/>
    <w:rsid w:val="000F2294"/>
    <w:rsid w:val="000F27D8"/>
    <w:rsid w:val="000F2860"/>
    <w:rsid w:val="000F4755"/>
    <w:rsid w:val="000F6CA7"/>
    <w:rsid w:val="000F724C"/>
    <w:rsid w:val="00100EAD"/>
    <w:rsid w:val="00101154"/>
    <w:rsid w:val="0010239B"/>
    <w:rsid w:val="001057A6"/>
    <w:rsid w:val="00107234"/>
    <w:rsid w:val="00107EB0"/>
    <w:rsid w:val="001106BA"/>
    <w:rsid w:val="00112E15"/>
    <w:rsid w:val="00113BF1"/>
    <w:rsid w:val="0011463D"/>
    <w:rsid w:val="00120322"/>
    <w:rsid w:val="00120AEA"/>
    <w:rsid w:val="00121825"/>
    <w:rsid w:val="00124468"/>
    <w:rsid w:val="0012448B"/>
    <w:rsid w:val="00124E58"/>
    <w:rsid w:val="00126980"/>
    <w:rsid w:val="00132BF8"/>
    <w:rsid w:val="001370DE"/>
    <w:rsid w:val="001377E1"/>
    <w:rsid w:val="00140054"/>
    <w:rsid w:val="00140D49"/>
    <w:rsid w:val="00141584"/>
    <w:rsid w:val="00141D03"/>
    <w:rsid w:val="00145700"/>
    <w:rsid w:val="0015009A"/>
    <w:rsid w:val="00150596"/>
    <w:rsid w:val="00150745"/>
    <w:rsid w:val="001507DD"/>
    <w:rsid w:val="00151116"/>
    <w:rsid w:val="001529C9"/>
    <w:rsid w:val="001532FF"/>
    <w:rsid w:val="0015368E"/>
    <w:rsid w:val="001550EB"/>
    <w:rsid w:val="00157088"/>
    <w:rsid w:val="00161368"/>
    <w:rsid w:val="00161A49"/>
    <w:rsid w:val="001629CD"/>
    <w:rsid w:val="0016334D"/>
    <w:rsid w:val="00164DE8"/>
    <w:rsid w:val="00166ED4"/>
    <w:rsid w:val="0016728C"/>
    <w:rsid w:val="0016787A"/>
    <w:rsid w:val="00170325"/>
    <w:rsid w:val="001709DF"/>
    <w:rsid w:val="0017232D"/>
    <w:rsid w:val="001723C2"/>
    <w:rsid w:val="00174107"/>
    <w:rsid w:val="00174D95"/>
    <w:rsid w:val="001778ED"/>
    <w:rsid w:val="00183AD0"/>
    <w:rsid w:val="00184E64"/>
    <w:rsid w:val="00185321"/>
    <w:rsid w:val="0018641A"/>
    <w:rsid w:val="001871D0"/>
    <w:rsid w:val="00190DA9"/>
    <w:rsid w:val="00191504"/>
    <w:rsid w:val="00191F1C"/>
    <w:rsid w:val="00192844"/>
    <w:rsid w:val="0019341F"/>
    <w:rsid w:val="00194E3E"/>
    <w:rsid w:val="001A1ABD"/>
    <w:rsid w:val="001A3B0F"/>
    <w:rsid w:val="001A3C69"/>
    <w:rsid w:val="001A4E7B"/>
    <w:rsid w:val="001A62EB"/>
    <w:rsid w:val="001B24D6"/>
    <w:rsid w:val="001B478C"/>
    <w:rsid w:val="001B493D"/>
    <w:rsid w:val="001B5031"/>
    <w:rsid w:val="001B6106"/>
    <w:rsid w:val="001B63FA"/>
    <w:rsid w:val="001B66E8"/>
    <w:rsid w:val="001B6FCD"/>
    <w:rsid w:val="001B7236"/>
    <w:rsid w:val="001B724B"/>
    <w:rsid w:val="001C24A3"/>
    <w:rsid w:val="001C2B26"/>
    <w:rsid w:val="001C3B48"/>
    <w:rsid w:val="001C73E6"/>
    <w:rsid w:val="001C7BA3"/>
    <w:rsid w:val="001D0A14"/>
    <w:rsid w:val="001D1726"/>
    <w:rsid w:val="001D32F1"/>
    <w:rsid w:val="001D3D91"/>
    <w:rsid w:val="001D5A34"/>
    <w:rsid w:val="001D702C"/>
    <w:rsid w:val="001D775D"/>
    <w:rsid w:val="001D7AE2"/>
    <w:rsid w:val="001E1EB9"/>
    <w:rsid w:val="001E1ED2"/>
    <w:rsid w:val="001E2EC2"/>
    <w:rsid w:val="001E447A"/>
    <w:rsid w:val="001E625B"/>
    <w:rsid w:val="001E6C59"/>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07D7F"/>
    <w:rsid w:val="00210667"/>
    <w:rsid w:val="0021190B"/>
    <w:rsid w:val="00212D77"/>
    <w:rsid w:val="00217920"/>
    <w:rsid w:val="002212BC"/>
    <w:rsid w:val="002213C7"/>
    <w:rsid w:val="0022681D"/>
    <w:rsid w:val="00227FDE"/>
    <w:rsid w:val="0023241C"/>
    <w:rsid w:val="0023283F"/>
    <w:rsid w:val="00232A11"/>
    <w:rsid w:val="002349EA"/>
    <w:rsid w:val="002360F9"/>
    <w:rsid w:val="00236BCB"/>
    <w:rsid w:val="002414D9"/>
    <w:rsid w:val="00242B79"/>
    <w:rsid w:val="00243342"/>
    <w:rsid w:val="0024357E"/>
    <w:rsid w:val="00246639"/>
    <w:rsid w:val="0025095D"/>
    <w:rsid w:val="00250B7C"/>
    <w:rsid w:val="002518A2"/>
    <w:rsid w:val="002528AB"/>
    <w:rsid w:val="00252BB2"/>
    <w:rsid w:val="00255352"/>
    <w:rsid w:val="00255B14"/>
    <w:rsid w:val="00255FAB"/>
    <w:rsid w:val="002574A4"/>
    <w:rsid w:val="00267968"/>
    <w:rsid w:val="00270768"/>
    <w:rsid w:val="002713B3"/>
    <w:rsid w:val="002716EC"/>
    <w:rsid w:val="00272218"/>
    <w:rsid w:val="0027330F"/>
    <w:rsid w:val="002748AB"/>
    <w:rsid w:val="00275377"/>
    <w:rsid w:val="0028229F"/>
    <w:rsid w:val="00285FAF"/>
    <w:rsid w:val="002878DF"/>
    <w:rsid w:val="00287B6E"/>
    <w:rsid w:val="0029073F"/>
    <w:rsid w:val="00290B87"/>
    <w:rsid w:val="00292958"/>
    <w:rsid w:val="00292C49"/>
    <w:rsid w:val="00294270"/>
    <w:rsid w:val="00294F21"/>
    <w:rsid w:val="002955F7"/>
    <w:rsid w:val="00297D67"/>
    <w:rsid w:val="002A0810"/>
    <w:rsid w:val="002A0E48"/>
    <w:rsid w:val="002A352E"/>
    <w:rsid w:val="002A560B"/>
    <w:rsid w:val="002A5792"/>
    <w:rsid w:val="002A6293"/>
    <w:rsid w:val="002A6736"/>
    <w:rsid w:val="002A6EE3"/>
    <w:rsid w:val="002B028A"/>
    <w:rsid w:val="002B1B6A"/>
    <w:rsid w:val="002B22F7"/>
    <w:rsid w:val="002B652C"/>
    <w:rsid w:val="002B6A25"/>
    <w:rsid w:val="002B6BBE"/>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225F"/>
    <w:rsid w:val="002E2E10"/>
    <w:rsid w:val="002E3017"/>
    <w:rsid w:val="002E38EE"/>
    <w:rsid w:val="002E557E"/>
    <w:rsid w:val="002E5F1E"/>
    <w:rsid w:val="002E644D"/>
    <w:rsid w:val="002E718E"/>
    <w:rsid w:val="002E7FEE"/>
    <w:rsid w:val="002F0538"/>
    <w:rsid w:val="002F0D9E"/>
    <w:rsid w:val="002F6989"/>
    <w:rsid w:val="0030061E"/>
    <w:rsid w:val="0030285F"/>
    <w:rsid w:val="003050E1"/>
    <w:rsid w:val="00307D5D"/>
    <w:rsid w:val="00307D75"/>
    <w:rsid w:val="0031013F"/>
    <w:rsid w:val="003128FA"/>
    <w:rsid w:val="00312AC3"/>
    <w:rsid w:val="003147D9"/>
    <w:rsid w:val="003148EA"/>
    <w:rsid w:val="00314C5E"/>
    <w:rsid w:val="003152D8"/>
    <w:rsid w:val="00315C62"/>
    <w:rsid w:val="00315EFA"/>
    <w:rsid w:val="00316391"/>
    <w:rsid w:val="00321DED"/>
    <w:rsid w:val="003245D7"/>
    <w:rsid w:val="00325414"/>
    <w:rsid w:val="003254C3"/>
    <w:rsid w:val="00325611"/>
    <w:rsid w:val="0032572B"/>
    <w:rsid w:val="00327EE3"/>
    <w:rsid w:val="003329E3"/>
    <w:rsid w:val="003365EF"/>
    <w:rsid w:val="00340172"/>
    <w:rsid w:val="00340FA4"/>
    <w:rsid w:val="0034379B"/>
    <w:rsid w:val="003451D6"/>
    <w:rsid w:val="00345503"/>
    <w:rsid w:val="00346D88"/>
    <w:rsid w:val="00352D97"/>
    <w:rsid w:val="00353615"/>
    <w:rsid w:val="00354D1C"/>
    <w:rsid w:val="00354EE2"/>
    <w:rsid w:val="00355E5E"/>
    <w:rsid w:val="003568DD"/>
    <w:rsid w:val="00357488"/>
    <w:rsid w:val="0036141B"/>
    <w:rsid w:val="00361CD1"/>
    <w:rsid w:val="00362D90"/>
    <w:rsid w:val="00365FDE"/>
    <w:rsid w:val="00371082"/>
    <w:rsid w:val="00371B67"/>
    <w:rsid w:val="0037231F"/>
    <w:rsid w:val="00373B64"/>
    <w:rsid w:val="00375913"/>
    <w:rsid w:val="003764D7"/>
    <w:rsid w:val="00377215"/>
    <w:rsid w:val="00377D17"/>
    <w:rsid w:val="00377ECD"/>
    <w:rsid w:val="00380A98"/>
    <w:rsid w:val="00381A61"/>
    <w:rsid w:val="00382079"/>
    <w:rsid w:val="00383394"/>
    <w:rsid w:val="00383DB9"/>
    <w:rsid w:val="0038459F"/>
    <w:rsid w:val="00386AD2"/>
    <w:rsid w:val="003900D0"/>
    <w:rsid w:val="0039065A"/>
    <w:rsid w:val="003927A7"/>
    <w:rsid w:val="00393CDB"/>
    <w:rsid w:val="00394730"/>
    <w:rsid w:val="00394CE4"/>
    <w:rsid w:val="003A176B"/>
    <w:rsid w:val="003A2895"/>
    <w:rsid w:val="003A37E7"/>
    <w:rsid w:val="003A5B0C"/>
    <w:rsid w:val="003A79FC"/>
    <w:rsid w:val="003B0303"/>
    <w:rsid w:val="003B3AC6"/>
    <w:rsid w:val="003B3FCB"/>
    <w:rsid w:val="003B6133"/>
    <w:rsid w:val="003C2E17"/>
    <w:rsid w:val="003C331D"/>
    <w:rsid w:val="003C600E"/>
    <w:rsid w:val="003C60BE"/>
    <w:rsid w:val="003D4BC4"/>
    <w:rsid w:val="003D50F8"/>
    <w:rsid w:val="003D5938"/>
    <w:rsid w:val="003D5D3A"/>
    <w:rsid w:val="003D76A7"/>
    <w:rsid w:val="003E1B7C"/>
    <w:rsid w:val="003E2A28"/>
    <w:rsid w:val="003E2EBA"/>
    <w:rsid w:val="003E4C7C"/>
    <w:rsid w:val="003E679B"/>
    <w:rsid w:val="003F1085"/>
    <w:rsid w:val="003F2D41"/>
    <w:rsid w:val="003F4EA0"/>
    <w:rsid w:val="00401B81"/>
    <w:rsid w:val="00405877"/>
    <w:rsid w:val="00407531"/>
    <w:rsid w:val="00410041"/>
    <w:rsid w:val="00413195"/>
    <w:rsid w:val="004133DE"/>
    <w:rsid w:val="004139A3"/>
    <w:rsid w:val="00414531"/>
    <w:rsid w:val="004165BC"/>
    <w:rsid w:val="004235FA"/>
    <w:rsid w:val="00424EB9"/>
    <w:rsid w:val="004270A9"/>
    <w:rsid w:val="004304A2"/>
    <w:rsid w:val="00432F4B"/>
    <w:rsid w:val="0043403A"/>
    <w:rsid w:val="004346BC"/>
    <w:rsid w:val="004361E6"/>
    <w:rsid w:val="00451753"/>
    <w:rsid w:val="00451945"/>
    <w:rsid w:val="00455BC4"/>
    <w:rsid w:val="00455EFF"/>
    <w:rsid w:val="00461CC3"/>
    <w:rsid w:val="00463017"/>
    <w:rsid w:val="004639B7"/>
    <w:rsid w:val="00463CD4"/>
    <w:rsid w:val="00464A1F"/>
    <w:rsid w:val="0046650D"/>
    <w:rsid w:val="00470FC8"/>
    <w:rsid w:val="00472582"/>
    <w:rsid w:val="00473BC0"/>
    <w:rsid w:val="00474177"/>
    <w:rsid w:val="004758D0"/>
    <w:rsid w:val="004766A2"/>
    <w:rsid w:val="00481119"/>
    <w:rsid w:val="004824D3"/>
    <w:rsid w:val="00483654"/>
    <w:rsid w:val="0048426A"/>
    <w:rsid w:val="00484959"/>
    <w:rsid w:val="00487D96"/>
    <w:rsid w:val="00492FCA"/>
    <w:rsid w:val="004931AE"/>
    <w:rsid w:val="004945E7"/>
    <w:rsid w:val="0049590F"/>
    <w:rsid w:val="00495F0D"/>
    <w:rsid w:val="00497C3B"/>
    <w:rsid w:val="004A0EF2"/>
    <w:rsid w:val="004A11B0"/>
    <w:rsid w:val="004A156D"/>
    <w:rsid w:val="004A2501"/>
    <w:rsid w:val="004A44DF"/>
    <w:rsid w:val="004A5189"/>
    <w:rsid w:val="004B0024"/>
    <w:rsid w:val="004B0026"/>
    <w:rsid w:val="004B54AD"/>
    <w:rsid w:val="004B7884"/>
    <w:rsid w:val="004C0A46"/>
    <w:rsid w:val="004C2BCF"/>
    <w:rsid w:val="004C3544"/>
    <w:rsid w:val="004C3DF4"/>
    <w:rsid w:val="004C4763"/>
    <w:rsid w:val="004C4D4F"/>
    <w:rsid w:val="004D0DBC"/>
    <w:rsid w:val="004E01A8"/>
    <w:rsid w:val="004E30F2"/>
    <w:rsid w:val="004E5EFD"/>
    <w:rsid w:val="004E78B9"/>
    <w:rsid w:val="004F0C47"/>
    <w:rsid w:val="004F2502"/>
    <w:rsid w:val="004F30DC"/>
    <w:rsid w:val="004F3994"/>
    <w:rsid w:val="004F3A7B"/>
    <w:rsid w:val="004F3DAF"/>
    <w:rsid w:val="004F7097"/>
    <w:rsid w:val="004F7A85"/>
    <w:rsid w:val="00500FE9"/>
    <w:rsid w:val="00502F92"/>
    <w:rsid w:val="005037B8"/>
    <w:rsid w:val="00503842"/>
    <w:rsid w:val="00505861"/>
    <w:rsid w:val="00507215"/>
    <w:rsid w:val="005110AF"/>
    <w:rsid w:val="005135A4"/>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4A36"/>
    <w:rsid w:val="00535125"/>
    <w:rsid w:val="0053540E"/>
    <w:rsid w:val="0053636D"/>
    <w:rsid w:val="00541415"/>
    <w:rsid w:val="005428D8"/>
    <w:rsid w:val="0054380B"/>
    <w:rsid w:val="005448CE"/>
    <w:rsid w:val="00545C09"/>
    <w:rsid w:val="00545FB1"/>
    <w:rsid w:val="005468C5"/>
    <w:rsid w:val="00554018"/>
    <w:rsid w:val="0055780C"/>
    <w:rsid w:val="00560D32"/>
    <w:rsid w:val="00564AF1"/>
    <w:rsid w:val="00566E76"/>
    <w:rsid w:val="00567608"/>
    <w:rsid w:val="00570335"/>
    <w:rsid w:val="00571CCE"/>
    <w:rsid w:val="005721D5"/>
    <w:rsid w:val="00573E33"/>
    <w:rsid w:val="00574722"/>
    <w:rsid w:val="005767F1"/>
    <w:rsid w:val="00577856"/>
    <w:rsid w:val="00582255"/>
    <w:rsid w:val="005845B5"/>
    <w:rsid w:val="0058680D"/>
    <w:rsid w:val="0059159E"/>
    <w:rsid w:val="0059444E"/>
    <w:rsid w:val="00594A33"/>
    <w:rsid w:val="00595AAE"/>
    <w:rsid w:val="005965EE"/>
    <w:rsid w:val="00597713"/>
    <w:rsid w:val="005A1EA6"/>
    <w:rsid w:val="005A2548"/>
    <w:rsid w:val="005A4182"/>
    <w:rsid w:val="005A5A7B"/>
    <w:rsid w:val="005A7150"/>
    <w:rsid w:val="005B0318"/>
    <w:rsid w:val="005B254A"/>
    <w:rsid w:val="005B36C0"/>
    <w:rsid w:val="005B54A1"/>
    <w:rsid w:val="005C05EF"/>
    <w:rsid w:val="005C0E12"/>
    <w:rsid w:val="005C35FF"/>
    <w:rsid w:val="005C38D5"/>
    <w:rsid w:val="005C4ED3"/>
    <w:rsid w:val="005C6953"/>
    <w:rsid w:val="005D14A1"/>
    <w:rsid w:val="005D58A7"/>
    <w:rsid w:val="005D590E"/>
    <w:rsid w:val="005E28C6"/>
    <w:rsid w:val="005F4E67"/>
    <w:rsid w:val="005F58ED"/>
    <w:rsid w:val="005F6D57"/>
    <w:rsid w:val="0060272D"/>
    <w:rsid w:val="00603C40"/>
    <w:rsid w:val="00605ED4"/>
    <w:rsid w:val="00611775"/>
    <w:rsid w:val="0061231B"/>
    <w:rsid w:val="00616EF9"/>
    <w:rsid w:val="006174CA"/>
    <w:rsid w:val="00617C19"/>
    <w:rsid w:val="00620171"/>
    <w:rsid w:val="00624529"/>
    <w:rsid w:val="00625888"/>
    <w:rsid w:val="00625DB0"/>
    <w:rsid w:val="0062650A"/>
    <w:rsid w:val="00626A22"/>
    <w:rsid w:val="00626DF2"/>
    <w:rsid w:val="00630B26"/>
    <w:rsid w:val="00634611"/>
    <w:rsid w:val="00636A21"/>
    <w:rsid w:val="0063757E"/>
    <w:rsid w:val="00637B1D"/>
    <w:rsid w:val="00641955"/>
    <w:rsid w:val="00643023"/>
    <w:rsid w:val="00644C8F"/>
    <w:rsid w:val="00644DBE"/>
    <w:rsid w:val="006450E5"/>
    <w:rsid w:val="006459F5"/>
    <w:rsid w:val="006542E6"/>
    <w:rsid w:val="00654994"/>
    <w:rsid w:val="00654EBD"/>
    <w:rsid w:val="0065585E"/>
    <w:rsid w:val="00656721"/>
    <w:rsid w:val="006568C4"/>
    <w:rsid w:val="00657350"/>
    <w:rsid w:val="00660FA5"/>
    <w:rsid w:val="00662AB3"/>
    <w:rsid w:val="0066378C"/>
    <w:rsid w:val="006645BE"/>
    <w:rsid w:val="0066764E"/>
    <w:rsid w:val="00670968"/>
    <w:rsid w:val="00673A41"/>
    <w:rsid w:val="006748FC"/>
    <w:rsid w:val="00676BB2"/>
    <w:rsid w:val="00677909"/>
    <w:rsid w:val="0068054B"/>
    <w:rsid w:val="00682571"/>
    <w:rsid w:val="00682AB5"/>
    <w:rsid w:val="00687347"/>
    <w:rsid w:val="00687D0D"/>
    <w:rsid w:val="0069177E"/>
    <w:rsid w:val="00691CD9"/>
    <w:rsid w:val="00694B6D"/>
    <w:rsid w:val="00695377"/>
    <w:rsid w:val="006958EC"/>
    <w:rsid w:val="00696E8D"/>
    <w:rsid w:val="006A0070"/>
    <w:rsid w:val="006A0755"/>
    <w:rsid w:val="006A0C6D"/>
    <w:rsid w:val="006A4302"/>
    <w:rsid w:val="006A746C"/>
    <w:rsid w:val="006A7675"/>
    <w:rsid w:val="006B2894"/>
    <w:rsid w:val="006B3356"/>
    <w:rsid w:val="006B44CA"/>
    <w:rsid w:val="006B45C0"/>
    <w:rsid w:val="006B5608"/>
    <w:rsid w:val="006B626A"/>
    <w:rsid w:val="006B6F45"/>
    <w:rsid w:val="006C0704"/>
    <w:rsid w:val="006C0CAA"/>
    <w:rsid w:val="006C12AF"/>
    <w:rsid w:val="006C2646"/>
    <w:rsid w:val="006C5F56"/>
    <w:rsid w:val="006C6F25"/>
    <w:rsid w:val="006C79B0"/>
    <w:rsid w:val="006D11DF"/>
    <w:rsid w:val="006D296A"/>
    <w:rsid w:val="006D2F3F"/>
    <w:rsid w:val="006D3434"/>
    <w:rsid w:val="006D4BCB"/>
    <w:rsid w:val="006E1201"/>
    <w:rsid w:val="006E48D3"/>
    <w:rsid w:val="006E6DF0"/>
    <w:rsid w:val="006F1508"/>
    <w:rsid w:val="006F2D77"/>
    <w:rsid w:val="006F3F31"/>
    <w:rsid w:val="006F4ED2"/>
    <w:rsid w:val="006F5730"/>
    <w:rsid w:val="007000FD"/>
    <w:rsid w:val="00700FC1"/>
    <w:rsid w:val="00706553"/>
    <w:rsid w:val="0071040E"/>
    <w:rsid w:val="007107B6"/>
    <w:rsid w:val="00710F99"/>
    <w:rsid w:val="00712802"/>
    <w:rsid w:val="00712E74"/>
    <w:rsid w:val="0071500E"/>
    <w:rsid w:val="007163D9"/>
    <w:rsid w:val="00716D41"/>
    <w:rsid w:val="00717224"/>
    <w:rsid w:val="00717D1F"/>
    <w:rsid w:val="007206BF"/>
    <w:rsid w:val="007212B4"/>
    <w:rsid w:val="00722AAF"/>
    <w:rsid w:val="00723211"/>
    <w:rsid w:val="00730391"/>
    <w:rsid w:val="00734914"/>
    <w:rsid w:val="00734D55"/>
    <w:rsid w:val="0073682D"/>
    <w:rsid w:val="00743D15"/>
    <w:rsid w:val="00745872"/>
    <w:rsid w:val="0074598C"/>
    <w:rsid w:val="007468BB"/>
    <w:rsid w:val="00750B70"/>
    <w:rsid w:val="00754E98"/>
    <w:rsid w:val="007556E1"/>
    <w:rsid w:val="00757212"/>
    <w:rsid w:val="00757FC5"/>
    <w:rsid w:val="007619CD"/>
    <w:rsid w:val="007619EF"/>
    <w:rsid w:val="007647CC"/>
    <w:rsid w:val="0076523E"/>
    <w:rsid w:val="007655AE"/>
    <w:rsid w:val="00765BFB"/>
    <w:rsid w:val="00766A36"/>
    <w:rsid w:val="00771661"/>
    <w:rsid w:val="00772624"/>
    <w:rsid w:val="00772F0D"/>
    <w:rsid w:val="007742F4"/>
    <w:rsid w:val="00775107"/>
    <w:rsid w:val="00776C80"/>
    <w:rsid w:val="00782A7A"/>
    <w:rsid w:val="00783EA1"/>
    <w:rsid w:val="0078464C"/>
    <w:rsid w:val="007939B6"/>
    <w:rsid w:val="00794427"/>
    <w:rsid w:val="00795DB6"/>
    <w:rsid w:val="007964FC"/>
    <w:rsid w:val="007A4A33"/>
    <w:rsid w:val="007B112B"/>
    <w:rsid w:val="007B15D7"/>
    <w:rsid w:val="007B27E3"/>
    <w:rsid w:val="007B36E6"/>
    <w:rsid w:val="007B410F"/>
    <w:rsid w:val="007B4693"/>
    <w:rsid w:val="007B4812"/>
    <w:rsid w:val="007B4EA9"/>
    <w:rsid w:val="007B6293"/>
    <w:rsid w:val="007B758F"/>
    <w:rsid w:val="007C1292"/>
    <w:rsid w:val="007C1E59"/>
    <w:rsid w:val="007C1F7C"/>
    <w:rsid w:val="007C3438"/>
    <w:rsid w:val="007C4F72"/>
    <w:rsid w:val="007C6046"/>
    <w:rsid w:val="007D13FB"/>
    <w:rsid w:val="007D251B"/>
    <w:rsid w:val="007D2747"/>
    <w:rsid w:val="007D330D"/>
    <w:rsid w:val="007D3450"/>
    <w:rsid w:val="007D3940"/>
    <w:rsid w:val="007D61F3"/>
    <w:rsid w:val="007D6F0D"/>
    <w:rsid w:val="007E09C2"/>
    <w:rsid w:val="007E243A"/>
    <w:rsid w:val="007E2E94"/>
    <w:rsid w:val="007E45C1"/>
    <w:rsid w:val="007E48C0"/>
    <w:rsid w:val="007E71F8"/>
    <w:rsid w:val="007F06CF"/>
    <w:rsid w:val="007F1B5C"/>
    <w:rsid w:val="007F2745"/>
    <w:rsid w:val="007F38DB"/>
    <w:rsid w:val="007F49D0"/>
    <w:rsid w:val="007F4A97"/>
    <w:rsid w:val="007F7C2B"/>
    <w:rsid w:val="00802C3F"/>
    <w:rsid w:val="008071E0"/>
    <w:rsid w:val="00807495"/>
    <w:rsid w:val="008077B8"/>
    <w:rsid w:val="00807EA2"/>
    <w:rsid w:val="008122E0"/>
    <w:rsid w:val="00813E97"/>
    <w:rsid w:val="008168B4"/>
    <w:rsid w:val="008209E2"/>
    <w:rsid w:val="008220DB"/>
    <w:rsid w:val="008261E0"/>
    <w:rsid w:val="00826274"/>
    <w:rsid w:val="0082766D"/>
    <w:rsid w:val="00830589"/>
    <w:rsid w:val="00830A98"/>
    <w:rsid w:val="00831311"/>
    <w:rsid w:val="0083190D"/>
    <w:rsid w:val="00831EF2"/>
    <w:rsid w:val="00840198"/>
    <w:rsid w:val="00841263"/>
    <w:rsid w:val="00844F86"/>
    <w:rsid w:val="00845A23"/>
    <w:rsid w:val="0084602A"/>
    <w:rsid w:val="0084794F"/>
    <w:rsid w:val="008525A4"/>
    <w:rsid w:val="00853D71"/>
    <w:rsid w:val="00854943"/>
    <w:rsid w:val="00856656"/>
    <w:rsid w:val="00861C21"/>
    <w:rsid w:val="00861C28"/>
    <w:rsid w:val="00862648"/>
    <w:rsid w:val="0086731F"/>
    <w:rsid w:val="0087423F"/>
    <w:rsid w:val="008744DA"/>
    <w:rsid w:val="00877AFF"/>
    <w:rsid w:val="0088025E"/>
    <w:rsid w:val="008826D1"/>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31A5"/>
    <w:rsid w:val="008B3D58"/>
    <w:rsid w:val="008B7FD4"/>
    <w:rsid w:val="008C0FD8"/>
    <w:rsid w:val="008C2496"/>
    <w:rsid w:val="008C24F7"/>
    <w:rsid w:val="008C3FD8"/>
    <w:rsid w:val="008C4C85"/>
    <w:rsid w:val="008C618F"/>
    <w:rsid w:val="008C6D08"/>
    <w:rsid w:val="008C73B7"/>
    <w:rsid w:val="008C7981"/>
    <w:rsid w:val="008C7E3C"/>
    <w:rsid w:val="008D111B"/>
    <w:rsid w:val="008D1E1D"/>
    <w:rsid w:val="008D3FB1"/>
    <w:rsid w:val="008D3FDC"/>
    <w:rsid w:val="008D4A9D"/>
    <w:rsid w:val="008D7EA2"/>
    <w:rsid w:val="008E01B1"/>
    <w:rsid w:val="008E371D"/>
    <w:rsid w:val="008E39AC"/>
    <w:rsid w:val="008E4118"/>
    <w:rsid w:val="008E6E8B"/>
    <w:rsid w:val="008F09DD"/>
    <w:rsid w:val="008F1B33"/>
    <w:rsid w:val="008F1BC0"/>
    <w:rsid w:val="009036B6"/>
    <w:rsid w:val="009059DD"/>
    <w:rsid w:val="009061C1"/>
    <w:rsid w:val="00907E98"/>
    <w:rsid w:val="00910DD2"/>
    <w:rsid w:val="0091218C"/>
    <w:rsid w:val="0091326C"/>
    <w:rsid w:val="0091399C"/>
    <w:rsid w:val="009142E4"/>
    <w:rsid w:val="00916660"/>
    <w:rsid w:val="00916DC6"/>
    <w:rsid w:val="009176BB"/>
    <w:rsid w:val="009206AC"/>
    <w:rsid w:val="00923929"/>
    <w:rsid w:val="009249D5"/>
    <w:rsid w:val="00925429"/>
    <w:rsid w:val="0092543E"/>
    <w:rsid w:val="009301F9"/>
    <w:rsid w:val="0093020F"/>
    <w:rsid w:val="00932701"/>
    <w:rsid w:val="009355F1"/>
    <w:rsid w:val="0093582F"/>
    <w:rsid w:val="009422AF"/>
    <w:rsid w:val="009446A9"/>
    <w:rsid w:val="00946116"/>
    <w:rsid w:val="009461E4"/>
    <w:rsid w:val="00947E06"/>
    <w:rsid w:val="00947EF7"/>
    <w:rsid w:val="0095076B"/>
    <w:rsid w:val="00950FA8"/>
    <w:rsid w:val="00953FF9"/>
    <w:rsid w:val="009542CB"/>
    <w:rsid w:val="00955929"/>
    <w:rsid w:val="00955FDB"/>
    <w:rsid w:val="0096215A"/>
    <w:rsid w:val="00963F15"/>
    <w:rsid w:val="009641AB"/>
    <w:rsid w:val="00964E01"/>
    <w:rsid w:val="00965547"/>
    <w:rsid w:val="00966E67"/>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5378"/>
    <w:rsid w:val="0098672C"/>
    <w:rsid w:val="009929C6"/>
    <w:rsid w:val="00992DAA"/>
    <w:rsid w:val="00997039"/>
    <w:rsid w:val="009970ED"/>
    <w:rsid w:val="00997772"/>
    <w:rsid w:val="009A00A8"/>
    <w:rsid w:val="009A0EB6"/>
    <w:rsid w:val="009A1B3F"/>
    <w:rsid w:val="009A2A80"/>
    <w:rsid w:val="009A3535"/>
    <w:rsid w:val="009A3E1E"/>
    <w:rsid w:val="009A4E03"/>
    <w:rsid w:val="009A4F29"/>
    <w:rsid w:val="009A57DD"/>
    <w:rsid w:val="009A7051"/>
    <w:rsid w:val="009A7720"/>
    <w:rsid w:val="009B1B74"/>
    <w:rsid w:val="009B4342"/>
    <w:rsid w:val="009B482F"/>
    <w:rsid w:val="009B6BB9"/>
    <w:rsid w:val="009B7774"/>
    <w:rsid w:val="009C0641"/>
    <w:rsid w:val="009C179C"/>
    <w:rsid w:val="009C38B5"/>
    <w:rsid w:val="009C397A"/>
    <w:rsid w:val="009D23DC"/>
    <w:rsid w:val="009D2425"/>
    <w:rsid w:val="009D4DED"/>
    <w:rsid w:val="009E0932"/>
    <w:rsid w:val="009E34F8"/>
    <w:rsid w:val="009E3BD4"/>
    <w:rsid w:val="009F0559"/>
    <w:rsid w:val="009F1526"/>
    <w:rsid w:val="009F45CC"/>
    <w:rsid w:val="009F502C"/>
    <w:rsid w:val="009F780B"/>
    <w:rsid w:val="00A0387C"/>
    <w:rsid w:val="00A11CCB"/>
    <w:rsid w:val="00A122CD"/>
    <w:rsid w:val="00A134F9"/>
    <w:rsid w:val="00A1632E"/>
    <w:rsid w:val="00A17AE3"/>
    <w:rsid w:val="00A17DD2"/>
    <w:rsid w:val="00A23FB9"/>
    <w:rsid w:val="00A247B8"/>
    <w:rsid w:val="00A248CC"/>
    <w:rsid w:val="00A25681"/>
    <w:rsid w:val="00A25A41"/>
    <w:rsid w:val="00A262A3"/>
    <w:rsid w:val="00A2689F"/>
    <w:rsid w:val="00A31F89"/>
    <w:rsid w:val="00A360C9"/>
    <w:rsid w:val="00A4043A"/>
    <w:rsid w:val="00A4243D"/>
    <w:rsid w:val="00A45A75"/>
    <w:rsid w:val="00A46DEE"/>
    <w:rsid w:val="00A47287"/>
    <w:rsid w:val="00A522EA"/>
    <w:rsid w:val="00A536AA"/>
    <w:rsid w:val="00A612DE"/>
    <w:rsid w:val="00A62EEB"/>
    <w:rsid w:val="00A634A8"/>
    <w:rsid w:val="00A64F63"/>
    <w:rsid w:val="00A73EE1"/>
    <w:rsid w:val="00A74557"/>
    <w:rsid w:val="00A74D13"/>
    <w:rsid w:val="00A7570F"/>
    <w:rsid w:val="00A758AD"/>
    <w:rsid w:val="00A76111"/>
    <w:rsid w:val="00A80792"/>
    <w:rsid w:val="00A80CDE"/>
    <w:rsid w:val="00A81BE9"/>
    <w:rsid w:val="00A8267D"/>
    <w:rsid w:val="00A829A0"/>
    <w:rsid w:val="00A82F91"/>
    <w:rsid w:val="00A833FC"/>
    <w:rsid w:val="00A86052"/>
    <w:rsid w:val="00A86765"/>
    <w:rsid w:val="00A9137A"/>
    <w:rsid w:val="00A91C0E"/>
    <w:rsid w:val="00A957C5"/>
    <w:rsid w:val="00A972FF"/>
    <w:rsid w:val="00AA1120"/>
    <w:rsid w:val="00AA2AE8"/>
    <w:rsid w:val="00AA2FB3"/>
    <w:rsid w:val="00AA3E68"/>
    <w:rsid w:val="00AA4BB9"/>
    <w:rsid w:val="00AB2254"/>
    <w:rsid w:val="00AB4CCF"/>
    <w:rsid w:val="00AB4DE5"/>
    <w:rsid w:val="00AB5699"/>
    <w:rsid w:val="00AB71EC"/>
    <w:rsid w:val="00AC1465"/>
    <w:rsid w:val="00AC2057"/>
    <w:rsid w:val="00AC20B3"/>
    <w:rsid w:val="00AC4647"/>
    <w:rsid w:val="00AC5023"/>
    <w:rsid w:val="00AC6A9C"/>
    <w:rsid w:val="00AC719C"/>
    <w:rsid w:val="00AD01F5"/>
    <w:rsid w:val="00AD4738"/>
    <w:rsid w:val="00AD52A7"/>
    <w:rsid w:val="00AE1E3E"/>
    <w:rsid w:val="00AE3CB6"/>
    <w:rsid w:val="00AE3D60"/>
    <w:rsid w:val="00AE540C"/>
    <w:rsid w:val="00AE5553"/>
    <w:rsid w:val="00AE68AC"/>
    <w:rsid w:val="00AE7F5E"/>
    <w:rsid w:val="00AF032B"/>
    <w:rsid w:val="00AF0425"/>
    <w:rsid w:val="00AF0FDF"/>
    <w:rsid w:val="00AF1C61"/>
    <w:rsid w:val="00AF2BA6"/>
    <w:rsid w:val="00AF3EBA"/>
    <w:rsid w:val="00AF40CB"/>
    <w:rsid w:val="00AF4B4A"/>
    <w:rsid w:val="00AF583D"/>
    <w:rsid w:val="00AF7050"/>
    <w:rsid w:val="00AF708A"/>
    <w:rsid w:val="00AF7B66"/>
    <w:rsid w:val="00B0158C"/>
    <w:rsid w:val="00B01FD1"/>
    <w:rsid w:val="00B03209"/>
    <w:rsid w:val="00B05275"/>
    <w:rsid w:val="00B05FE0"/>
    <w:rsid w:val="00B10489"/>
    <w:rsid w:val="00B1277A"/>
    <w:rsid w:val="00B14928"/>
    <w:rsid w:val="00B17C01"/>
    <w:rsid w:val="00B224E6"/>
    <w:rsid w:val="00B244C5"/>
    <w:rsid w:val="00B247E1"/>
    <w:rsid w:val="00B31243"/>
    <w:rsid w:val="00B3336C"/>
    <w:rsid w:val="00B34B9F"/>
    <w:rsid w:val="00B35C23"/>
    <w:rsid w:val="00B3679E"/>
    <w:rsid w:val="00B433C2"/>
    <w:rsid w:val="00B43CC4"/>
    <w:rsid w:val="00B440BC"/>
    <w:rsid w:val="00B45DB9"/>
    <w:rsid w:val="00B46703"/>
    <w:rsid w:val="00B47E93"/>
    <w:rsid w:val="00B51B24"/>
    <w:rsid w:val="00B51D11"/>
    <w:rsid w:val="00B56D6D"/>
    <w:rsid w:val="00B578AB"/>
    <w:rsid w:val="00B57E1A"/>
    <w:rsid w:val="00B642C1"/>
    <w:rsid w:val="00B65050"/>
    <w:rsid w:val="00B7251A"/>
    <w:rsid w:val="00B72B17"/>
    <w:rsid w:val="00B72F81"/>
    <w:rsid w:val="00B75217"/>
    <w:rsid w:val="00B804DA"/>
    <w:rsid w:val="00B80891"/>
    <w:rsid w:val="00B82C8C"/>
    <w:rsid w:val="00B8476B"/>
    <w:rsid w:val="00B878D2"/>
    <w:rsid w:val="00B924BD"/>
    <w:rsid w:val="00B96B6C"/>
    <w:rsid w:val="00BA0B84"/>
    <w:rsid w:val="00BA38D4"/>
    <w:rsid w:val="00BA4023"/>
    <w:rsid w:val="00BA412F"/>
    <w:rsid w:val="00BA4A3F"/>
    <w:rsid w:val="00BA6027"/>
    <w:rsid w:val="00BA61B1"/>
    <w:rsid w:val="00BA622F"/>
    <w:rsid w:val="00BA6A22"/>
    <w:rsid w:val="00BB3A48"/>
    <w:rsid w:val="00BB5973"/>
    <w:rsid w:val="00BB5CC5"/>
    <w:rsid w:val="00BB679D"/>
    <w:rsid w:val="00BC04A9"/>
    <w:rsid w:val="00BC18E5"/>
    <w:rsid w:val="00BC2D27"/>
    <w:rsid w:val="00BC391C"/>
    <w:rsid w:val="00BC5C0B"/>
    <w:rsid w:val="00BC72EC"/>
    <w:rsid w:val="00BD0A02"/>
    <w:rsid w:val="00BD2375"/>
    <w:rsid w:val="00BD6411"/>
    <w:rsid w:val="00BD6A4A"/>
    <w:rsid w:val="00BE2C26"/>
    <w:rsid w:val="00BE3427"/>
    <w:rsid w:val="00BE38D4"/>
    <w:rsid w:val="00BE4ACB"/>
    <w:rsid w:val="00BE5823"/>
    <w:rsid w:val="00BE6351"/>
    <w:rsid w:val="00BF26CD"/>
    <w:rsid w:val="00BF3671"/>
    <w:rsid w:val="00BF4F0B"/>
    <w:rsid w:val="00BF53C0"/>
    <w:rsid w:val="00BF6DBB"/>
    <w:rsid w:val="00BF77F5"/>
    <w:rsid w:val="00C0412F"/>
    <w:rsid w:val="00C05617"/>
    <w:rsid w:val="00C05D02"/>
    <w:rsid w:val="00C06EA0"/>
    <w:rsid w:val="00C07526"/>
    <w:rsid w:val="00C10399"/>
    <w:rsid w:val="00C12591"/>
    <w:rsid w:val="00C12F51"/>
    <w:rsid w:val="00C14130"/>
    <w:rsid w:val="00C14BA2"/>
    <w:rsid w:val="00C15C73"/>
    <w:rsid w:val="00C20306"/>
    <w:rsid w:val="00C214B8"/>
    <w:rsid w:val="00C24743"/>
    <w:rsid w:val="00C27549"/>
    <w:rsid w:val="00C3199D"/>
    <w:rsid w:val="00C367E3"/>
    <w:rsid w:val="00C419DD"/>
    <w:rsid w:val="00C4324A"/>
    <w:rsid w:val="00C4418E"/>
    <w:rsid w:val="00C447A0"/>
    <w:rsid w:val="00C4490D"/>
    <w:rsid w:val="00C46419"/>
    <w:rsid w:val="00C51297"/>
    <w:rsid w:val="00C51BBC"/>
    <w:rsid w:val="00C53B53"/>
    <w:rsid w:val="00C54060"/>
    <w:rsid w:val="00C540FC"/>
    <w:rsid w:val="00C54DD9"/>
    <w:rsid w:val="00C54E5E"/>
    <w:rsid w:val="00C55C41"/>
    <w:rsid w:val="00C55E65"/>
    <w:rsid w:val="00C5655A"/>
    <w:rsid w:val="00C57116"/>
    <w:rsid w:val="00C57282"/>
    <w:rsid w:val="00C6065C"/>
    <w:rsid w:val="00C6144C"/>
    <w:rsid w:val="00C700EB"/>
    <w:rsid w:val="00C71DE3"/>
    <w:rsid w:val="00C75AB2"/>
    <w:rsid w:val="00C76077"/>
    <w:rsid w:val="00C82CDD"/>
    <w:rsid w:val="00C84193"/>
    <w:rsid w:val="00C846DE"/>
    <w:rsid w:val="00C85C28"/>
    <w:rsid w:val="00C87F73"/>
    <w:rsid w:val="00C91F7B"/>
    <w:rsid w:val="00C92BE2"/>
    <w:rsid w:val="00C93D0B"/>
    <w:rsid w:val="00C969D7"/>
    <w:rsid w:val="00C97B3E"/>
    <w:rsid w:val="00CA0345"/>
    <w:rsid w:val="00CA269C"/>
    <w:rsid w:val="00CA2FB9"/>
    <w:rsid w:val="00CA7098"/>
    <w:rsid w:val="00CB005F"/>
    <w:rsid w:val="00CB28D2"/>
    <w:rsid w:val="00CB4341"/>
    <w:rsid w:val="00CB7612"/>
    <w:rsid w:val="00CB7D7A"/>
    <w:rsid w:val="00CC0A2F"/>
    <w:rsid w:val="00CC0C2A"/>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3A15"/>
    <w:rsid w:val="00CE716B"/>
    <w:rsid w:val="00CE7208"/>
    <w:rsid w:val="00CE7F42"/>
    <w:rsid w:val="00CF0309"/>
    <w:rsid w:val="00CF1607"/>
    <w:rsid w:val="00CF21DD"/>
    <w:rsid w:val="00CF3205"/>
    <w:rsid w:val="00CF351D"/>
    <w:rsid w:val="00CF52D3"/>
    <w:rsid w:val="00D03B8B"/>
    <w:rsid w:val="00D0435B"/>
    <w:rsid w:val="00D06C11"/>
    <w:rsid w:val="00D0727D"/>
    <w:rsid w:val="00D10CAC"/>
    <w:rsid w:val="00D13D5D"/>
    <w:rsid w:val="00D16444"/>
    <w:rsid w:val="00D16F2B"/>
    <w:rsid w:val="00D2049F"/>
    <w:rsid w:val="00D21002"/>
    <w:rsid w:val="00D2107C"/>
    <w:rsid w:val="00D21AB4"/>
    <w:rsid w:val="00D24158"/>
    <w:rsid w:val="00D25B40"/>
    <w:rsid w:val="00D260AF"/>
    <w:rsid w:val="00D2684F"/>
    <w:rsid w:val="00D27711"/>
    <w:rsid w:val="00D31B10"/>
    <w:rsid w:val="00D3295F"/>
    <w:rsid w:val="00D3334C"/>
    <w:rsid w:val="00D33705"/>
    <w:rsid w:val="00D35DAE"/>
    <w:rsid w:val="00D366AC"/>
    <w:rsid w:val="00D37001"/>
    <w:rsid w:val="00D41C66"/>
    <w:rsid w:val="00D422B8"/>
    <w:rsid w:val="00D42D17"/>
    <w:rsid w:val="00D4405D"/>
    <w:rsid w:val="00D449FF"/>
    <w:rsid w:val="00D46669"/>
    <w:rsid w:val="00D46FAA"/>
    <w:rsid w:val="00D46FCA"/>
    <w:rsid w:val="00D51278"/>
    <w:rsid w:val="00D529D8"/>
    <w:rsid w:val="00D53952"/>
    <w:rsid w:val="00D53AF3"/>
    <w:rsid w:val="00D5467D"/>
    <w:rsid w:val="00D54F3D"/>
    <w:rsid w:val="00D5564E"/>
    <w:rsid w:val="00D5596D"/>
    <w:rsid w:val="00D559A6"/>
    <w:rsid w:val="00D6556B"/>
    <w:rsid w:val="00D6558D"/>
    <w:rsid w:val="00D663D3"/>
    <w:rsid w:val="00D70E7C"/>
    <w:rsid w:val="00D752B6"/>
    <w:rsid w:val="00D77625"/>
    <w:rsid w:val="00D7770E"/>
    <w:rsid w:val="00D865D0"/>
    <w:rsid w:val="00D93A3F"/>
    <w:rsid w:val="00D943E8"/>
    <w:rsid w:val="00D9470E"/>
    <w:rsid w:val="00D95201"/>
    <w:rsid w:val="00D95F1E"/>
    <w:rsid w:val="00D97A9F"/>
    <w:rsid w:val="00DA3001"/>
    <w:rsid w:val="00DA459A"/>
    <w:rsid w:val="00DA67EB"/>
    <w:rsid w:val="00DA6F98"/>
    <w:rsid w:val="00DB1D60"/>
    <w:rsid w:val="00DB3D5F"/>
    <w:rsid w:val="00DB557B"/>
    <w:rsid w:val="00DB59D2"/>
    <w:rsid w:val="00DC213E"/>
    <w:rsid w:val="00DC30D3"/>
    <w:rsid w:val="00DC3318"/>
    <w:rsid w:val="00DC3B4A"/>
    <w:rsid w:val="00DC3C3E"/>
    <w:rsid w:val="00DC6B2A"/>
    <w:rsid w:val="00DD0AA3"/>
    <w:rsid w:val="00DD36DD"/>
    <w:rsid w:val="00DD393A"/>
    <w:rsid w:val="00DE096A"/>
    <w:rsid w:val="00DE09B4"/>
    <w:rsid w:val="00DE143C"/>
    <w:rsid w:val="00DE1660"/>
    <w:rsid w:val="00DE2E10"/>
    <w:rsid w:val="00DE3C0A"/>
    <w:rsid w:val="00DE47C3"/>
    <w:rsid w:val="00DE545B"/>
    <w:rsid w:val="00DF01DE"/>
    <w:rsid w:val="00DF393A"/>
    <w:rsid w:val="00DF532A"/>
    <w:rsid w:val="00DF55A7"/>
    <w:rsid w:val="00E01C63"/>
    <w:rsid w:val="00E0389B"/>
    <w:rsid w:val="00E061D9"/>
    <w:rsid w:val="00E10B64"/>
    <w:rsid w:val="00E14489"/>
    <w:rsid w:val="00E16FD7"/>
    <w:rsid w:val="00E20FD1"/>
    <w:rsid w:val="00E25045"/>
    <w:rsid w:val="00E257DD"/>
    <w:rsid w:val="00E25B58"/>
    <w:rsid w:val="00E2674D"/>
    <w:rsid w:val="00E26857"/>
    <w:rsid w:val="00E26A1E"/>
    <w:rsid w:val="00E26C29"/>
    <w:rsid w:val="00E26EC2"/>
    <w:rsid w:val="00E2739D"/>
    <w:rsid w:val="00E276D1"/>
    <w:rsid w:val="00E30BB8"/>
    <w:rsid w:val="00E31BA3"/>
    <w:rsid w:val="00E34891"/>
    <w:rsid w:val="00E352FA"/>
    <w:rsid w:val="00E36594"/>
    <w:rsid w:val="00E41C61"/>
    <w:rsid w:val="00E42DE3"/>
    <w:rsid w:val="00E43CB4"/>
    <w:rsid w:val="00E454A2"/>
    <w:rsid w:val="00E46FD1"/>
    <w:rsid w:val="00E50145"/>
    <w:rsid w:val="00E50F64"/>
    <w:rsid w:val="00E51BBF"/>
    <w:rsid w:val="00E54861"/>
    <w:rsid w:val="00E562BC"/>
    <w:rsid w:val="00E615D2"/>
    <w:rsid w:val="00E61A60"/>
    <w:rsid w:val="00E62AAA"/>
    <w:rsid w:val="00E632CF"/>
    <w:rsid w:val="00E652BA"/>
    <w:rsid w:val="00E65314"/>
    <w:rsid w:val="00E70DEA"/>
    <w:rsid w:val="00E7308B"/>
    <w:rsid w:val="00E747E9"/>
    <w:rsid w:val="00E80C5C"/>
    <w:rsid w:val="00E81251"/>
    <w:rsid w:val="00E8133C"/>
    <w:rsid w:val="00E821B8"/>
    <w:rsid w:val="00E830A0"/>
    <w:rsid w:val="00E861BF"/>
    <w:rsid w:val="00E863D4"/>
    <w:rsid w:val="00E87550"/>
    <w:rsid w:val="00E90149"/>
    <w:rsid w:val="00E90D17"/>
    <w:rsid w:val="00E919B8"/>
    <w:rsid w:val="00E91A0A"/>
    <w:rsid w:val="00E921E1"/>
    <w:rsid w:val="00E92FD5"/>
    <w:rsid w:val="00E93CF9"/>
    <w:rsid w:val="00E94A91"/>
    <w:rsid w:val="00E9558D"/>
    <w:rsid w:val="00E96A97"/>
    <w:rsid w:val="00EA0280"/>
    <w:rsid w:val="00EA287E"/>
    <w:rsid w:val="00EA2D49"/>
    <w:rsid w:val="00EA377C"/>
    <w:rsid w:val="00EA3E86"/>
    <w:rsid w:val="00EA526C"/>
    <w:rsid w:val="00EA5E19"/>
    <w:rsid w:val="00EB1307"/>
    <w:rsid w:val="00EB34BF"/>
    <w:rsid w:val="00EB61CF"/>
    <w:rsid w:val="00EB70D1"/>
    <w:rsid w:val="00EC0DC1"/>
    <w:rsid w:val="00EC1C3A"/>
    <w:rsid w:val="00EC2257"/>
    <w:rsid w:val="00EC3642"/>
    <w:rsid w:val="00EC3C2C"/>
    <w:rsid w:val="00EC544C"/>
    <w:rsid w:val="00EC63C0"/>
    <w:rsid w:val="00EC77A6"/>
    <w:rsid w:val="00EC7A4A"/>
    <w:rsid w:val="00ED0F24"/>
    <w:rsid w:val="00ED11AA"/>
    <w:rsid w:val="00ED1BFE"/>
    <w:rsid w:val="00ED50F2"/>
    <w:rsid w:val="00ED57E1"/>
    <w:rsid w:val="00ED6E61"/>
    <w:rsid w:val="00ED7347"/>
    <w:rsid w:val="00EE3328"/>
    <w:rsid w:val="00EE3721"/>
    <w:rsid w:val="00EF1825"/>
    <w:rsid w:val="00EF2009"/>
    <w:rsid w:val="00EF2609"/>
    <w:rsid w:val="00EF56EF"/>
    <w:rsid w:val="00EF6D1E"/>
    <w:rsid w:val="00EF7597"/>
    <w:rsid w:val="00F015C6"/>
    <w:rsid w:val="00F045FE"/>
    <w:rsid w:val="00F06B5E"/>
    <w:rsid w:val="00F12020"/>
    <w:rsid w:val="00F12941"/>
    <w:rsid w:val="00F14508"/>
    <w:rsid w:val="00F14D8B"/>
    <w:rsid w:val="00F15F1C"/>
    <w:rsid w:val="00F162CE"/>
    <w:rsid w:val="00F20741"/>
    <w:rsid w:val="00F20791"/>
    <w:rsid w:val="00F21286"/>
    <w:rsid w:val="00F22878"/>
    <w:rsid w:val="00F24DEC"/>
    <w:rsid w:val="00F24F25"/>
    <w:rsid w:val="00F27E6A"/>
    <w:rsid w:val="00F3073A"/>
    <w:rsid w:val="00F342F3"/>
    <w:rsid w:val="00F3488E"/>
    <w:rsid w:val="00F36D30"/>
    <w:rsid w:val="00F500C7"/>
    <w:rsid w:val="00F50BEE"/>
    <w:rsid w:val="00F5219A"/>
    <w:rsid w:val="00F52B24"/>
    <w:rsid w:val="00F52C14"/>
    <w:rsid w:val="00F52C6B"/>
    <w:rsid w:val="00F53D59"/>
    <w:rsid w:val="00F55FBC"/>
    <w:rsid w:val="00F579E7"/>
    <w:rsid w:val="00F57AF4"/>
    <w:rsid w:val="00F63354"/>
    <w:rsid w:val="00F633FD"/>
    <w:rsid w:val="00F63ED5"/>
    <w:rsid w:val="00F64257"/>
    <w:rsid w:val="00F6434D"/>
    <w:rsid w:val="00F643B3"/>
    <w:rsid w:val="00F7184E"/>
    <w:rsid w:val="00F7317C"/>
    <w:rsid w:val="00F73626"/>
    <w:rsid w:val="00F74863"/>
    <w:rsid w:val="00F76C46"/>
    <w:rsid w:val="00F83D25"/>
    <w:rsid w:val="00F87E1B"/>
    <w:rsid w:val="00F902C4"/>
    <w:rsid w:val="00F91BBC"/>
    <w:rsid w:val="00F94310"/>
    <w:rsid w:val="00F94374"/>
    <w:rsid w:val="00F9522D"/>
    <w:rsid w:val="00F96431"/>
    <w:rsid w:val="00F97455"/>
    <w:rsid w:val="00FA2119"/>
    <w:rsid w:val="00FA4A24"/>
    <w:rsid w:val="00FA6809"/>
    <w:rsid w:val="00FA6BD1"/>
    <w:rsid w:val="00FA7083"/>
    <w:rsid w:val="00FB4F82"/>
    <w:rsid w:val="00FB5539"/>
    <w:rsid w:val="00FB575D"/>
    <w:rsid w:val="00FB5A3D"/>
    <w:rsid w:val="00FC06EC"/>
    <w:rsid w:val="00FC10B0"/>
    <w:rsid w:val="00FD0096"/>
    <w:rsid w:val="00FD0DDC"/>
    <w:rsid w:val="00FD1E1F"/>
    <w:rsid w:val="00FD2175"/>
    <w:rsid w:val="00FD3609"/>
    <w:rsid w:val="00FD3FDE"/>
    <w:rsid w:val="00FD5A8E"/>
    <w:rsid w:val="00FD7109"/>
    <w:rsid w:val="00FD799C"/>
    <w:rsid w:val="00FE4271"/>
    <w:rsid w:val="00FE5B58"/>
    <w:rsid w:val="00FF012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274E8-B1E7-497A-A50D-9E281318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3593</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72</cp:revision>
  <cp:lastPrinted>2014-07-02T13:12:00Z</cp:lastPrinted>
  <dcterms:created xsi:type="dcterms:W3CDTF">2014-06-18T06:23:00Z</dcterms:created>
  <dcterms:modified xsi:type="dcterms:W3CDTF">2014-07-23T14:55:00Z</dcterms:modified>
</cp:coreProperties>
</file>