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1ADE" w:rsidRDefault="005C1ADE" w:rsidP="00CA1706">
      <w:pPr>
        <w:pStyle w:val="NoSpacing"/>
        <w:spacing w:line="276" w:lineRule="auto"/>
        <w:rPr>
          <w:rFonts w:ascii="Arial" w:hAnsi="Arial" w:cs="Arial"/>
          <w:b/>
          <w:sz w:val="24"/>
          <w:szCs w:val="24"/>
        </w:rPr>
      </w:pPr>
    </w:p>
    <w:p w:rsidR="005C1ADE" w:rsidRDefault="005C1ADE" w:rsidP="00CA1706">
      <w:pPr>
        <w:pStyle w:val="NoSpacing"/>
        <w:spacing w:line="276" w:lineRule="auto"/>
        <w:rPr>
          <w:rFonts w:ascii="Arial" w:hAnsi="Arial" w:cs="Arial"/>
          <w:b/>
          <w:sz w:val="24"/>
          <w:szCs w:val="24"/>
        </w:rPr>
      </w:pPr>
    </w:p>
    <w:p w:rsidR="005C1ADE" w:rsidRDefault="005C1ADE" w:rsidP="00CA1706">
      <w:pPr>
        <w:pStyle w:val="NoSpacing"/>
        <w:spacing w:line="276" w:lineRule="auto"/>
        <w:rPr>
          <w:rFonts w:ascii="Arial" w:hAnsi="Arial" w:cs="Arial"/>
          <w:b/>
          <w:sz w:val="24"/>
          <w:szCs w:val="24"/>
        </w:rPr>
      </w:pPr>
    </w:p>
    <w:p w:rsidR="005C1ADE" w:rsidRDefault="005C1ADE" w:rsidP="00CA1706">
      <w:pPr>
        <w:pStyle w:val="NoSpacing"/>
        <w:spacing w:line="276" w:lineRule="auto"/>
        <w:rPr>
          <w:rFonts w:ascii="Arial" w:hAnsi="Arial" w:cs="Arial"/>
          <w:b/>
          <w:sz w:val="24"/>
          <w:szCs w:val="24"/>
        </w:rPr>
      </w:pPr>
    </w:p>
    <w:p w:rsidR="005C1ADE" w:rsidRDefault="005C1ADE" w:rsidP="00CA1706">
      <w:pPr>
        <w:pStyle w:val="NoSpacing"/>
        <w:spacing w:line="276" w:lineRule="auto"/>
        <w:rPr>
          <w:rFonts w:ascii="Arial" w:hAnsi="Arial" w:cs="Arial"/>
          <w:b/>
          <w:sz w:val="24"/>
          <w:szCs w:val="24"/>
        </w:rPr>
      </w:pPr>
    </w:p>
    <w:p w:rsidR="005C1ADE" w:rsidRDefault="005C1ADE" w:rsidP="00CA1706">
      <w:pPr>
        <w:pStyle w:val="NoSpacing"/>
        <w:spacing w:line="276" w:lineRule="auto"/>
        <w:rPr>
          <w:rFonts w:ascii="Arial" w:hAnsi="Arial" w:cs="Arial"/>
          <w:b/>
          <w:sz w:val="24"/>
          <w:szCs w:val="24"/>
        </w:rPr>
      </w:pPr>
    </w:p>
    <w:p w:rsidR="00E4564D" w:rsidRPr="005C1ADE" w:rsidRDefault="00E4564D" w:rsidP="00CA1706">
      <w:pPr>
        <w:pStyle w:val="NoSpacing"/>
        <w:spacing w:line="276" w:lineRule="auto"/>
        <w:rPr>
          <w:rFonts w:ascii="Arial" w:hAnsi="Arial" w:cs="Arial"/>
          <w:b/>
          <w:sz w:val="32"/>
          <w:szCs w:val="32"/>
        </w:rPr>
      </w:pPr>
      <w:r w:rsidRPr="005C1ADE">
        <w:rPr>
          <w:rFonts w:ascii="Arial" w:hAnsi="Arial" w:cs="Arial"/>
          <w:b/>
          <w:sz w:val="32"/>
          <w:szCs w:val="32"/>
        </w:rPr>
        <w:t>Shoring Reach</w:t>
      </w:r>
      <w:r w:rsidR="00CA1706" w:rsidRPr="005C1ADE">
        <w:rPr>
          <w:rFonts w:ascii="Arial" w:hAnsi="Arial" w:cs="Arial"/>
          <w:b/>
          <w:sz w:val="32"/>
          <w:szCs w:val="32"/>
        </w:rPr>
        <w:t>es</w:t>
      </w:r>
      <w:r w:rsidRPr="005C1ADE">
        <w:rPr>
          <w:rFonts w:ascii="Arial" w:hAnsi="Arial" w:cs="Arial"/>
          <w:b/>
          <w:sz w:val="32"/>
          <w:szCs w:val="32"/>
        </w:rPr>
        <w:t xml:space="preserve"> New Heights</w:t>
      </w:r>
    </w:p>
    <w:p w:rsidR="005C1ADE" w:rsidRDefault="005C1ADE" w:rsidP="00CA1706">
      <w:pPr>
        <w:pStyle w:val="NoSpacing"/>
        <w:spacing w:line="276" w:lineRule="auto"/>
        <w:rPr>
          <w:rFonts w:ascii="Arial" w:hAnsi="Arial" w:cs="Arial"/>
          <w:b/>
          <w:sz w:val="24"/>
          <w:szCs w:val="24"/>
        </w:rPr>
      </w:pPr>
    </w:p>
    <w:p w:rsidR="00CA1706" w:rsidRPr="005C1ADE" w:rsidRDefault="00E4564D" w:rsidP="00CA1706">
      <w:pPr>
        <w:pStyle w:val="NoSpacing"/>
        <w:spacing w:line="276" w:lineRule="auto"/>
        <w:rPr>
          <w:rFonts w:ascii="Arial" w:hAnsi="Arial" w:cs="Arial"/>
          <w:b/>
        </w:rPr>
      </w:pPr>
      <w:proofErr w:type="spellStart"/>
      <w:r w:rsidRPr="005C1ADE">
        <w:rPr>
          <w:rFonts w:ascii="Arial" w:hAnsi="Arial" w:cs="Arial"/>
          <w:b/>
        </w:rPr>
        <w:t>Doka’s</w:t>
      </w:r>
      <w:proofErr w:type="spellEnd"/>
      <w:r w:rsidRPr="005C1ADE">
        <w:rPr>
          <w:rFonts w:ascii="Arial" w:hAnsi="Arial" w:cs="Arial"/>
          <w:b/>
        </w:rPr>
        <w:t xml:space="preserve"> load-bearing tower supports concrete</w:t>
      </w:r>
      <w:r w:rsidR="00417B6E" w:rsidRPr="005C1ADE">
        <w:rPr>
          <w:rFonts w:ascii="Arial" w:hAnsi="Arial" w:cs="Arial"/>
          <w:b/>
        </w:rPr>
        <w:t xml:space="preserve"> </w:t>
      </w:r>
      <w:r w:rsidRPr="005C1ADE">
        <w:rPr>
          <w:rFonts w:ascii="Arial" w:hAnsi="Arial" w:cs="Arial"/>
          <w:b/>
        </w:rPr>
        <w:t xml:space="preserve">slabs on the 12-story </w:t>
      </w:r>
      <w:r w:rsidR="00CA1706" w:rsidRPr="005C1ADE">
        <w:rPr>
          <w:rFonts w:ascii="Arial" w:hAnsi="Arial" w:cs="Arial"/>
          <w:b/>
        </w:rPr>
        <w:t>University of Baltimore project</w:t>
      </w:r>
      <w:r w:rsidR="00E84DE7">
        <w:rPr>
          <w:rFonts w:ascii="Arial" w:hAnsi="Arial" w:cs="Arial"/>
          <w:b/>
        </w:rPr>
        <w:t>.</w:t>
      </w:r>
    </w:p>
    <w:p w:rsidR="00CA1706" w:rsidRPr="005C1ADE" w:rsidRDefault="00CA1706" w:rsidP="00CA1706">
      <w:pPr>
        <w:pStyle w:val="NoSpacing"/>
      </w:pPr>
    </w:p>
    <w:p w:rsidR="00E4564D" w:rsidRPr="005C1ADE" w:rsidRDefault="00E4564D" w:rsidP="00BB1ABA">
      <w:pPr>
        <w:rPr>
          <w:rFonts w:ascii="Arial" w:hAnsi="Arial" w:cs="Arial"/>
        </w:rPr>
      </w:pPr>
      <w:r w:rsidRPr="005C1ADE">
        <w:rPr>
          <w:rFonts w:ascii="Arial" w:hAnsi="Arial" w:cs="Arial"/>
        </w:rPr>
        <w:t>The University of Baltimore (UB) School of Law is the sixth-largest public law school in the country. The project consists of 190,000 sq. ft. of new construction at a height of 12 stories. Included in the scope of the work was a commitment to recycle at least 50 percent of construction materials and to use at least 10 percent of recycled materials in the building.</w:t>
      </w:r>
    </w:p>
    <w:p w:rsidR="00E4564D" w:rsidRPr="005C1ADE" w:rsidRDefault="00E4564D" w:rsidP="00BB1ABA">
      <w:pPr>
        <w:rPr>
          <w:rFonts w:ascii="Arial" w:hAnsi="Arial" w:cs="Arial"/>
        </w:rPr>
      </w:pPr>
      <w:r w:rsidRPr="005C1ADE">
        <w:rPr>
          <w:rFonts w:ascii="Arial" w:hAnsi="Arial" w:cs="Arial"/>
        </w:rPr>
        <w:t>One of the biggest challenges for Schuster Concrete, the subcontractor on this path-breaking new structure, was to find a way to support the numerous cantilevering slabs</w:t>
      </w:r>
      <w:r w:rsidR="00CA1706" w:rsidRPr="005C1ADE">
        <w:rPr>
          <w:rFonts w:ascii="Arial" w:hAnsi="Arial" w:cs="Arial"/>
        </w:rPr>
        <w:t>,</w:t>
      </w:r>
      <w:r w:rsidRPr="005C1ADE">
        <w:rPr>
          <w:rFonts w:ascii="Arial" w:hAnsi="Arial" w:cs="Arial"/>
        </w:rPr>
        <w:t xml:space="preserve"> some of which are up to 160 ft. above solid ground. Doka came up with a solution by using its new load-bearing shoring system, </w:t>
      </w:r>
      <w:proofErr w:type="spellStart"/>
      <w:r w:rsidRPr="005C1ADE">
        <w:rPr>
          <w:rFonts w:ascii="Arial" w:hAnsi="Arial" w:cs="Arial"/>
        </w:rPr>
        <w:t>Staxo</w:t>
      </w:r>
      <w:proofErr w:type="spellEnd"/>
      <w:r w:rsidRPr="005C1ADE">
        <w:rPr>
          <w:rFonts w:ascii="Arial" w:hAnsi="Arial" w:cs="Arial"/>
        </w:rPr>
        <w:t xml:space="preserve"> 100, which makes it possible to erect shoring in even these extreme heights quickly and safely.</w:t>
      </w:r>
    </w:p>
    <w:p w:rsidR="00E4564D" w:rsidRPr="005C1ADE" w:rsidRDefault="00E4564D" w:rsidP="00BB1ABA">
      <w:pPr>
        <w:rPr>
          <w:rFonts w:ascii="Arial" w:hAnsi="Arial" w:cs="Arial"/>
        </w:rPr>
      </w:pPr>
      <w:proofErr w:type="spellStart"/>
      <w:r w:rsidRPr="005C1ADE">
        <w:rPr>
          <w:rFonts w:ascii="Arial" w:hAnsi="Arial" w:cs="Arial"/>
        </w:rPr>
        <w:t>Staxo</w:t>
      </w:r>
      <w:proofErr w:type="spellEnd"/>
      <w:r w:rsidRPr="005C1ADE">
        <w:rPr>
          <w:rFonts w:ascii="Arial" w:hAnsi="Arial" w:cs="Arial"/>
        </w:rPr>
        <w:t xml:space="preserve"> 100 offers many advantages as compared to other systems on the market. To begin, it has very few parts and can be assembled safely and quickly. Further, the shoring towers can be assembled in a horizontal or vertical position and can be lifted into place where they can be easily stacked-up, one section at a time. This proved to be very beneficial on the project because there was very little lay down area. Another big advantage of </w:t>
      </w:r>
      <w:proofErr w:type="spellStart"/>
      <w:r w:rsidRPr="005C1ADE">
        <w:rPr>
          <w:rFonts w:ascii="Arial" w:hAnsi="Arial" w:cs="Arial"/>
        </w:rPr>
        <w:t>Staxo</w:t>
      </w:r>
      <w:proofErr w:type="spellEnd"/>
      <w:r w:rsidRPr="005C1ADE">
        <w:rPr>
          <w:rFonts w:ascii="Arial" w:hAnsi="Arial" w:cs="Arial"/>
        </w:rPr>
        <w:t xml:space="preserve"> 100 is that it has a built-in ladder system that makes climbing the towers safe and easy, as well as its high load capacity even at these great heights.</w:t>
      </w:r>
    </w:p>
    <w:p w:rsidR="00E4564D" w:rsidRPr="005C1ADE" w:rsidRDefault="00E4564D" w:rsidP="00BB1ABA">
      <w:pPr>
        <w:rPr>
          <w:rFonts w:ascii="Arial" w:hAnsi="Arial" w:cs="Arial"/>
        </w:rPr>
      </w:pPr>
      <w:r w:rsidRPr="005C1ADE">
        <w:rPr>
          <w:rFonts w:ascii="Arial" w:hAnsi="Arial" w:cs="Arial"/>
        </w:rPr>
        <w:t xml:space="preserve">The Doka engineering department first identified the 22 areas where the shoring height exceeded the typical floor-to-floor height and where Schuster wanted to use the </w:t>
      </w:r>
      <w:proofErr w:type="spellStart"/>
      <w:r w:rsidRPr="005C1ADE">
        <w:rPr>
          <w:rFonts w:ascii="Arial" w:hAnsi="Arial" w:cs="Arial"/>
        </w:rPr>
        <w:t>Staxo</w:t>
      </w:r>
      <w:proofErr w:type="spellEnd"/>
      <w:r w:rsidRPr="005C1ADE">
        <w:rPr>
          <w:rFonts w:ascii="Arial" w:hAnsi="Arial" w:cs="Arial"/>
        </w:rPr>
        <w:t xml:space="preserve"> 100 system. Once all areas were located, Doka worked closely with Schuster Concrete’s virtual construction engineer who created a 3D model of the entire building. The </w:t>
      </w:r>
      <w:proofErr w:type="spellStart"/>
      <w:r w:rsidRPr="005C1ADE">
        <w:rPr>
          <w:rFonts w:ascii="Arial" w:hAnsi="Arial" w:cs="Arial"/>
        </w:rPr>
        <w:t>Staxo</w:t>
      </w:r>
      <w:proofErr w:type="spellEnd"/>
      <w:r w:rsidRPr="005C1ADE">
        <w:rPr>
          <w:rFonts w:ascii="Arial" w:hAnsi="Arial" w:cs="Arial"/>
        </w:rPr>
        <w:t xml:space="preserve"> layout was imported into the 3D model so that any possible shoring/slab interference could be handled prior to the start of the construction phase. This eliminated any problems in the field and the erection went very smoothly, saving them</w:t>
      </w:r>
      <w:r w:rsidR="00CA1706" w:rsidRPr="005C1ADE">
        <w:rPr>
          <w:rFonts w:ascii="Arial" w:hAnsi="Arial" w:cs="Arial"/>
        </w:rPr>
        <w:t xml:space="preserve"> </w:t>
      </w:r>
      <w:r w:rsidRPr="005C1ADE">
        <w:rPr>
          <w:rFonts w:ascii="Arial" w:hAnsi="Arial" w:cs="Arial"/>
        </w:rPr>
        <w:t>even more time.</w:t>
      </w:r>
    </w:p>
    <w:p w:rsidR="00E4564D" w:rsidRPr="005C1ADE" w:rsidRDefault="00E4564D" w:rsidP="00BB1ABA">
      <w:pPr>
        <w:autoSpaceDE w:val="0"/>
        <w:autoSpaceDN w:val="0"/>
        <w:adjustRightInd w:val="0"/>
        <w:spacing w:after="0"/>
        <w:rPr>
          <w:rFonts w:ascii="Arial" w:hAnsi="Arial" w:cs="Arial"/>
        </w:rPr>
      </w:pPr>
      <w:r w:rsidRPr="005C1ADE">
        <w:rPr>
          <w:rFonts w:ascii="Arial" w:hAnsi="Arial" w:cs="Arial"/>
        </w:rPr>
        <w:t>One of the biggest challenges for the Doka engineering department was to make best use of the available floor space, while keeping the construction sequence in mind. Some of the shoring towers that were used for working platforms on lower slabs subsequently had to be extended in height to support cantilevering slabs on upper floors. For this reason, it was crucial that all shoring towers were positioned in the exact location shown on the drawings.</w:t>
      </w:r>
    </w:p>
    <w:p w:rsidR="00E4564D" w:rsidRPr="005C1ADE" w:rsidRDefault="00E4564D" w:rsidP="00BB1ABA">
      <w:pPr>
        <w:autoSpaceDE w:val="0"/>
        <w:autoSpaceDN w:val="0"/>
        <w:adjustRightInd w:val="0"/>
        <w:spacing w:after="0"/>
        <w:rPr>
          <w:rFonts w:ascii="Arial" w:hAnsi="Arial" w:cs="Arial"/>
        </w:rPr>
      </w:pPr>
    </w:p>
    <w:p w:rsidR="005C1ADE" w:rsidRDefault="005C1ADE" w:rsidP="00BB1ABA">
      <w:pPr>
        <w:autoSpaceDE w:val="0"/>
        <w:autoSpaceDN w:val="0"/>
        <w:adjustRightInd w:val="0"/>
        <w:spacing w:after="0"/>
        <w:rPr>
          <w:rFonts w:ascii="Arial" w:hAnsi="Arial" w:cs="Arial"/>
        </w:rPr>
      </w:pPr>
    </w:p>
    <w:p w:rsidR="005C1ADE" w:rsidRDefault="005C1ADE" w:rsidP="00BB1ABA">
      <w:pPr>
        <w:autoSpaceDE w:val="0"/>
        <w:autoSpaceDN w:val="0"/>
        <w:adjustRightInd w:val="0"/>
        <w:spacing w:after="0"/>
        <w:rPr>
          <w:rFonts w:ascii="Arial" w:hAnsi="Arial" w:cs="Arial"/>
        </w:rPr>
      </w:pPr>
    </w:p>
    <w:p w:rsidR="00D22B44" w:rsidRDefault="00D22B44" w:rsidP="00BB1ABA">
      <w:pPr>
        <w:autoSpaceDE w:val="0"/>
        <w:autoSpaceDN w:val="0"/>
        <w:adjustRightInd w:val="0"/>
        <w:spacing w:after="0"/>
        <w:rPr>
          <w:rFonts w:ascii="Arial" w:hAnsi="Arial" w:cs="Arial"/>
        </w:rPr>
      </w:pPr>
    </w:p>
    <w:p w:rsidR="00E4564D" w:rsidRPr="005C1ADE" w:rsidRDefault="00E4564D" w:rsidP="00BB1ABA">
      <w:pPr>
        <w:autoSpaceDE w:val="0"/>
        <w:autoSpaceDN w:val="0"/>
        <w:adjustRightInd w:val="0"/>
        <w:spacing w:after="0"/>
        <w:rPr>
          <w:rFonts w:ascii="Arial" w:hAnsi="Arial" w:cs="Arial"/>
        </w:rPr>
      </w:pPr>
      <w:r w:rsidRPr="005C1ADE">
        <w:rPr>
          <w:rFonts w:ascii="Arial" w:hAnsi="Arial" w:cs="Arial"/>
        </w:rPr>
        <w:t>The shoring essentially had to be designed from the top down to ensure towers that were needed in upper floors were already in the correct place during construction of the floors below. In order to divert any horizontal loads, e.g. from wind or the pouring operation, Doka’s drawings specified exactly where the shoring towers needed to be braced and tied back to existing slabs. Schuster Concrete implemented this carefully in the field and even the highest shoring towers provided a stable and safe work area.</w:t>
      </w:r>
    </w:p>
    <w:p w:rsidR="00BB1ABA" w:rsidRPr="005C1ADE" w:rsidRDefault="00BB1ABA" w:rsidP="00BB1ABA">
      <w:pPr>
        <w:autoSpaceDE w:val="0"/>
        <w:autoSpaceDN w:val="0"/>
        <w:adjustRightInd w:val="0"/>
        <w:spacing w:after="0"/>
        <w:rPr>
          <w:rFonts w:ascii="Arial" w:hAnsi="Arial" w:cs="Arial"/>
        </w:rPr>
      </w:pPr>
    </w:p>
    <w:p w:rsidR="00E4564D" w:rsidRPr="005C1ADE" w:rsidRDefault="00E4564D" w:rsidP="00BB1ABA">
      <w:pPr>
        <w:autoSpaceDE w:val="0"/>
        <w:autoSpaceDN w:val="0"/>
        <w:adjustRightInd w:val="0"/>
        <w:spacing w:after="0"/>
        <w:rPr>
          <w:rFonts w:ascii="Arial" w:hAnsi="Arial" w:cs="Arial"/>
        </w:rPr>
      </w:pPr>
      <w:r w:rsidRPr="005C1ADE">
        <w:rPr>
          <w:rFonts w:ascii="Arial" w:hAnsi="Arial" w:cs="Arial"/>
        </w:rPr>
        <w:t xml:space="preserve">Although this was the first big U.S. high-rise job using </w:t>
      </w:r>
      <w:proofErr w:type="spellStart"/>
      <w:r w:rsidRPr="005C1ADE">
        <w:rPr>
          <w:rFonts w:ascii="Arial" w:hAnsi="Arial" w:cs="Arial"/>
        </w:rPr>
        <w:t>Staxo</w:t>
      </w:r>
      <w:proofErr w:type="spellEnd"/>
      <w:r w:rsidRPr="005C1ADE">
        <w:rPr>
          <w:rFonts w:ascii="Arial" w:hAnsi="Arial" w:cs="Arial"/>
        </w:rPr>
        <w:t xml:space="preserve"> shoring, the project progressed flawlessly, and Schuster Concrete was very pleased with the system and how easily it went together. Thanks in part to how fast the </w:t>
      </w:r>
      <w:proofErr w:type="spellStart"/>
      <w:r w:rsidRPr="005C1ADE">
        <w:rPr>
          <w:rFonts w:ascii="Arial" w:hAnsi="Arial" w:cs="Arial"/>
        </w:rPr>
        <w:t>Sta</w:t>
      </w:r>
      <w:r w:rsidR="00BB1ABA" w:rsidRPr="005C1ADE">
        <w:rPr>
          <w:rFonts w:ascii="Arial" w:hAnsi="Arial" w:cs="Arial"/>
        </w:rPr>
        <w:t>xo</w:t>
      </w:r>
      <w:proofErr w:type="spellEnd"/>
      <w:r w:rsidR="00BB1ABA" w:rsidRPr="005C1ADE">
        <w:rPr>
          <w:rFonts w:ascii="Arial" w:hAnsi="Arial" w:cs="Arial"/>
        </w:rPr>
        <w:t xml:space="preserve"> system was </w:t>
      </w:r>
      <w:proofErr w:type="gramStart"/>
      <w:r w:rsidR="00BB1ABA" w:rsidRPr="005C1ADE">
        <w:rPr>
          <w:rFonts w:ascii="Arial" w:hAnsi="Arial" w:cs="Arial"/>
        </w:rPr>
        <w:t>erected,</w:t>
      </w:r>
      <w:proofErr w:type="gramEnd"/>
      <w:r w:rsidR="00BB1ABA" w:rsidRPr="005C1ADE">
        <w:rPr>
          <w:rFonts w:ascii="Arial" w:hAnsi="Arial" w:cs="Arial"/>
        </w:rPr>
        <w:t xml:space="preserve"> Schuster </w:t>
      </w:r>
      <w:r w:rsidRPr="005C1ADE">
        <w:rPr>
          <w:rFonts w:ascii="Arial" w:hAnsi="Arial" w:cs="Arial"/>
        </w:rPr>
        <w:t>Concrete was ab</w:t>
      </w:r>
      <w:r w:rsidR="00BB1ABA" w:rsidRPr="005C1ADE">
        <w:rPr>
          <w:rFonts w:ascii="Arial" w:hAnsi="Arial" w:cs="Arial"/>
        </w:rPr>
        <w:t xml:space="preserve">le to expedite the construction </w:t>
      </w:r>
      <w:r w:rsidRPr="005C1ADE">
        <w:rPr>
          <w:rFonts w:ascii="Arial" w:hAnsi="Arial" w:cs="Arial"/>
        </w:rPr>
        <w:t>schedule by several weeks.</w:t>
      </w:r>
    </w:p>
    <w:p w:rsidR="00BB1ABA" w:rsidRPr="005C1ADE" w:rsidRDefault="00BB1ABA" w:rsidP="00BB1ABA">
      <w:pPr>
        <w:autoSpaceDE w:val="0"/>
        <w:autoSpaceDN w:val="0"/>
        <w:adjustRightInd w:val="0"/>
        <w:spacing w:after="0"/>
        <w:rPr>
          <w:rFonts w:ascii="Arial" w:hAnsi="Arial" w:cs="Arial"/>
        </w:rPr>
      </w:pPr>
    </w:p>
    <w:p w:rsidR="00E4564D" w:rsidRPr="005C1ADE" w:rsidRDefault="00E4564D" w:rsidP="00BB1ABA">
      <w:pPr>
        <w:autoSpaceDE w:val="0"/>
        <w:autoSpaceDN w:val="0"/>
        <w:adjustRightInd w:val="0"/>
        <w:spacing w:after="0"/>
        <w:rPr>
          <w:rFonts w:ascii="Arial" w:hAnsi="Arial" w:cs="Arial"/>
        </w:rPr>
      </w:pPr>
      <w:r w:rsidRPr="005C1ADE">
        <w:rPr>
          <w:rFonts w:ascii="Arial" w:hAnsi="Arial" w:cs="Arial"/>
        </w:rPr>
        <w:t xml:space="preserve">The building </w:t>
      </w:r>
      <w:r w:rsidR="004338C7">
        <w:rPr>
          <w:rFonts w:ascii="Arial" w:hAnsi="Arial" w:cs="Arial"/>
        </w:rPr>
        <w:t>was completed</w:t>
      </w:r>
      <w:r w:rsidRPr="005C1ADE">
        <w:rPr>
          <w:rFonts w:ascii="Arial" w:hAnsi="Arial" w:cs="Arial"/>
        </w:rPr>
        <w:t xml:space="preserve"> in </w:t>
      </w:r>
      <w:r w:rsidR="004338C7">
        <w:rPr>
          <w:rFonts w:ascii="Arial" w:hAnsi="Arial" w:cs="Arial"/>
        </w:rPr>
        <w:t>April 2013</w:t>
      </w:r>
      <w:r w:rsidRPr="005C1ADE">
        <w:rPr>
          <w:rFonts w:ascii="Arial" w:hAnsi="Arial" w:cs="Arial"/>
        </w:rPr>
        <w:t>, at on overall</w:t>
      </w:r>
      <w:r w:rsidR="00BB1ABA" w:rsidRPr="005C1ADE">
        <w:rPr>
          <w:rFonts w:ascii="Arial" w:hAnsi="Arial" w:cs="Arial"/>
        </w:rPr>
        <w:t xml:space="preserve"> </w:t>
      </w:r>
      <w:r w:rsidRPr="005C1ADE">
        <w:rPr>
          <w:rFonts w:ascii="Arial" w:hAnsi="Arial" w:cs="Arial"/>
        </w:rPr>
        <w:t>project cos</w:t>
      </w:r>
      <w:r w:rsidR="004338C7">
        <w:rPr>
          <w:rFonts w:ascii="Arial" w:hAnsi="Arial" w:cs="Arial"/>
        </w:rPr>
        <w:t>t of $114</w:t>
      </w:r>
      <w:r w:rsidR="00BB1ABA" w:rsidRPr="005C1ADE">
        <w:rPr>
          <w:rFonts w:ascii="Arial" w:hAnsi="Arial" w:cs="Arial"/>
        </w:rPr>
        <w:t xml:space="preserve"> million. The new John </w:t>
      </w:r>
      <w:r w:rsidRPr="005C1ADE">
        <w:rPr>
          <w:rFonts w:ascii="Arial" w:hAnsi="Arial" w:cs="Arial"/>
        </w:rPr>
        <w:t>and Frances</w:t>
      </w:r>
      <w:r w:rsidR="00BB1ABA" w:rsidRPr="005C1ADE">
        <w:rPr>
          <w:rFonts w:ascii="Arial" w:hAnsi="Arial" w:cs="Arial"/>
        </w:rPr>
        <w:t xml:space="preserve"> </w:t>
      </w:r>
      <w:proofErr w:type="spellStart"/>
      <w:r w:rsidR="00BB1ABA" w:rsidRPr="005C1ADE">
        <w:rPr>
          <w:rFonts w:ascii="Arial" w:hAnsi="Arial" w:cs="Arial"/>
        </w:rPr>
        <w:t>Angelos</w:t>
      </w:r>
      <w:proofErr w:type="spellEnd"/>
      <w:r w:rsidR="00BB1ABA" w:rsidRPr="005C1ADE">
        <w:rPr>
          <w:rFonts w:ascii="Arial" w:hAnsi="Arial" w:cs="Arial"/>
        </w:rPr>
        <w:t xml:space="preserve"> Law Center is destined </w:t>
      </w:r>
      <w:r w:rsidRPr="005C1ADE">
        <w:rPr>
          <w:rFonts w:ascii="Arial" w:hAnsi="Arial" w:cs="Arial"/>
        </w:rPr>
        <w:t>to be o</w:t>
      </w:r>
      <w:r w:rsidR="00BB1ABA" w:rsidRPr="005C1ADE">
        <w:rPr>
          <w:rFonts w:ascii="Arial" w:hAnsi="Arial" w:cs="Arial"/>
        </w:rPr>
        <w:t xml:space="preserve">ne of the greenest buildings in </w:t>
      </w:r>
      <w:r w:rsidRPr="005C1ADE">
        <w:rPr>
          <w:rFonts w:ascii="Arial" w:hAnsi="Arial" w:cs="Arial"/>
        </w:rPr>
        <w:t>Baltimore and the metropolitan region.</w:t>
      </w:r>
    </w:p>
    <w:p w:rsidR="00E4564D" w:rsidRPr="005C1ADE" w:rsidRDefault="00E4564D" w:rsidP="00BB1ABA">
      <w:pPr>
        <w:autoSpaceDE w:val="0"/>
        <w:autoSpaceDN w:val="0"/>
        <w:adjustRightInd w:val="0"/>
        <w:spacing w:after="0"/>
        <w:rPr>
          <w:rFonts w:ascii="Arial" w:hAnsi="Arial" w:cs="Arial"/>
        </w:rPr>
      </w:pPr>
    </w:p>
    <w:p w:rsidR="00E4564D" w:rsidRPr="005C1ADE" w:rsidRDefault="00E4564D" w:rsidP="00BB1ABA">
      <w:pPr>
        <w:autoSpaceDE w:val="0"/>
        <w:autoSpaceDN w:val="0"/>
        <w:adjustRightInd w:val="0"/>
        <w:spacing w:after="0"/>
        <w:rPr>
          <w:rFonts w:ascii="Arial" w:hAnsi="Arial" w:cs="Arial"/>
          <w:i/>
          <w:iCs/>
        </w:rPr>
      </w:pPr>
    </w:p>
    <w:p w:rsidR="00E4564D" w:rsidRPr="005C1ADE" w:rsidRDefault="005C1ADE" w:rsidP="00BB1ABA">
      <w:pPr>
        <w:autoSpaceDE w:val="0"/>
        <w:autoSpaceDN w:val="0"/>
        <w:adjustRightInd w:val="0"/>
        <w:spacing w:after="0"/>
        <w:rPr>
          <w:rFonts w:ascii="Arial" w:hAnsi="Arial" w:cs="Arial"/>
          <w:b/>
        </w:rPr>
      </w:pPr>
      <w:r w:rsidRPr="005C1ADE">
        <w:rPr>
          <w:rFonts w:ascii="Arial" w:hAnsi="Arial" w:cs="Arial"/>
          <w:b/>
        </w:rPr>
        <w:t>In brief</w:t>
      </w:r>
    </w:p>
    <w:p w:rsidR="005C1ADE" w:rsidRPr="005C1ADE" w:rsidRDefault="005C1ADE" w:rsidP="00BB1ABA">
      <w:pPr>
        <w:autoSpaceDE w:val="0"/>
        <w:autoSpaceDN w:val="0"/>
        <w:adjustRightInd w:val="0"/>
        <w:spacing w:after="0"/>
        <w:rPr>
          <w:rFonts w:ascii="Arial" w:hAnsi="Arial" w:cs="Arial"/>
          <w:b/>
          <w:bCs/>
        </w:rPr>
      </w:pPr>
    </w:p>
    <w:p w:rsidR="00E4564D" w:rsidRPr="005C1ADE" w:rsidRDefault="005C1ADE" w:rsidP="00BB1ABA">
      <w:pPr>
        <w:autoSpaceDE w:val="0"/>
        <w:autoSpaceDN w:val="0"/>
        <w:adjustRightInd w:val="0"/>
        <w:spacing w:after="0"/>
        <w:rPr>
          <w:rFonts w:ascii="Arial" w:hAnsi="Arial" w:cs="Arial"/>
          <w:bCs/>
        </w:rPr>
      </w:pPr>
      <w:r w:rsidRPr="005C1ADE">
        <w:rPr>
          <w:rFonts w:ascii="Arial" w:hAnsi="Arial" w:cs="Arial"/>
          <w:bCs/>
        </w:rPr>
        <w:t>J</w:t>
      </w:r>
      <w:r w:rsidR="00E4564D" w:rsidRPr="005C1ADE">
        <w:rPr>
          <w:rFonts w:ascii="Arial" w:hAnsi="Arial" w:cs="Arial"/>
          <w:bCs/>
        </w:rPr>
        <w:t>obsite</w:t>
      </w:r>
      <w:r w:rsidRPr="005C1ADE">
        <w:rPr>
          <w:rFonts w:ascii="Arial" w:hAnsi="Arial" w:cs="Arial"/>
          <w:bCs/>
        </w:rPr>
        <w:t xml:space="preserve">                      </w:t>
      </w:r>
      <w:r>
        <w:rPr>
          <w:rFonts w:ascii="Arial" w:hAnsi="Arial" w:cs="Arial"/>
          <w:bCs/>
        </w:rPr>
        <w:t xml:space="preserve">      </w:t>
      </w:r>
      <w:r w:rsidR="00E4564D" w:rsidRPr="005C1ADE">
        <w:rPr>
          <w:rFonts w:ascii="Arial" w:hAnsi="Arial" w:cs="Arial"/>
        </w:rPr>
        <w:t>University of Baltimore Law</w:t>
      </w:r>
      <w:r w:rsidR="00BB1ABA" w:rsidRPr="005C1ADE">
        <w:rPr>
          <w:rFonts w:ascii="Arial" w:hAnsi="Arial" w:cs="Arial"/>
        </w:rPr>
        <w:t xml:space="preserve"> </w:t>
      </w:r>
      <w:r w:rsidR="00E4564D" w:rsidRPr="005C1ADE">
        <w:rPr>
          <w:rFonts w:ascii="Arial" w:hAnsi="Arial" w:cs="Arial"/>
        </w:rPr>
        <w:t>Building</w:t>
      </w:r>
    </w:p>
    <w:p w:rsidR="00580383" w:rsidRDefault="005C1ADE" w:rsidP="00580383">
      <w:pPr>
        <w:tabs>
          <w:tab w:val="left" w:pos="945"/>
        </w:tabs>
        <w:autoSpaceDE w:val="0"/>
        <w:autoSpaceDN w:val="0"/>
        <w:adjustRightInd w:val="0"/>
        <w:spacing w:after="0"/>
        <w:rPr>
          <w:rFonts w:ascii="Arial" w:hAnsi="Arial" w:cs="Arial"/>
          <w:bCs/>
        </w:rPr>
      </w:pPr>
      <w:r w:rsidRPr="005C1ADE">
        <w:rPr>
          <w:rFonts w:ascii="Arial" w:hAnsi="Arial" w:cs="Arial"/>
          <w:bCs/>
        </w:rPr>
        <w:tab/>
      </w:r>
    </w:p>
    <w:p w:rsidR="00E4564D" w:rsidRPr="005C1ADE" w:rsidRDefault="005C1ADE" w:rsidP="00580383">
      <w:pPr>
        <w:tabs>
          <w:tab w:val="left" w:pos="945"/>
        </w:tabs>
        <w:autoSpaceDE w:val="0"/>
        <w:autoSpaceDN w:val="0"/>
        <w:adjustRightInd w:val="0"/>
        <w:spacing w:after="0"/>
        <w:rPr>
          <w:rFonts w:ascii="Arial" w:hAnsi="Arial" w:cs="Arial"/>
          <w:bCs/>
        </w:rPr>
      </w:pPr>
      <w:r w:rsidRPr="005C1ADE">
        <w:rPr>
          <w:rFonts w:ascii="Arial" w:hAnsi="Arial" w:cs="Arial"/>
          <w:bCs/>
        </w:rPr>
        <w:t>L</w:t>
      </w:r>
      <w:r w:rsidR="00E4564D" w:rsidRPr="005C1ADE">
        <w:rPr>
          <w:rFonts w:ascii="Arial" w:hAnsi="Arial" w:cs="Arial"/>
          <w:bCs/>
        </w:rPr>
        <w:t>ocation</w:t>
      </w:r>
      <w:r w:rsidRPr="005C1ADE">
        <w:rPr>
          <w:rFonts w:ascii="Arial" w:hAnsi="Arial" w:cs="Arial"/>
          <w:bCs/>
        </w:rPr>
        <w:t xml:space="preserve">                          </w:t>
      </w:r>
      <w:r w:rsidR="00E4564D" w:rsidRPr="005C1ADE">
        <w:rPr>
          <w:rFonts w:ascii="Arial" w:hAnsi="Arial" w:cs="Arial"/>
        </w:rPr>
        <w:t>Baltimore, MD</w:t>
      </w:r>
    </w:p>
    <w:p w:rsidR="00BB1ABA" w:rsidRPr="005C1ADE" w:rsidRDefault="00BB1ABA" w:rsidP="00BB1ABA">
      <w:pPr>
        <w:autoSpaceDE w:val="0"/>
        <w:autoSpaceDN w:val="0"/>
        <w:adjustRightInd w:val="0"/>
        <w:spacing w:after="0"/>
        <w:rPr>
          <w:rFonts w:ascii="Arial" w:hAnsi="Arial" w:cs="Arial"/>
          <w:bCs/>
        </w:rPr>
      </w:pPr>
    </w:p>
    <w:p w:rsidR="00E4564D" w:rsidRPr="005C1ADE" w:rsidRDefault="00E4564D" w:rsidP="00BB1ABA">
      <w:pPr>
        <w:autoSpaceDE w:val="0"/>
        <w:autoSpaceDN w:val="0"/>
        <w:adjustRightInd w:val="0"/>
        <w:spacing w:after="0"/>
        <w:rPr>
          <w:rFonts w:ascii="Arial" w:hAnsi="Arial" w:cs="Arial"/>
          <w:bCs/>
        </w:rPr>
      </w:pPr>
      <w:proofErr w:type="gramStart"/>
      <w:r w:rsidRPr="005C1ADE">
        <w:rPr>
          <w:rFonts w:ascii="Arial" w:hAnsi="Arial" w:cs="Arial"/>
          <w:bCs/>
        </w:rPr>
        <w:t>General contractor</w:t>
      </w:r>
      <w:r w:rsidR="005C1ADE">
        <w:rPr>
          <w:rFonts w:ascii="Arial" w:hAnsi="Arial" w:cs="Arial"/>
          <w:bCs/>
        </w:rPr>
        <w:t xml:space="preserve">         </w:t>
      </w:r>
      <w:r w:rsidRPr="005C1ADE">
        <w:rPr>
          <w:rFonts w:ascii="Arial" w:hAnsi="Arial" w:cs="Arial"/>
        </w:rPr>
        <w:t>Whiting &amp; Turner, Inc.</w:t>
      </w:r>
      <w:proofErr w:type="gramEnd"/>
    </w:p>
    <w:p w:rsidR="00BB1ABA" w:rsidRPr="005C1ADE" w:rsidRDefault="00BB1ABA" w:rsidP="00BB1ABA">
      <w:pPr>
        <w:autoSpaceDE w:val="0"/>
        <w:autoSpaceDN w:val="0"/>
        <w:adjustRightInd w:val="0"/>
        <w:spacing w:after="0"/>
        <w:rPr>
          <w:rFonts w:ascii="Arial" w:hAnsi="Arial" w:cs="Arial"/>
          <w:bCs/>
        </w:rPr>
      </w:pPr>
    </w:p>
    <w:p w:rsidR="00E4564D" w:rsidRPr="005C1ADE" w:rsidRDefault="005C1ADE" w:rsidP="00BB1ABA">
      <w:pPr>
        <w:autoSpaceDE w:val="0"/>
        <w:autoSpaceDN w:val="0"/>
        <w:adjustRightInd w:val="0"/>
        <w:spacing w:after="0"/>
        <w:rPr>
          <w:rFonts w:ascii="Arial" w:hAnsi="Arial" w:cs="Arial"/>
          <w:bCs/>
        </w:rPr>
      </w:pPr>
      <w:r w:rsidRPr="005C1ADE">
        <w:rPr>
          <w:rFonts w:ascii="Arial" w:hAnsi="Arial" w:cs="Arial"/>
          <w:bCs/>
        </w:rPr>
        <w:t>A</w:t>
      </w:r>
      <w:r w:rsidR="00E4564D" w:rsidRPr="005C1ADE">
        <w:rPr>
          <w:rFonts w:ascii="Arial" w:hAnsi="Arial" w:cs="Arial"/>
          <w:bCs/>
        </w:rPr>
        <w:t>rchitect</w:t>
      </w:r>
      <w:r w:rsidRPr="005C1ADE">
        <w:rPr>
          <w:rFonts w:ascii="Arial" w:hAnsi="Arial" w:cs="Arial"/>
          <w:bCs/>
        </w:rPr>
        <w:t xml:space="preserve">                         </w:t>
      </w:r>
      <w:proofErr w:type="spellStart"/>
      <w:r w:rsidR="00BB1ABA" w:rsidRPr="005C1ADE">
        <w:rPr>
          <w:rFonts w:ascii="Arial" w:hAnsi="Arial" w:cs="Arial"/>
        </w:rPr>
        <w:t>Behnisch</w:t>
      </w:r>
      <w:proofErr w:type="spellEnd"/>
      <w:r w:rsidR="00BB1ABA" w:rsidRPr="005C1ADE">
        <w:rPr>
          <w:rFonts w:ascii="Arial" w:hAnsi="Arial" w:cs="Arial"/>
        </w:rPr>
        <w:t xml:space="preserve"> </w:t>
      </w:r>
      <w:proofErr w:type="spellStart"/>
      <w:r w:rsidR="00BB1ABA" w:rsidRPr="005C1ADE">
        <w:rPr>
          <w:rFonts w:ascii="Arial" w:hAnsi="Arial" w:cs="Arial"/>
        </w:rPr>
        <w:t>Architekten</w:t>
      </w:r>
      <w:proofErr w:type="spellEnd"/>
      <w:r w:rsidR="00BB1ABA" w:rsidRPr="005C1ADE">
        <w:rPr>
          <w:rFonts w:ascii="Arial" w:hAnsi="Arial" w:cs="Arial"/>
        </w:rPr>
        <w:t xml:space="preserve"> &amp; </w:t>
      </w:r>
      <w:r w:rsidR="00E4564D" w:rsidRPr="005C1ADE">
        <w:rPr>
          <w:rFonts w:ascii="Arial" w:hAnsi="Arial" w:cs="Arial"/>
        </w:rPr>
        <w:t>Ayers/Saint/Gross</w:t>
      </w:r>
    </w:p>
    <w:p w:rsidR="00BB1ABA" w:rsidRPr="005C1ADE" w:rsidRDefault="00BB1ABA" w:rsidP="00BB1ABA">
      <w:pPr>
        <w:autoSpaceDE w:val="0"/>
        <w:autoSpaceDN w:val="0"/>
        <w:adjustRightInd w:val="0"/>
        <w:spacing w:after="0"/>
        <w:rPr>
          <w:rFonts w:ascii="Arial" w:hAnsi="Arial" w:cs="Arial"/>
          <w:bCs/>
        </w:rPr>
      </w:pPr>
    </w:p>
    <w:p w:rsidR="00E4564D" w:rsidRPr="005C1ADE" w:rsidRDefault="005C1ADE" w:rsidP="00BB1ABA">
      <w:pPr>
        <w:autoSpaceDE w:val="0"/>
        <w:autoSpaceDN w:val="0"/>
        <w:adjustRightInd w:val="0"/>
        <w:spacing w:after="0"/>
        <w:rPr>
          <w:rFonts w:ascii="Arial" w:hAnsi="Arial" w:cs="Arial"/>
          <w:bCs/>
        </w:rPr>
      </w:pPr>
      <w:r>
        <w:rPr>
          <w:rFonts w:ascii="Arial" w:hAnsi="Arial" w:cs="Arial"/>
          <w:bCs/>
        </w:rPr>
        <w:t>C</w:t>
      </w:r>
      <w:r w:rsidR="00E4564D" w:rsidRPr="005C1ADE">
        <w:rPr>
          <w:rFonts w:ascii="Arial" w:hAnsi="Arial" w:cs="Arial"/>
          <w:bCs/>
        </w:rPr>
        <w:t>oncrete contractor</w:t>
      </w:r>
      <w:r w:rsidRPr="005C1ADE">
        <w:rPr>
          <w:rFonts w:ascii="Arial" w:hAnsi="Arial" w:cs="Arial"/>
          <w:bCs/>
        </w:rPr>
        <w:t xml:space="preserve">      </w:t>
      </w:r>
      <w:r>
        <w:rPr>
          <w:rFonts w:ascii="Arial" w:hAnsi="Arial" w:cs="Arial"/>
          <w:bCs/>
        </w:rPr>
        <w:t xml:space="preserve"> </w:t>
      </w:r>
      <w:r w:rsidRPr="005C1ADE">
        <w:rPr>
          <w:rFonts w:ascii="Arial" w:hAnsi="Arial" w:cs="Arial"/>
          <w:bCs/>
        </w:rPr>
        <w:t xml:space="preserve"> </w:t>
      </w:r>
      <w:r w:rsidR="00E4564D" w:rsidRPr="005C1ADE">
        <w:rPr>
          <w:rFonts w:ascii="Arial" w:hAnsi="Arial" w:cs="Arial"/>
        </w:rPr>
        <w:t>Schuster Concrete</w:t>
      </w:r>
    </w:p>
    <w:p w:rsidR="00BB1ABA" w:rsidRPr="005C1ADE" w:rsidRDefault="00BB1ABA" w:rsidP="00BB1ABA">
      <w:pPr>
        <w:autoSpaceDE w:val="0"/>
        <w:autoSpaceDN w:val="0"/>
        <w:adjustRightInd w:val="0"/>
        <w:spacing w:after="0"/>
        <w:rPr>
          <w:rFonts w:ascii="Arial" w:hAnsi="Arial" w:cs="Arial"/>
          <w:bCs/>
        </w:rPr>
      </w:pPr>
    </w:p>
    <w:p w:rsidR="00E4564D" w:rsidRDefault="005C1ADE" w:rsidP="00BB1ABA">
      <w:pPr>
        <w:autoSpaceDE w:val="0"/>
        <w:autoSpaceDN w:val="0"/>
        <w:adjustRightInd w:val="0"/>
        <w:spacing w:after="0"/>
        <w:rPr>
          <w:rFonts w:ascii="Arial" w:hAnsi="Arial" w:cs="Arial"/>
        </w:rPr>
      </w:pPr>
      <w:r>
        <w:rPr>
          <w:rFonts w:ascii="Arial" w:hAnsi="Arial" w:cs="Arial"/>
          <w:bCs/>
        </w:rPr>
        <w:t>Products u</w:t>
      </w:r>
      <w:r w:rsidR="00E4564D" w:rsidRPr="005C1ADE">
        <w:rPr>
          <w:rFonts w:ascii="Arial" w:hAnsi="Arial" w:cs="Arial"/>
          <w:bCs/>
        </w:rPr>
        <w:t>sed</w:t>
      </w:r>
      <w:r w:rsidRPr="005C1ADE">
        <w:rPr>
          <w:rFonts w:ascii="Arial" w:hAnsi="Arial" w:cs="Arial"/>
          <w:bCs/>
        </w:rPr>
        <w:t xml:space="preserve">                </w:t>
      </w:r>
      <w:r w:rsidR="00BB1ABA" w:rsidRPr="005C1ADE">
        <w:rPr>
          <w:rFonts w:ascii="Arial" w:hAnsi="Arial" w:cs="Arial"/>
        </w:rPr>
        <w:t xml:space="preserve">Load-bearing tower </w:t>
      </w:r>
      <w:proofErr w:type="spellStart"/>
      <w:r w:rsidR="00BB1ABA" w:rsidRPr="005C1ADE">
        <w:rPr>
          <w:rFonts w:ascii="Arial" w:hAnsi="Arial" w:cs="Arial"/>
        </w:rPr>
        <w:t>Staxo</w:t>
      </w:r>
      <w:proofErr w:type="spellEnd"/>
      <w:r w:rsidR="00BB1ABA" w:rsidRPr="005C1ADE">
        <w:rPr>
          <w:rFonts w:ascii="Arial" w:hAnsi="Arial" w:cs="Arial"/>
        </w:rPr>
        <w:t xml:space="preserve"> </w:t>
      </w:r>
      <w:r w:rsidR="00E4564D" w:rsidRPr="005C1ADE">
        <w:rPr>
          <w:rFonts w:ascii="Arial" w:hAnsi="Arial" w:cs="Arial"/>
        </w:rPr>
        <w:t>100, 10k shoring</w:t>
      </w:r>
    </w:p>
    <w:p w:rsidR="00580383" w:rsidRDefault="00580383" w:rsidP="00BB1ABA">
      <w:pPr>
        <w:autoSpaceDE w:val="0"/>
        <w:autoSpaceDN w:val="0"/>
        <w:adjustRightInd w:val="0"/>
        <w:spacing w:after="0"/>
        <w:rPr>
          <w:rFonts w:ascii="Arial" w:hAnsi="Arial" w:cs="Arial"/>
        </w:rPr>
      </w:pPr>
    </w:p>
    <w:p w:rsidR="00580383" w:rsidRPr="005C1ADE" w:rsidRDefault="00580383" w:rsidP="00BB1ABA">
      <w:pPr>
        <w:autoSpaceDE w:val="0"/>
        <w:autoSpaceDN w:val="0"/>
        <w:adjustRightInd w:val="0"/>
        <w:spacing w:after="0"/>
        <w:rPr>
          <w:rFonts w:ascii="Arial" w:hAnsi="Arial" w:cs="Arial"/>
          <w:bCs/>
        </w:rPr>
      </w:pPr>
    </w:p>
    <w:p w:rsidR="00533540" w:rsidRPr="005C1ADE" w:rsidRDefault="00533540" w:rsidP="00BB1ABA">
      <w:pPr>
        <w:autoSpaceDE w:val="0"/>
        <w:autoSpaceDN w:val="0"/>
        <w:adjustRightInd w:val="0"/>
        <w:spacing w:after="0"/>
        <w:rPr>
          <w:rFonts w:ascii="Arial" w:hAnsi="Arial" w:cs="Arial"/>
          <w:color w:val="000000"/>
        </w:rPr>
      </w:pPr>
    </w:p>
    <w:p w:rsidR="00533540" w:rsidRDefault="00533540" w:rsidP="00BB1ABA">
      <w:pPr>
        <w:autoSpaceDE w:val="0"/>
        <w:autoSpaceDN w:val="0"/>
        <w:adjustRightInd w:val="0"/>
        <w:spacing w:after="0"/>
        <w:rPr>
          <w:rFonts w:ascii="Arial" w:hAnsi="Arial" w:cs="Arial"/>
          <w:color w:val="000000"/>
        </w:rPr>
      </w:pPr>
      <w:bookmarkStart w:id="0" w:name="_GoBack"/>
      <w:bookmarkEnd w:id="0"/>
    </w:p>
    <w:p w:rsidR="00580383" w:rsidRPr="00BB1ABA" w:rsidRDefault="00E73EA9" w:rsidP="00BB1ABA">
      <w:pPr>
        <w:autoSpaceDE w:val="0"/>
        <w:autoSpaceDN w:val="0"/>
        <w:adjustRightInd w:val="0"/>
        <w:spacing w:after="0"/>
        <w:rPr>
          <w:rFonts w:ascii="Arial" w:hAnsi="Arial" w:cs="Arial"/>
          <w:color w:val="000000"/>
        </w:rPr>
      </w:pPr>
      <w:r w:rsidRPr="00E73EA9">
        <w:rPr>
          <w:noProof/>
        </w:rPr>
        <w:lastRenderedPageBreak/>
        <w:pict>
          <v:shapetype id="_x0000_t202" coordsize="21600,21600" o:spt="202" path="m,l,21600r21600,l21600,xe">
            <v:stroke joinstyle="miter"/>
            <v:path gradientshapeok="t" o:connecttype="rect"/>
          </v:shapetype>
          <v:shape id="_x0000_s1031" type="#_x0000_t202" style="position:absolute;margin-left:245.25pt;margin-top:669pt;width:226.5pt;height:18pt;z-index:251672576" stroked="f">
            <v:textbox inset="0,0,0,0">
              <w:txbxContent>
                <w:p w:rsidR="00E63261" w:rsidRPr="00E72E99" w:rsidRDefault="00E63261" w:rsidP="00E63261">
                  <w:pPr>
                    <w:rPr>
                      <w:rFonts w:ascii="Arial" w:hAnsi="Arial" w:cs="Arial"/>
                    </w:rPr>
                  </w:pPr>
                  <w:r>
                    <w:rPr>
                      <w:rFonts w:ascii="Arial" w:hAnsi="Arial" w:cs="Arial"/>
                      <w:b/>
                      <w:bCs/>
                      <w:sz w:val="18"/>
                      <w:szCs w:val="18"/>
                    </w:rPr>
                    <w:t>University of Baltimore 05</w:t>
                  </w:r>
                  <w:r w:rsidRPr="00E72E99">
                    <w:rPr>
                      <w:rFonts w:ascii="Arial" w:hAnsi="Arial" w:cs="Arial"/>
                      <w:b/>
                      <w:bCs/>
                      <w:sz w:val="18"/>
                      <w:szCs w:val="18"/>
                    </w:rPr>
                    <w:t>.JPG</w:t>
                  </w:r>
                </w:p>
                <w:p w:rsidR="00E63261" w:rsidRPr="00E63261" w:rsidRDefault="00E63261" w:rsidP="00E63261"/>
              </w:txbxContent>
            </v:textbox>
            <w10:wrap type="square"/>
          </v:shape>
        </w:pict>
      </w:r>
      <w:r w:rsidR="00E63261">
        <w:rPr>
          <w:noProof/>
        </w:rPr>
        <w:drawing>
          <wp:anchor distT="0" distB="0" distL="114300" distR="114300" simplePos="0" relativeHeight="251670528" behindDoc="0" locked="0" layoutInCell="1" allowOverlap="1">
            <wp:simplePos x="0" y="0"/>
            <wp:positionH relativeFrom="column">
              <wp:posOffset>3114675</wp:posOffset>
            </wp:positionH>
            <wp:positionV relativeFrom="paragraph">
              <wp:posOffset>6286500</wp:posOffset>
            </wp:positionV>
            <wp:extent cx="2876550" cy="2152650"/>
            <wp:effectExtent l="19050" t="0" r="0" b="0"/>
            <wp:wrapSquare wrapText="bothSides"/>
            <wp:docPr id="1" name="Picture 0" descr="University of Baltimore 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iversity of Baltimore 05.JPG"/>
                    <pic:cNvPicPr/>
                  </pic:nvPicPr>
                  <pic:blipFill>
                    <a:blip r:embed="rId6" cstate="print"/>
                    <a:stretch>
                      <a:fillRect/>
                    </a:stretch>
                  </pic:blipFill>
                  <pic:spPr>
                    <a:xfrm>
                      <a:off x="0" y="0"/>
                      <a:ext cx="2876550" cy="2152650"/>
                    </a:xfrm>
                    <a:prstGeom prst="rect">
                      <a:avLst/>
                    </a:prstGeom>
                  </pic:spPr>
                </pic:pic>
              </a:graphicData>
            </a:graphic>
          </wp:anchor>
        </w:drawing>
      </w:r>
      <w:r w:rsidRPr="00E73EA9">
        <w:rPr>
          <w:noProof/>
        </w:rPr>
        <w:pict>
          <v:shape id="_x0000_s1029" type="#_x0000_t202" style="position:absolute;margin-left:245.25pt;margin-top:471pt;width:234pt;height:27.75pt;z-index:251669504;mso-position-horizontal-relative:text;mso-position-vertical-relative:text" stroked="f">
            <v:textbox inset="0,0,0,0">
              <w:txbxContent>
                <w:p w:rsidR="00580383" w:rsidRPr="00E72E99" w:rsidRDefault="00580383" w:rsidP="00580383">
                  <w:pPr>
                    <w:rPr>
                      <w:rFonts w:ascii="Arial" w:hAnsi="Arial" w:cs="Arial"/>
                    </w:rPr>
                  </w:pPr>
                  <w:r w:rsidRPr="00E72E99">
                    <w:rPr>
                      <w:rFonts w:ascii="Arial" w:hAnsi="Arial" w:cs="Arial"/>
                      <w:b/>
                      <w:bCs/>
                      <w:sz w:val="18"/>
                      <w:szCs w:val="18"/>
                    </w:rPr>
                    <w:t>University of Baltimore 04.JPG</w:t>
                  </w:r>
                </w:p>
                <w:p w:rsidR="00580383" w:rsidRPr="00580383" w:rsidRDefault="00580383" w:rsidP="00580383"/>
              </w:txbxContent>
            </v:textbox>
            <w10:wrap type="square"/>
          </v:shape>
        </w:pict>
      </w:r>
      <w:r w:rsidR="00E63261">
        <w:rPr>
          <w:noProof/>
        </w:rPr>
        <w:drawing>
          <wp:anchor distT="0" distB="0" distL="114300" distR="114300" simplePos="0" relativeHeight="251661312" behindDoc="0" locked="0" layoutInCell="1" allowOverlap="1">
            <wp:simplePos x="0" y="0"/>
            <wp:positionH relativeFrom="column">
              <wp:posOffset>3114675</wp:posOffset>
            </wp:positionH>
            <wp:positionV relativeFrom="paragraph">
              <wp:posOffset>3743325</wp:posOffset>
            </wp:positionV>
            <wp:extent cx="2971800" cy="2228850"/>
            <wp:effectExtent l="19050" t="0" r="0" b="0"/>
            <wp:wrapSquare wrapText="bothSides"/>
            <wp:docPr id="6" name="Picture 5" descr="University of Baltimore 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iversity of Baltimore 04.JPG"/>
                    <pic:cNvPicPr/>
                  </pic:nvPicPr>
                  <pic:blipFill>
                    <a:blip r:embed="rId7" cstate="print"/>
                    <a:stretch>
                      <a:fillRect/>
                    </a:stretch>
                  </pic:blipFill>
                  <pic:spPr>
                    <a:xfrm>
                      <a:off x="0" y="0"/>
                      <a:ext cx="2971800" cy="2228850"/>
                    </a:xfrm>
                    <a:prstGeom prst="rect">
                      <a:avLst/>
                    </a:prstGeom>
                  </pic:spPr>
                </pic:pic>
              </a:graphicData>
            </a:graphic>
          </wp:anchor>
        </w:drawing>
      </w:r>
      <w:r w:rsidRPr="00E73EA9">
        <w:rPr>
          <w:noProof/>
        </w:rPr>
        <w:pict>
          <v:shape id="_x0000_s1028" type="#_x0000_t202" style="position:absolute;margin-left:-28.5pt;margin-top:546.75pt;width:189.75pt;height:49.5pt;z-index:251667456;mso-position-horizontal-relative:text;mso-position-vertical-relative:text" stroked="f">
            <v:textbox inset="0,0,0,0">
              <w:txbxContent>
                <w:p w:rsidR="00ED551E" w:rsidRPr="00E72E99" w:rsidRDefault="00580383" w:rsidP="00ED551E">
                  <w:pPr>
                    <w:rPr>
                      <w:rFonts w:ascii="Arial" w:hAnsi="Arial" w:cs="Arial"/>
                    </w:rPr>
                  </w:pPr>
                  <w:r w:rsidRPr="00E72E99">
                    <w:rPr>
                      <w:rFonts w:ascii="Arial" w:hAnsi="Arial" w:cs="Arial"/>
                      <w:b/>
                      <w:bCs/>
                      <w:sz w:val="18"/>
                      <w:szCs w:val="18"/>
                    </w:rPr>
                    <w:t>University of Baltimore 02.JPG</w:t>
                  </w:r>
                  <w:r w:rsidR="00ED551E" w:rsidRPr="00E72E99">
                    <w:rPr>
                      <w:rFonts w:ascii="Arial" w:hAnsi="Arial" w:cs="Arial"/>
                      <w:b/>
                      <w:bCs/>
                      <w:sz w:val="18"/>
                      <w:szCs w:val="18"/>
                    </w:rPr>
                    <w:t xml:space="preserve"> - </w:t>
                  </w:r>
                  <w:r w:rsidR="00ED551E" w:rsidRPr="00E72E99">
                    <w:rPr>
                      <w:rFonts w:ascii="Arial" w:hAnsi="Arial" w:cs="Arial"/>
                      <w:bCs/>
                      <w:sz w:val="18"/>
                      <w:szCs w:val="18"/>
                      <w:lang w:val="en-GB"/>
                    </w:rPr>
                    <w:t>A shoring solution using equipment that is lightweight, fast to place and easy to pick up from one area to the next</w:t>
                  </w:r>
                </w:p>
                <w:p w:rsidR="00580383" w:rsidRPr="00580383" w:rsidRDefault="00580383" w:rsidP="00580383"/>
              </w:txbxContent>
            </v:textbox>
            <w10:wrap type="square"/>
          </v:shape>
        </w:pict>
      </w:r>
      <w:r w:rsidR="00E63261">
        <w:rPr>
          <w:noProof/>
        </w:rPr>
        <w:drawing>
          <wp:anchor distT="0" distB="0" distL="114300" distR="114300" simplePos="0" relativeHeight="251659264" behindDoc="0" locked="0" layoutInCell="1" allowOverlap="1">
            <wp:simplePos x="0" y="0"/>
            <wp:positionH relativeFrom="column">
              <wp:posOffset>-361950</wp:posOffset>
            </wp:positionH>
            <wp:positionV relativeFrom="paragraph">
              <wp:posOffset>3743325</wp:posOffset>
            </wp:positionV>
            <wp:extent cx="2409825" cy="3209925"/>
            <wp:effectExtent l="19050" t="0" r="9525" b="0"/>
            <wp:wrapSquare wrapText="bothSides"/>
            <wp:docPr id="4" name="Picture 3" descr="University of Baltimore 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iversity of Baltimore 02.JPG"/>
                    <pic:cNvPicPr/>
                  </pic:nvPicPr>
                  <pic:blipFill>
                    <a:blip r:embed="rId8" cstate="print"/>
                    <a:stretch>
                      <a:fillRect/>
                    </a:stretch>
                  </pic:blipFill>
                  <pic:spPr>
                    <a:xfrm>
                      <a:off x="0" y="0"/>
                      <a:ext cx="2409825" cy="3209925"/>
                    </a:xfrm>
                    <a:prstGeom prst="rect">
                      <a:avLst/>
                    </a:prstGeom>
                  </pic:spPr>
                </pic:pic>
              </a:graphicData>
            </a:graphic>
          </wp:anchor>
        </w:drawing>
      </w:r>
      <w:r w:rsidRPr="00E73EA9">
        <w:rPr>
          <w:noProof/>
        </w:rPr>
        <w:pict>
          <v:shape id="_x0000_s1026" type="#_x0000_t202" style="position:absolute;margin-left:-28.5pt;margin-top:248.25pt;width:251.25pt;height:33.75pt;z-index:251663360;mso-position-horizontal-relative:text;mso-position-vertical-relative:text" stroked="f">
            <v:textbox inset="0,0,0,0">
              <w:txbxContent>
                <w:p w:rsidR="00ED551E" w:rsidRPr="00E72E99" w:rsidRDefault="00580383" w:rsidP="00ED551E">
                  <w:pPr>
                    <w:rPr>
                      <w:rFonts w:ascii="Arial" w:hAnsi="Arial" w:cs="Arial"/>
                    </w:rPr>
                  </w:pPr>
                  <w:r w:rsidRPr="00E72E99">
                    <w:rPr>
                      <w:rFonts w:ascii="Arial" w:hAnsi="Arial" w:cs="Arial"/>
                      <w:b/>
                      <w:bCs/>
                      <w:sz w:val="18"/>
                      <w:szCs w:val="18"/>
                    </w:rPr>
                    <w:t>University of Baltimore 01.JPG</w:t>
                  </w:r>
                  <w:r w:rsidR="00ED551E" w:rsidRPr="00E72E99">
                    <w:rPr>
                      <w:rFonts w:ascii="Arial" w:hAnsi="Arial" w:cs="Arial"/>
                      <w:b/>
                      <w:bCs/>
                      <w:sz w:val="18"/>
                      <w:szCs w:val="18"/>
                    </w:rPr>
                    <w:t xml:space="preserve"> - </w:t>
                  </w:r>
                  <w:r w:rsidR="00ED551E" w:rsidRPr="00E72E99">
                    <w:rPr>
                      <w:rFonts w:ascii="Arial" w:hAnsi="Arial" w:cs="Arial"/>
                      <w:bCs/>
                      <w:sz w:val="18"/>
                      <w:szCs w:val="18"/>
                      <w:lang w:val="en-GB"/>
                    </w:rPr>
                    <w:t>Shoring areas were integrated together saving both time and money</w:t>
                  </w:r>
                </w:p>
                <w:p w:rsidR="00580383" w:rsidRPr="00580383" w:rsidRDefault="00580383" w:rsidP="00580383"/>
              </w:txbxContent>
            </v:textbox>
            <w10:wrap type="square"/>
          </v:shape>
        </w:pict>
      </w:r>
      <w:r w:rsidRPr="00E73EA9">
        <w:rPr>
          <w:noProof/>
        </w:rPr>
        <w:pict>
          <v:shape id="_x0000_s1027" type="#_x0000_t202" style="position:absolute;margin-left:258.75pt;margin-top:248.25pt;width:229.5pt;height:22.65pt;z-index:251665408;mso-position-horizontal-relative:text;mso-position-vertical-relative:text" stroked="f">
            <v:textbox inset="0,0,0,0">
              <w:txbxContent>
                <w:p w:rsidR="00580383" w:rsidRPr="00E72E99" w:rsidRDefault="00580383" w:rsidP="00580383">
                  <w:pPr>
                    <w:rPr>
                      <w:rFonts w:ascii="Arial" w:hAnsi="Arial" w:cs="Arial"/>
                    </w:rPr>
                  </w:pPr>
                  <w:r w:rsidRPr="00E72E99">
                    <w:rPr>
                      <w:rFonts w:ascii="Arial" w:hAnsi="Arial" w:cs="Arial"/>
                      <w:b/>
                      <w:bCs/>
                      <w:sz w:val="18"/>
                      <w:szCs w:val="18"/>
                    </w:rPr>
                    <w:t>University of Baltimore 03.JPG</w:t>
                  </w:r>
                </w:p>
                <w:p w:rsidR="00580383" w:rsidRPr="00580383" w:rsidRDefault="00580383" w:rsidP="00580383"/>
              </w:txbxContent>
            </v:textbox>
            <w10:wrap type="square"/>
          </v:shape>
        </w:pict>
      </w:r>
      <w:r w:rsidR="00580383">
        <w:rPr>
          <w:rFonts w:ascii="Arial" w:hAnsi="Arial" w:cs="Arial"/>
          <w:noProof/>
          <w:color w:val="000000"/>
        </w:rPr>
        <w:drawing>
          <wp:anchor distT="0" distB="0" distL="114300" distR="114300" simplePos="0" relativeHeight="251660288" behindDoc="0" locked="0" layoutInCell="1" allowOverlap="1">
            <wp:simplePos x="0" y="0"/>
            <wp:positionH relativeFrom="column">
              <wp:posOffset>3286125</wp:posOffset>
            </wp:positionH>
            <wp:positionV relativeFrom="paragraph">
              <wp:posOffset>914400</wp:posOffset>
            </wp:positionV>
            <wp:extent cx="2914650" cy="2181225"/>
            <wp:effectExtent l="19050" t="0" r="0" b="0"/>
            <wp:wrapSquare wrapText="bothSides"/>
            <wp:docPr id="5" name="Picture 4" descr="University of Baltimore 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iversity of Baltimore 03.JPG"/>
                    <pic:cNvPicPr/>
                  </pic:nvPicPr>
                  <pic:blipFill>
                    <a:blip r:embed="rId9" cstate="print"/>
                    <a:stretch>
                      <a:fillRect/>
                    </a:stretch>
                  </pic:blipFill>
                  <pic:spPr>
                    <a:xfrm>
                      <a:off x="0" y="0"/>
                      <a:ext cx="2914650" cy="2181225"/>
                    </a:xfrm>
                    <a:prstGeom prst="rect">
                      <a:avLst/>
                    </a:prstGeom>
                  </pic:spPr>
                </pic:pic>
              </a:graphicData>
            </a:graphic>
          </wp:anchor>
        </w:drawing>
      </w:r>
      <w:r w:rsidR="00580383">
        <w:rPr>
          <w:rFonts w:ascii="Arial" w:hAnsi="Arial" w:cs="Arial"/>
          <w:noProof/>
          <w:color w:val="000000"/>
        </w:rPr>
        <w:drawing>
          <wp:anchor distT="0" distB="0" distL="114300" distR="114300" simplePos="0" relativeHeight="251658240" behindDoc="0" locked="0" layoutInCell="1" allowOverlap="1">
            <wp:simplePos x="0" y="0"/>
            <wp:positionH relativeFrom="column">
              <wp:posOffset>-361950</wp:posOffset>
            </wp:positionH>
            <wp:positionV relativeFrom="paragraph">
              <wp:posOffset>704850</wp:posOffset>
            </wp:positionV>
            <wp:extent cx="3190875" cy="2390775"/>
            <wp:effectExtent l="19050" t="0" r="9525" b="0"/>
            <wp:wrapSquare wrapText="bothSides"/>
            <wp:docPr id="2" name="Picture 1" descr="University of Baltimore 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iversity of Baltimore 01.JPG"/>
                    <pic:cNvPicPr/>
                  </pic:nvPicPr>
                  <pic:blipFill>
                    <a:blip r:embed="rId10" cstate="print"/>
                    <a:stretch>
                      <a:fillRect/>
                    </a:stretch>
                  </pic:blipFill>
                  <pic:spPr>
                    <a:xfrm>
                      <a:off x="0" y="0"/>
                      <a:ext cx="3190875" cy="2390775"/>
                    </a:xfrm>
                    <a:prstGeom prst="rect">
                      <a:avLst/>
                    </a:prstGeom>
                  </pic:spPr>
                </pic:pic>
              </a:graphicData>
            </a:graphic>
          </wp:anchor>
        </w:drawing>
      </w:r>
    </w:p>
    <w:sectPr w:rsidR="00580383" w:rsidRPr="00BB1ABA" w:rsidSect="0073656A">
      <w:headerReference w:type="default" r:id="rId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4D3A" w:rsidRDefault="005C4D3A" w:rsidP="005C1ADE">
      <w:pPr>
        <w:spacing w:after="0" w:line="240" w:lineRule="auto"/>
      </w:pPr>
      <w:r>
        <w:separator/>
      </w:r>
    </w:p>
  </w:endnote>
  <w:endnote w:type="continuationSeparator" w:id="0">
    <w:p w:rsidR="005C4D3A" w:rsidRDefault="005C4D3A" w:rsidP="005C1AD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4D3A" w:rsidRDefault="005C4D3A" w:rsidP="005C1ADE">
      <w:pPr>
        <w:spacing w:after="0" w:line="240" w:lineRule="auto"/>
      </w:pPr>
      <w:r>
        <w:separator/>
      </w:r>
    </w:p>
  </w:footnote>
  <w:footnote w:type="continuationSeparator" w:id="0">
    <w:p w:rsidR="005C4D3A" w:rsidRDefault="005C4D3A" w:rsidP="005C1AD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1ADE" w:rsidRDefault="00D22B44">
    <w:pPr>
      <w:pStyle w:val="Header"/>
    </w:pPr>
    <w:r w:rsidRPr="00D22B44">
      <w:rPr>
        <w:noProof/>
      </w:rPr>
      <w:drawing>
        <wp:anchor distT="0" distB="0" distL="114300" distR="114300" simplePos="0" relativeHeight="251659264" behindDoc="0" locked="0" layoutInCell="1" allowOverlap="1">
          <wp:simplePos x="0" y="0"/>
          <wp:positionH relativeFrom="column">
            <wp:posOffset>4401269</wp:posOffset>
          </wp:positionH>
          <wp:positionV relativeFrom="paragraph">
            <wp:posOffset>-457200</wp:posOffset>
          </wp:positionV>
          <wp:extent cx="2449111" cy="1173192"/>
          <wp:effectExtent l="19050" t="0" r="7620" b="0"/>
          <wp:wrapThrough wrapText="bothSides">
            <wp:wrapPolygon edited="0">
              <wp:start x="-168" y="0"/>
              <wp:lineTo x="-168" y="21332"/>
              <wp:lineTo x="21667" y="21332"/>
              <wp:lineTo x="21667" y="0"/>
              <wp:lineTo x="-168" y="0"/>
            </wp:wrapPolygon>
          </wp:wrapThrough>
          <wp:docPr id="3" name="Grafik 0" descr="folgesei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lgeseite.jpg"/>
                  <pic:cNvPicPr/>
                </pic:nvPicPr>
                <pic:blipFill>
                  <a:blip r:embed="rId1" cstate="print"/>
                  <a:srcRect/>
                  <a:stretch>
                    <a:fillRect/>
                  </a:stretch>
                </pic:blipFill>
                <pic:spPr>
                  <a:xfrm>
                    <a:off x="0" y="0"/>
                    <a:ext cx="2449830" cy="1176655"/>
                  </a:xfrm>
                  <a:prstGeom prst="rect">
                    <a:avLst/>
                  </a:prstGeom>
                </pic:spPr>
              </pic:pic>
            </a:graphicData>
          </a:graphic>
        </wp:anchor>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24578"/>
  </w:hdrShapeDefaults>
  <w:footnotePr>
    <w:footnote w:id="-1"/>
    <w:footnote w:id="0"/>
  </w:footnotePr>
  <w:endnotePr>
    <w:endnote w:id="-1"/>
    <w:endnote w:id="0"/>
  </w:endnotePr>
  <w:compat/>
  <w:rsids>
    <w:rsidRoot w:val="00E4564D"/>
    <w:rsid w:val="0000205C"/>
    <w:rsid w:val="0000504B"/>
    <w:rsid w:val="0000590B"/>
    <w:rsid w:val="00005A0F"/>
    <w:rsid w:val="0000754A"/>
    <w:rsid w:val="000100C2"/>
    <w:rsid w:val="000116C1"/>
    <w:rsid w:val="0001257E"/>
    <w:rsid w:val="00015451"/>
    <w:rsid w:val="00015C85"/>
    <w:rsid w:val="0001612F"/>
    <w:rsid w:val="0001664F"/>
    <w:rsid w:val="00016CE1"/>
    <w:rsid w:val="00017625"/>
    <w:rsid w:val="00017772"/>
    <w:rsid w:val="00017B69"/>
    <w:rsid w:val="0002105F"/>
    <w:rsid w:val="000210D9"/>
    <w:rsid w:val="00022660"/>
    <w:rsid w:val="000230F0"/>
    <w:rsid w:val="0002465C"/>
    <w:rsid w:val="00024D5E"/>
    <w:rsid w:val="0002556A"/>
    <w:rsid w:val="000258C9"/>
    <w:rsid w:val="0002634B"/>
    <w:rsid w:val="00026760"/>
    <w:rsid w:val="00026967"/>
    <w:rsid w:val="00031F69"/>
    <w:rsid w:val="000326A6"/>
    <w:rsid w:val="000329A7"/>
    <w:rsid w:val="0003387D"/>
    <w:rsid w:val="00033F35"/>
    <w:rsid w:val="00034799"/>
    <w:rsid w:val="000363B7"/>
    <w:rsid w:val="000367F4"/>
    <w:rsid w:val="000407E5"/>
    <w:rsid w:val="00041921"/>
    <w:rsid w:val="0004244C"/>
    <w:rsid w:val="00042500"/>
    <w:rsid w:val="00043C7C"/>
    <w:rsid w:val="00045D3D"/>
    <w:rsid w:val="00046DDC"/>
    <w:rsid w:val="00050D23"/>
    <w:rsid w:val="000511D3"/>
    <w:rsid w:val="00051A9F"/>
    <w:rsid w:val="00052248"/>
    <w:rsid w:val="000528DC"/>
    <w:rsid w:val="000547EC"/>
    <w:rsid w:val="00054B15"/>
    <w:rsid w:val="0005582F"/>
    <w:rsid w:val="00060808"/>
    <w:rsid w:val="00061165"/>
    <w:rsid w:val="00061BEF"/>
    <w:rsid w:val="00061D86"/>
    <w:rsid w:val="00062A57"/>
    <w:rsid w:val="00062A6B"/>
    <w:rsid w:val="000633FF"/>
    <w:rsid w:val="000661E0"/>
    <w:rsid w:val="0006644B"/>
    <w:rsid w:val="0007235B"/>
    <w:rsid w:val="000725C3"/>
    <w:rsid w:val="000728A2"/>
    <w:rsid w:val="00073D69"/>
    <w:rsid w:val="00073E0F"/>
    <w:rsid w:val="00073E7F"/>
    <w:rsid w:val="000755BD"/>
    <w:rsid w:val="000758B6"/>
    <w:rsid w:val="00075AA9"/>
    <w:rsid w:val="00076B51"/>
    <w:rsid w:val="000771E3"/>
    <w:rsid w:val="00081958"/>
    <w:rsid w:val="0008287C"/>
    <w:rsid w:val="00082B33"/>
    <w:rsid w:val="00082D38"/>
    <w:rsid w:val="00084218"/>
    <w:rsid w:val="00084E67"/>
    <w:rsid w:val="00085F04"/>
    <w:rsid w:val="000862B3"/>
    <w:rsid w:val="000902DB"/>
    <w:rsid w:val="00090A9E"/>
    <w:rsid w:val="000914FC"/>
    <w:rsid w:val="00096377"/>
    <w:rsid w:val="00096997"/>
    <w:rsid w:val="00096A5D"/>
    <w:rsid w:val="00097919"/>
    <w:rsid w:val="000A0209"/>
    <w:rsid w:val="000A05F3"/>
    <w:rsid w:val="000A0A14"/>
    <w:rsid w:val="000A0BB9"/>
    <w:rsid w:val="000A105E"/>
    <w:rsid w:val="000A2CE7"/>
    <w:rsid w:val="000A33BF"/>
    <w:rsid w:val="000A384E"/>
    <w:rsid w:val="000A3F86"/>
    <w:rsid w:val="000A4D3C"/>
    <w:rsid w:val="000A4F5F"/>
    <w:rsid w:val="000A5376"/>
    <w:rsid w:val="000A759B"/>
    <w:rsid w:val="000A7E05"/>
    <w:rsid w:val="000B0714"/>
    <w:rsid w:val="000B08E4"/>
    <w:rsid w:val="000B20A2"/>
    <w:rsid w:val="000B2261"/>
    <w:rsid w:val="000B333C"/>
    <w:rsid w:val="000B5505"/>
    <w:rsid w:val="000B7FBB"/>
    <w:rsid w:val="000C01A2"/>
    <w:rsid w:val="000C04E0"/>
    <w:rsid w:val="000C0AEE"/>
    <w:rsid w:val="000C1136"/>
    <w:rsid w:val="000C1584"/>
    <w:rsid w:val="000C1657"/>
    <w:rsid w:val="000C2EA6"/>
    <w:rsid w:val="000C4841"/>
    <w:rsid w:val="000C755A"/>
    <w:rsid w:val="000D0F74"/>
    <w:rsid w:val="000D22FA"/>
    <w:rsid w:val="000D24B3"/>
    <w:rsid w:val="000D2AEC"/>
    <w:rsid w:val="000D3712"/>
    <w:rsid w:val="000D3A5B"/>
    <w:rsid w:val="000D3CC2"/>
    <w:rsid w:val="000D4108"/>
    <w:rsid w:val="000D581D"/>
    <w:rsid w:val="000D6452"/>
    <w:rsid w:val="000D68DE"/>
    <w:rsid w:val="000D7BD3"/>
    <w:rsid w:val="000E163A"/>
    <w:rsid w:val="000E16D9"/>
    <w:rsid w:val="000E1C06"/>
    <w:rsid w:val="000E1D7F"/>
    <w:rsid w:val="000E240D"/>
    <w:rsid w:val="000E25B5"/>
    <w:rsid w:val="000E3FF2"/>
    <w:rsid w:val="000E466C"/>
    <w:rsid w:val="000E7E49"/>
    <w:rsid w:val="000F0143"/>
    <w:rsid w:val="000F07E4"/>
    <w:rsid w:val="000F09A4"/>
    <w:rsid w:val="000F0FC5"/>
    <w:rsid w:val="000F118E"/>
    <w:rsid w:val="000F13E7"/>
    <w:rsid w:val="000F1C98"/>
    <w:rsid w:val="000F2259"/>
    <w:rsid w:val="000F2514"/>
    <w:rsid w:val="000F2588"/>
    <w:rsid w:val="000F2E17"/>
    <w:rsid w:val="000F336B"/>
    <w:rsid w:val="000F53CE"/>
    <w:rsid w:val="000F5D51"/>
    <w:rsid w:val="000F6032"/>
    <w:rsid w:val="000F67E5"/>
    <w:rsid w:val="000F68ED"/>
    <w:rsid w:val="000F70E5"/>
    <w:rsid w:val="000F7987"/>
    <w:rsid w:val="00100B24"/>
    <w:rsid w:val="00100B91"/>
    <w:rsid w:val="0010187A"/>
    <w:rsid w:val="00102B39"/>
    <w:rsid w:val="001043E9"/>
    <w:rsid w:val="00104CDF"/>
    <w:rsid w:val="0010586F"/>
    <w:rsid w:val="00105B21"/>
    <w:rsid w:val="00106294"/>
    <w:rsid w:val="001064B0"/>
    <w:rsid w:val="00110422"/>
    <w:rsid w:val="00111244"/>
    <w:rsid w:val="001132FB"/>
    <w:rsid w:val="001163BE"/>
    <w:rsid w:val="0011726E"/>
    <w:rsid w:val="00120C01"/>
    <w:rsid w:val="00121600"/>
    <w:rsid w:val="00122AA1"/>
    <w:rsid w:val="0012443C"/>
    <w:rsid w:val="00126F21"/>
    <w:rsid w:val="001274E6"/>
    <w:rsid w:val="00127570"/>
    <w:rsid w:val="00131A74"/>
    <w:rsid w:val="00131EAC"/>
    <w:rsid w:val="001326C9"/>
    <w:rsid w:val="00132B8E"/>
    <w:rsid w:val="00132E9D"/>
    <w:rsid w:val="00134BDA"/>
    <w:rsid w:val="00134E57"/>
    <w:rsid w:val="001366E0"/>
    <w:rsid w:val="001373EA"/>
    <w:rsid w:val="001404F4"/>
    <w:rsid w:val="001407B7"/>
    <w:rsid w:val="00140F29"/>
    <w:rsid w:val="0014216F"/>
    <w:rsid w:val="00142554"/>
    <w:rsid w:val="001428FC"/>
    <w:rsid w:val="0014297F"/>
    <w:rsid w:val="00143218"/>
    <w:rsid w:val="00143574"/>
    <w:rsid w:val="00143A57"/>
    <w:rsid w:val="00144199"/>
    <w:rsid w:val="001458EA"/>
    <w:rsid w:val="001459BE"/>
    <w:rsid w:val="00146076"/>
    <w:rsid w:val="00147F48"/>
    <w:rsid w:val="0015052F"/>
    <w:rsid w:val="00150641"/>
    <w:rsid w:val="00153015"/>
    <w:rsid w:val="00154598"/>
    <w:rsid w:val="00154C01"/>
    <w:rsid w:val="00155DE3"/>
    <w:rsid w:val="00156240"/>
    <w:rsid w:val="00156AAB"/>
    <w:rsid w:val="001602B0"/>
    <w:rsid w:val="00161A47"/>
    <w:rsid w:val="0016392C"/>
    <w:rsid w:val="001651FA"/>
    <w:rsid w:val="001651FE"/>
    <w:rsid w:val="00165847"/>
    <w:rsid w:val="0016652F"/>
    <w:rsid w:val="00167900"/>
    <w:rsid w:val="00170E5C"/>
    <w:rsid w:val="00173016"/>
    <w:rsid w:val="00174A25"/>
    <w:rsid w:val="00174CD9"/>
    <w:rsid w:val="00174E58"/>
    <w:rsid w:val="00176BE0"/>
    <w:rsid w:val="0017774B"/>
    <w:rsid w:val="00177BB8"/>
    <w:rsid w:val="00177E1A"/>
    <w:rsid w:val="0018114B"/>
    <w:rsid w:val="001816A5"/>
    <w:rsid w:val="001836BD"/>
    <w:rsid w:val="00184FDF"/>
    <w:rsid w:val="001850DB"/>
    <w:rsid w:val="00185326"/>
    <w:rsid w:val="00185B1A"/>
    <w:rsid w:val="00186044"/>
    <w:rsid w:val="00187DDA"/>
    <w:rsid w:val="00190B39"/>
    <w:rsid w:val="00192313"/>
    <w:rsid w:val="00192F72"/>
    <w:rsid w:val="00193BBD"/>
    <w:rsid w:val="001954DF"/>
    <w:rsid w:val="001966BC"/>
    <w:rsid w:val="001A1687"/>
    <w:rsid w:val="001A1FD9"/>
    <w:rsid w:val="001A21B0"/>
    <w:rsid w:val="001A2E76"/>
    <w:rsid w:val="001A59DB"/>
    <w:rsid w:val="001A5A1B"/>
    <w:rsid w:val="001A647D"/>
    <w:rsid w:val="001A6F0E"/>
    <w:rsid w:val="001B01BB"/>
    <w:rsid w:val="001B0611"/>
    <w:rsid w:val="001B069F"/>
    <w:rsid w:val="001B0ED4"/>
    <w:rsid w:val="001B10E5"/>
    <w:rsid w:val="001B128E"/>
    <w:rsid w:val="001B1293"/>
    <w:rsid w:val="001B21D7"/>
    <w:rsid w:val="001B34E3"/>
    <w:rsid w:val="001B3966"/>
    <w:rsid w:val="001B6661"/>
    <w:rsid w:val="001B7CEB"/>
    <w:rsid w:val="001C049D"/>
    <w:rsid w:val="001C34AD"/>
    <w:rsid w:val="001C45D4"/>
    <w:rsid w:val="001C5027"/>
    <w:rsid w:val="001C6CEB"/>
    <w:rsid w:val="001C7A84"/>
    <w:rsid w:val="001C7DFF"/>
    <w:rsid w:val="001D03B8"/>
    <w:rsid w:val="001D2276"/>
    <w:rsid w:val="001D3D21"/>
    <w:rsid w:val="001D6836"/>
    <w:rsid w:val="001E4C66"/>
    <w:rsid w:val="001E5C19"/>
    <w:rsid w:val="001E66EE"/>
    <w:rsid w:val="001F1D29"/>
    <w:rsid w:val="001F2412"/>
    <w:rsid w:val="001F2A1B"/>
    <w:rsid w:val="001F58D3"/>
    <w:rsid w:val="001F5B39"/>
    <w:rsid w:val="001F6314"/>
    <w:rsid w:val="0020336F"/>
    <w:rsid w:val="0020454E"/>
    <w:rsid w:val="00205BE3"/>
    <w:rsid w:val="002063DF"/>
    <w:rsid w:val="002116DC"/>
    <w:rsid w:val="00211CA6"/>
    <w:rsid w:val="00215A68"/>
    <w:rsid w:val="00216056"/>
    <w:rsid w:val="00216572"/>
    <w:rsid w:val="0021658C"/>
    <w:rsid w:val="00217DE1"/>
    <w:rsid w:val="00217FD7"/>
    <w:rsid w:val="002203A7"/>
    <w:rsid w:val="00220A48"/>
    <w:rsid w:val="00220BB6"/>
    <w:rsid w:val="002216D8"/>
    <w:rsid w:val="00222F67"/>
    <w:rsid w:val="002246B9"/>
    <w:rsid w:val="002257B9"/>
    <w:rsid w:val="0022781D"/>
    <w:rsid w:val="0023123D"/>
    <w:rsid w:val="0023258E"/>
    <w:rsid w:val="00233D7C"/>
    <w:rsid w:val="0023741D"/>
    <w:rsid w:val="00237DFC"/>
    <w:rsid w:val="00240219"/>
    <w:rsid w:val="002403F1"/>
    <w:rsid w:val="00241391"/>
    <w:rsid w:val="00242A18"/>
    <w:rsid w:val="0024362B"/>
    <w:rsid w:val="00244250"/>
    <w:rsid w:val="002454F5"/>
    <w:rsid w:val="002455B3"/>
    <w:rsid w:val="0024598F"/>
    <w:rsid w:val="00245E4D"/>
    <w:rsid w:val="0024671E"/>
    <w:rsid w:val="0025062A"/>
    <w:rsid w:val="002507DE"/>
    <w:rsid w:val="0025131E"/>
    <w:rsid w:val="00251638"/>
    <w:rsid w:val="002535EF"/>
    <w:rsid w:val="002538EE"/>
    <w:rsid w:val="00256329"/>
    <w:rsid w:val="0025740B"/>
    <w:rsid w:val="00260984"/>
    <w:rsid w:val="002635FE"/>
    <w:rsid w:val="00263EB3"/>
    <w:rsid w:val="00266D1D"/>
    <w:rsid w:val="002707EA"/>
    <w:rsid w:val="002708BC"/>
    <w:rsid w:val="002714E9"/>
    <w:rsid w:val="00271D6E"/>
    <w:rsid w:val="00271F91"/>
    <w:rsid w:val="002721CB"/>
    <w:rsid w:val="002727E3"/>
    <w:rsid w:val="00272853"/>
    <w:rsid w:val="0027411B"/>
    <w:rsid w:val="002743B1"/>
    <w:rsid w:val="00274BB6"/>
    <w:rsid w:val="00277D81"/>
    <w:rsid w:val="002801A3"/>
    <w:rsid w:val="002809D6"/>
    <w:rsid w:val="002813E1"/>
    <w:rsid w:val="0028175F"/>
    <w:rsid w:val="00281D94"/>
    <w:rsid w:val="00283694"/>
    <w:rsid w:val="00283D87"/>
    <w:rsid w:val="002860C3"/>
    <w:rsid w:val="00286100"/>
    <w:rsid w:val="0028715B"/>
    <w:rsid w:val="0029025E"/>
    <w:rsid w:val="00290A94"/>
    <w:rsid w:val="002918F0"/>
    <w:rsid w:val="00291DD5"/>
    <w:rsid w:val="0029275E"/>
    <w:rsid w:val="00292995"/>
    <w:rsid w:val="00292BB0"/>
    <w:rsid w:val="002940CA"/>
    <w:rsid w:val="00294901"/>
    <w:rsid w:val="0029636F"/>
    <w:rsid w:val="00297639"/>
    <w:rsid w:val="002A2485"/>
    <w:rsid w:val="002A3B02"/>
    <w:rsid w:val="002A3CD0"/>
    <w:rsid w:val="002A4932"/>
    <w:rsid w:val="002A59BC"/>
    <w:rsid w:val="002A65DF"/>
    <w:rsid w:val="002A701A"/>
    <w:rsid w:val="002A76A9"/>
    <w:rsid w:val="002A7706"/>
    <w:rsid w:val="002A7A93"/>
    <w:rsid w:val="002B00E7"/>
    <w:rsid w:val="002B095D"/>
    <w:rsid w:val="002B09AF"/>
    <w:rsid w:val="002B6E0C"/>
    <w:rsid w:val="002B71B5"/>
    <w:rsid w:val="002B7C0F"/>
    <w:rsid w:val="002C243B"/>
    <w:rsid w:val="002C2BC6"/>
    <w:rsid w:val="002C2BF4"/>
    <w:rsid w:val="002C309B"/>
    <w:rsid w:val="002C3E50"/>
    <w:rsid w:val="002C4308"/>
    <w:rsid w:val="002C443E"/>
    <w:rsid w:val="002C6F30"/>
    <w:rsid w:val="002D146C"/>
    <w:rsid w:val="002D293A"/>
    <w:rsid w:val="002D3AE2"/>
    <w:rsid w:val="002D3DB0"/>
    <w:rsid w:val="002D562B"/>
    <w:rsid w:val="002D5E07"/>
    <w:rsid w:val="002D7300"/>
    <w:rsid w:val="002D739C"/>
    <w:rsid w:val="002E0452"/>
    <w:rsid w:val="002E1C58"/>
    <w:rsid w:val="002E1DB5"/>
    <w:rsid w:val="002E2E82"/>
    <w:rsid w:val="002E53C6"/>
    <w:rsid w:val="002E77ED"/>
    <w:rsid w:val="002E7E36"/>
    <w:rsid w:val="002F0505"/>
    <w:rsid w:val="002F10C0"/>
    <w:rsid w:val="002F11F6"/>
    <w:rsid w:val="002F1E47"/>
    <w:rsid w:val="002F206B"/>
    <w:rsid w:val="002F25CF"/>
    <w:rsid w:val="002F328B"/>
    <w:rsid w:val="002F45A9"/>
    <w:rsid w:val="002F606A"/>
    <w:rsid w:val="002F62DA"/>
    <w:rsid w:val="002F6D1B"/>
    <w:rsid w:val="002F7116"/>
    <w:rsid w:val="002F728E"/>
    <w:rsid w:val="00300399"/>
    <w:rsid w:val="00300C56"/>
    <w:rsid w:val="00301035"/>
    <w:rsid w:val="003019D4"/>
    <w:rsid w:val="00302C0A"/>
    <w:rsid w:val="00302C4E"/>
    <w:rsid w:val="003043AE"/>
    <w:rsid w:val="003044D5"/>
    <w:rsid w:val="00304E81"/>
    <w:rsid w:val="0030629B"/>
    <w:rsid w:val="003069D8"/>
    <w:rsid w:val="0030793F"/>
    <w:rsid w:val="003107FB"/>
    <w:rsid w:val="003109E2"/>
    <w:rsid w:val="00310BD4"/>
    <w:rsid w:val="003123A0"/>
    <w:rsid w:val="00312840"/>
    <w:rsid w:val="00314E26"/>
    <w:rsid w:val="00314EAA"/>
    <w:rsid w:val="0031507B"/>
    <w:rsid w:val="00315E6B"/>
    <w:rsid w:val="00316BD5"/>
    <w:rsid w:val="00317F2B"/>
    <w:rsid w:val="003202FB"/>
    <w:rsid w:val="003206E8"/>
    <w:rsid w:val="00320897"/>
    <w:rsid w:val="00321450"/>
    <w:rsid w:val="00321DC7"/>
    <w:rsid w:val="00323818"/>
    <w:rsid w:val="003238CC"/>
    <w:rsid w:val="00324495"/>
    <w:rsid w:val="00325AF5"/>
    <w:rsid w:val="00325F55"/>
    <w:rsid w:val="003261EC"/>
    <w:rsid w:val="003272DE"/>
    <w:rsid w:val="00327B3C"/>
    <w:rsid w:val="003303AE"/>
    <w:rsid w:val="003308B7"/>
    <w:rsid w:val="00330C0F"/>
    <w:rsid w:val="00331C05"/>
    <w:rsid w:val="00334472"/>
    <w:rsid w:val="003347F5"/>
    <w:rsid w:val="00334EA4"/>
    <w:rsid w:val="0033512F"/>
    <w:rsid w:val="003363F1"/>
    <w:rsid w:val="003365EF"/>
    <w:rsid w:val="0033749D"/>
    <w:rsid w:val="00340F51"/>
    <w:rsid w:val="003416FF"/>
    <w:rsid w:val="003418C1"/>
    <w:rsid w:val="00341CF5"/>
    <w:rsid w:val="00342769"/>
    <w:rsid w:val="00342D32"/>
    <w:rsid w:val="003430E5"/>
    <w:rsid w:val="0034360E"/>
    <w:rsid w:val="003439C8"/>
    <w:rsid w:val="0034599C"/>
    <w:rsid w:val="00346A42"/>
    <w:rsid w:val="003472D1"/>
    <w:rsid w:val="00350469"/>
    <w:rsid w:val="003538C8"/>
    <w:rsid w:val="00354302"/>
    <w:rsid w:val="0035627E"/>
    <w:rsid w:val="00360FDF"/>
    <w:rsid w:val="00361FA9"/>
    <w:rsid w:val="00363C77"/>
    <w:rsid w:val="00365E7E"/>
    <w:rsid w:val="00366F66"/>
    <w:rsid w:val="003674C0"/>
    <w:rsid w:val="003678E2"/>
    <w:rsid w:val="00367A6F"/>
    <w:rsid w:val="00367A7F"/>
    <w:rsid w:val="00367C66"/>
    <w:rsid w:val="00371342"/>
    <w:rsid w:val="003722D3"/>
    <w:rsid w:val="00372DCA"/>
    <w:rsid w:val="003740F8"/>
    <w:rsid w:val="00374AB5"/>
    <w:rsid w:val="0037578B"/>
    <w:rsid w:val="0037592F"/>
    <w:rsid w:val="00380552"/>
    <w:rsid w:val="00380D6B"/>
    <w:rsid w:val="00382394"/>
    <w:rsid w:val="003826FC"/>
    <w:rsid w:val="00383580"/>
    <w:rsid w:val="0038403C"/>
    <w:rsid w:val="00384355"/>
    <w:rsid w:val="00384480"/>
    <w:rsid w:val="00385A98"/>
    <w:rsid w:val="00385E4F"/>
    <w:rsid w:val="00386145"/>
    <w:rsid w:val="00386838"/>
    <w:rsid w:val="003879A7"/>
    <w:rsid w:val="0039024E"/>
    <w:rsid w:val="00392FD9"/>
    <w:rsid w:val="00393343"/>
    <w:rsid w:val="003933C8"/>
    <w:rsid w:val="0039355E"/>
    <w:rsid w:val="0039437D"/>
    <w:rsid w:val="0039450F"/>
    <w:rsid w:val="00394BBA"/>
    <w:rsid w:val="00394CB9"/>
    <w:rsid w:val="00395C54"/>
    <w:rsid w:val="003974ED"/>
    <w:rsid w:val="003977EC"/>
    <w:rsid w:val="003A0FBD"/>
    <w:rsid w:val="003A2F34"/>
    <w:rsid w:val="003A31DC"/>
    <w:rsid w:val="003A37FA"/>
    <w:rsid w:val="003A3B57"/>
    <w:rsid w:val="003A6A7C"/>
    <w:rsid w:val="003A6FBA"/>
    <w:rsid w:val="003A7FA1"/>
    <w:rsid w:val="003B064E"/>
    <w:rsid w:val="003B0AD7"/>
    <w:rsid w:val="003B17D9"/>
    <w:rsid w:val="003B3958"/>
    <w:rsid w:val="003B4336"/>
    <w:rsid w:val="003B4DC3"/>
    <w:rsid w:val="003B58DD"/>
    <w:rsid w:val="003B610A"/>
    <w:rsid w:val="003C0A63"/>
    <w:rsid w:val="003C110F"/>
    <w:rsid w:val="003C1B52"/>
    <w:rsid w:val="003C1B9F"/>
    <w:rsid w:val="003C273E"/>
    <w:rsid w:val="003C3AEE"/>
    <w:rsid w:val="003C3C02"/>
    <w:rsid w:val="003C4239"/>
    <w:rsid w:val="003C44E4"/>
    <w:rsid w:val="003C6625"/>
    <w:rsid w:val="003C67FE"/>
    <w:rsid w:val="003C76B2"/>
    <w:rsid w:val="003D1F12"/>
    <w:rsid w:val="003D3F01"/>
    <w:rsid w:val="003D548C"/>
    <w:rsid w:val="003D5AA6"/>
    <w:rsid w:val="003D5E83"/>
    <w:rsid w:val="003D5EA2"/>
    <w:rsid w:val="003E0290"/>
    <w:rsid w:val="003E0A10"/>
    <w:rsid w:val="003E141E"/>
    <w:rsid w:val="003E1594"/>
    <w:rsid w:val="003E3C52"/>
    <w:rsid w:val="003E4BF4"/>
    <w:rsid w:val="003E4E44"/>
    <w:rsid w:val="003E54D7"/>
    <w:rsid w:val="003F3CE6"/>
    <w:rsid w:val="003F6E7E"/>
    <w:rsid w:val="003F6FCF"/>
    <w:rsid w:val="003F780E"/>
    <w:rsid w:val="004006D2"/>
    <w:rsid w:val="00400B43"/>
    <w:rsid w:val="00401013"/>
    <w:rsid w:val="00402BA0"/>
    <w:rsid w:val="00403C7F"/>
    <w:rsid w:val="00403D6E"/>
    <w:rsid w:val="004049DF"/>
    <w:rsid w:val="004070CF"/>
    <w:rsid w:val="0040799A"/>
    <w:rsid w:val="00407CCF"/>
    <w:rsid w:val="00411062"/>
    <w:rsid w:val="0041285D"/>
    <w:rsid w:val="004137B0"/>
    <w:rsid w:val="00413C09"/>
    <w:rsid w:val="0041471A"/>
    <w:rsid w:val="004149F2"/>
    <w:rsid w:val="00416213"/>
    <w:rsid w:val="00416DAF"/>
    <w:rsid w:val="004173BA"/>
    <w:rsid w:val="00417B6E"/>
    <w:rsid w:val="00420F65"/>
    <w:rsid w:val="0042198F"/>
    <w:rsid w:val="00421ADA"/>
    <w:rsid w:val="00421E12"/>
    <w:rsid w:val="004235C1"/>
    <w:rsid w:val="00424117"/>
    <w:rsid w:val="0042433F"/>
    <w:rsid w:val="0042445F"/>
    <w:rsid w:val="004245D0"/>
    <w:rsid w:val="00430712"/>
    <w:rsid w:val="0043093D"/>
    <w:rsid w:val="004314DC"/>
    <w:rsid w:val="004336D4"/>
    <w:rsid w:val="004338C7"/>
    <w:rsid w:val="004338D0"/>
    <w:rsid w:val="0043394E"/>
    <w:rsid w:val="0043516B"/>
    <w:rsid w:val="00435271"/>
    <w:rsid w:val="00435C83"/>
    <w:rsid w:val="0043639B"/>
    <w:rsid w:val="004373C9"/>
    <w:rsid w:val="004401B9"/>
    <w:rsid w:val="00440BC9"/>
    <w:rsid w:val="00441186"/>
    <w:rsid w:val="00442378"/>
    <w:rsid w:val="004437BC"/>
    <w:rsid w:val="004443AF"/>
    <w:rsid w:val="00445F62"/>
    <w:rsid w:val="00450A41"/>
    <w:rsid w:val="0045334C"/>
    <w:rsid w:val="00453D81"/>
    <w:rsid w:val="00454502"/>
    <w:rsid w:val="0045461D"/>
    <w:rsid w:val="004549E2"/>
    <w:rsid w:val="004563E0"/>
    <w:rsid w:val="00456806"/>
    <w:rsid w:val="00456A9A"/>
    <w:rsid w:val="00460444"/>
    <w:rsid w:val="00460D8D"/>
    <w:rsid w:val="00461CD9"/>
    <w:rsid w:val="004632E6"/>
    <w:rsid w:val="00463B60"/>
    <w:rsid w:val="00463D33"/>
    <w:rsid w:val="00465EE5"/>
    <w:rsid w:val="00467C4B"/>
    <w:rsid w:val="004713E3"/>
    <w:rsid w:val="00471F7D"/>
    <w:rsid w:val="00471F86"/>
    <w:rsid w:val="0047277F"/>
    <w:rsid w:val="00472EE5"/>
    <w:rsid w:val="00473038"/>
    <w:rsid w:val="0047546B"/>
    <w:rsid w:val="004758CF"/>
    <w:rsid w:val="0047677F"/>
    <w:rsid w:val="00477D28"/>
    <w:rsid w:val="004801B2"/>
    <w:rsid w:val="004804F8"/>
    <w:rsid w:val="004820F2"/>
    <w:rsid w:val="00484698"/>
    <w:rsid w:val="00484D25"/>
    <w:rsid w:val="004851D2"/>
    <w:rsid w:val="00485BFE"/>
    <w:rsid w:val="00486C8D"/>
    <w:rsid w:val="00487BA2"/>
    <w:rsid w:val="0049179B"/>
    <w:rsid w:val="0049214C"/>
    <w:rsid w:val="004957A4"/>
    <w:rsid w:val="00496231"/>
    <w:rsid w:val="004972A9"/>
    <w:rsid w:val="004A0DDA"/>
    <w:rsid w:val="004A2BAA"/>
    <w:rsid w:val="004A3DB0"/>
    <w:rsid w:val="004A58D2"/>
    <w:rsid w:val="004B13F6"/>
    <w:rsid w:val="004B1ED5"/>
    <w:rsid w:val="004B2B03"/>
    <w:rsid w:val="004B351B"/>
    <w:rsid w:val="004B3CA1"/>
    <w:rsid w:val="004B3F84"/>
    <w:rsid w:val="004B47E8"/>
    <w:rsid w:val="004B4EB4"/>
    <w:rsid w:val="004B661D"/>
    <w:rsid w:val="004B6F97"/>
    <w:rsid w:val="004C0719"/>
    <w:rsid w:val="004C0C3E"/>
    <w:rsid w:val="004C202C"/>
    <w:rsid w:val="004C31E1"/>
    <w:rsid w:val="004C3A5D"/>
    <w:rsid w:val="004C43B6"/>
    <w:rsid w:val="004C4EC9"/>
    <w:rsid w:val="004C53DF"/>
    <w:rsid w:val="004C613A"/>
    <w:rsid w:val="004C6576"/>
    <w:rsid w:val="004C6BBB"/>
    <w:rsid w:val="004C6BF3"/>
    <w:rsid w:val="004C76D2"/>
    <w:rsid w:val="004C7BBA"/>
    <w:rsid w:val="004C7F0F"/>
    <w:rsid w:val="004D012C"/>
    <w:rsid w:val="004D1D8A"/>
    <w:rsid w:val="004D311B"/>
    <w:rsid w:val="004D42D9"/>
    <w:rsid w:val="004D4630"/>
    <w:rsid w:val="004D560E"/>
    <w:rsid w:val="004D57D8"/>
    <w:rsid w:val="004D74EE"/>
    <w:rsid w:val="004D7770"/>
    <w:rsid w:val="004D78EF"/>
    <w:rsid w:val="004E0776"/>
    <w:rsid w:val="004E1045"/>
    <w:rsid w:val="004E1600"/>
    <w:rsid w:val="004E1F7C"/>
    <w:rsid w:val="004E1F8B"/>
    <w:rsid w:val="004E254B"/>
    <w:rsid w:val="004E2BE4"/>
    <w:rsid w:val="004E2CCA"/>
    <w:rsid w:val="004E303A"/>
    <w:rsid w:val="004E33F6"/>
    <w:rsid w:val="004E4656"/>
    <w:rsid w:val="004E5340"/>
    <w:rsid w:val="004E538F"/>
    <w:rsid w:val="004E6655"/>
    <w:rsid w:val="004E6C27"/>
    <w:rsid w:val="004E75E1"/>
    <w:rsid w:val="004E7C86"/>
    <w:rsid w:val="004F025B"/>
    <w:rsid w:val="004F0CDB"/>
    <w:rsid w:val="004F5970"/>
    <w:rsid w:val="004F5D86"/>
    <w:rsid w:val="004F6FD6"/>
    <w:rsid w:val="004F7269"/>
    <w:rsid w:val="004F742E"/>
    <w:rsid w:val="0050031A"/>
    <w:rsid w:val="00500AAF"/>
    <w:rsid w:val="0050391C"/>
    <w:rsid w:val="00504866"/>
    <w:rsid w:val="00504AA6"/>
    <w:rsid w:val="00505314"/>
    <w:rsid w:val="00506505"/>
    <w:rsid w:val="00506594"/>
    <w:rsid w:val="00507A91"/>
    <w:rsid w:val="0051038B"/>
    <w:rsid w:val="005106A1"/>
    <w:rsid w:val="0051192D"/>
    <w:rsid w:val="00513D46"/>
    <w:rsid w:val="00513DB6"/>
    <w:rsid w:val="00513E11"/>
    <w:rsid w:val="0051490F"/>
    <w:rsid w:val="005157FB"/>
    <w:rsid w:val="00515BB8"/>
    <w:rsid w:val="00515FFC"/>
    <w:rsid w:val="00516791"/>
    <w:rsid w:val="00517024"/>
    <w:rsid w:val="005173A3"/>
    <w:rsid w:val="00520024"/>
    <w:rsid w:val="005203E3"/>
    <w:rsid w:val="00520AB2"/>
    <w:rsid w:val="00520ADB"/>
    <w:rsid w:val="00520C34"/>
    <w:rsid w:val="00522F03"/>
    <w:rsid w:val="00522F7B"/>
    <w:rsid w:val="005231FD"/>
    <w:rsid w:val="005232A9"/>
    <w:rsid w:val="0052412E"/>
    <w:rsid w:val="00525D5F"/>
    <w:rsid w:val="005261BA"/>
    <w:rsid w:val="005269C1"/>
    <w:rsid w:val="0053160A"/>
    <w:rsid w:val="00531DB6"/>
    <w:rsid w:val="005323DC"/>
    <w:rsid w:val="00532521"/>
    <w:rsid w:val="00533540"/>
    <w:rsid w:val="00534A95"/>
    <w:rsid w:val="00535282"/>
    <w:rsid w:val="00537244"/>
    <w:rsid w:val="005408B0"/>
    <w:rsid w:val="00540A5B"/>
    <w:rsid w:val="005417FE"/>
    <w:rsid w:val="00542D59"/>
    <w:rsid w:val="00543090"/>
    <w:rsid w:val="00543AB1"/>
    <w:rsid w:val="00546F53"/>
    <w:rsid w:val="005500AB"/>
    <w:rsid w:val="0055153E"/>
    <w:rsid w:val="00551FE0"/>
    <w:rsid w:val="00553D6F"/>
    <w:rsid w:val="00554D1A"/>
    <w:rsid w:val="00554F1B"/>
    <w:rsid w:val="00555B68"/>
    <w:rsid w:val="00556864"/>
    <w:rsid w:val="00556D04"/>
    <w:rsid w:val="00556F39"/>
    <w:rsid w:val="00557DC9"/>
    <w:rsid w:val="0056002F"/>
    <w:rsid w:val="00560D91"/>
    <w:rsid w:val="0056183B"/>
    <w:rsid w:val="00561865"/>
    <w:rsid w:val="0056206A"/>
    <w:rsid w:val="00562494"/>
    <w:rsid w:val="005632BC"/>
    <w:rsid w:val="005634AA"/>
    <w:rsid w:val="005648A7"/>
    <w:rsid w:val="00564F70"/>
    <w:rsid w:val="00565E8D"/>
    <w:rsid w:val="005667D0"/>
    <w:rsid w:val="00566B1E"/>
    <w:rsid w:val="005724A0"/>
    <w:rsid w:val="005748C8"/>
    <w:rsid w:val="00577496"/>
    <w:rsid w:val="0057795E"/>
    <w:rsid w:val="00577A01"/>
    <w:rsid w:val="00577B11"/>
    <w:rsid w:val="00580383"/>
    <w:rsid w:val="0058156C"/>
    <w:rsid w:val="00582438"/>
    <w:rsid w:val="0058283E"/>
    <w:rsid w:val="00584756"/>
    <w:rsid w:val="00586736"/>
    <w:rsid w:val="005874B8"/>
    <w:rsid w:val="00590AFD"/>
    <w:rsid w:val="0059142A"/>
    <w:rsid w:val="0059151F"/>
    <w:rsid w:val="00595052"/>
    <w:rsid w:val="005957A8"/>
    <w:rsid w:val="00595EE2"/>
    <w:rsid w:val="005978C5"/>
    <w:rsid w:val="005A0328"/>
    <w:rsid w:val="005A07C3"/>
    <w:rsid w:val="005A3594"/>
    <w:rsid w:val="005A452E"/>
    <w:rsid w:val="005A4AB2"/>
    <w:rsid w:val="005A5DDF"/>
    <w:rsid w:val="005A6F35"/>
    <w:rsid w:val="005A7F9C"/>
    <w:rsid w:val="005B0CC3"/>
    <w:rsid w:val="005B0DC9"/>
    <w:rsid w:val="005B2C1A"/>
    <w:rsid w:val="005B55C7"/>
    <w:rsid w:val="005B737F"/>
    <w:rsid w:val="005C03DA"/>
    <w:rsid w:val="005C1ADE"/>
    <w:rsid w:val="005C1B21"/>
    <w:rsid w:val="005C48A0"/>
    <w:rsid w:val="005C492D"/>
    <w:rsid w:val="005C4D21"/>
    <w:rsid w:val="005C4D3A"/>
    <w:rsid w:val="005C5298"/>
    <w:rsid w:val="005C5ACC"/>
    <w:rsid w:val="005D18CC"/>
    <w:rsid w:val="005D18DE"/>
    <w:rsid w:val="005D2F4B"/>
    <w:rsid w:val="005D3903"/>
    <w:rsid w:val="005D51A5"/>
    <w:rsid w:val="005D527F"/>
    <w:rsid w:val="005D5D85"/>
    <w:rsid w:val="005D5F0F"/>
    <w:rsid w:val="005D62DD"/>
    <w:rsid w:val="005D671F"/>
    <w:rsid w:val="005D773E"/>
    <w:rsid w:val="005D78EE"/>
    <w:rsid w:val="005D7B3A"/>
    <w:rsid w:val="005E289F"/>
    <w:rsid w:val="005E2E9F"/>
    <w:rsid w:val="005E34B8"/>
    <w:rsid w:val="005E36C8"/>
    <w:rsid w:val="005E6904"/>
    <w:rsid w:val="005E69A5"/>
    <w:rsid w:val="005E7A5A"/>
    <w:rsid w:val="005F0BBF"/>
    <w:rsid w:val="005F131B"/>
    <w:rsid w:val="005F13B3"/>
    <w:rsid w:val="005F33BE"/>
    <w:rsid w:val="005F3606"/>
    <w:rsid w:val="005F4481"/>
    <w:rsid w:val="005F4AC0"/>
    <w:rsid w:val="005F5207"/>
    <w:rsid w:val="005F52CC"/>
    <w:rsid w:val="005F5875"/>
    <w:rsid w:val="00601410"/>
    <w:rsid w:val="00603617"/>
    <w:rsid w:val="00604AF4"/>
    <w:rsid w:val="00604DD8"/>
    <w:rsid w:val="006108B7"/>
    <w:rsid w:val="00610ACE"/>
    <w:rsid w:val="00612B0D"/>
    <w:rsid w:val="006135D3"/>
    <w:rsid w:val="0061443B"/>
    <w:rsid w:val="00614B5F"/>
    <w:rsid w:val="00615858"/>
    <w:rsid w:val="00615B5B"/>
    <w:rsid w:val="00616052"/>
    <w:rsid w:val="00617569"/>
    <w:rsid w:val="00617ABC"/>
    <w:rsid w:val="00617BA3"/>
    <w:rsid w:val="0062126D"/>
    <w:rsid w:val="0062158C"/>
    <w:rsid w:val="00621D8F"/>
    <w:rsid w:val="00622742"/>
    <w:rsid w:val="00623088"/>
    <w:rsid w:val="00623AA2"/>
    <w:rsid w:val="00624263"/>
    <w:rsid w:val="00624A29"/>
    <w:rsid w:val="00625964"/>
    <w:rsid w:val="00625FDC"/>
    <w:rsid w:val="006261E2"/>
    <w:rsid w:val="006264D6"/>
    <w:rsid w:val="0062699C"/>
    <w:rsid w:val="00626E99"/>
    <w:rsid w:val="00626FD5"/>
    <w:rsid w:val="0062758E"/>
    <w:rsid w:val="00627F12"/>
    <w:rsid w:val="00630A77"/>
    <w:rsid w:val="00630D96"/>
    <w:rsid w:val="00631282"/>
    <w:rsid w:val="00631599"/>
    <w:rsid w:val="006317B6"/>
    <w:rsid w:val="0063285A"/>
    <w:rsid w:val="00633B0B"/>
    <w:rsid w:val="006352C1"/>
    <w:rsid w:val="00635FD5"/>
    <w:rsid w:val="00636BDC"/>
    <w:rsid w:val="00640130"/>
    <w:rsid w:val="00640D89"/>
    <w:rsid w:val="006414E4"/>
    <w:rsid w:val="00642A5D"/>
    <w:rsid w:val="006445BC"/>
    <w:rsid w:val="00646D8A"/>
    <w:rsid w:val="00647CAE"/>
    <w:rsid w:val="00651CA8"/>
    <w:rsid w:val="006529A9"/>
    <w:rsid w:val="00652BBD"/>
    <w:rsid w:val="00652EE6"/>
    <w:rsid w:val="00653279"/>
    <w:rsid w:val="00653537"/>
    <w:rsid w:val="00653B97"/>
    <w:rsid w:val="00653E7D"/>
    <w:rsid w:val="00654656"/>
    <w:rsid w:val="00660631"/>
    <w:rsid w:val="006614E1"/>
    <w:rsid w:val="00661E77"/>
    <w:rsid w:val="00662311"/>
    <w:rsid w:val="00664211"/>
    <w:rsid w:val="00664725"/>
    <w:rsid w:val="00664C70"/>
    <w:rsid w:val="00665F3A"/>
    <w:rsid w:val="0066687B"/>
    <w:rsid w:val="00666C6A"/>
    <w:rsid w:val="0066726F"/>
    <w:rsid w:val="00667BCA"/>
    <w:rsid w:val="00667D2E"/>
    <w:rsid w:val="0067115A"/>
    <w:rsid w:val="00671D36"/>
    <w:rsid w:val="00673D71"/>
    <w:rsid w:val="00674604"/>
    <w:rsid w:val="006761E1"/>
    <w:rsid w:val="00676DD8"/>
    <w:rsid w:val="00676ECB"/>
    <w:rsid w:val="006778A8"/>
    <w:rsid w:val="00680C8C"/>
    <w:rsid w:val="00680D30"/>
    <w:rsid w:val="00681565"/>
    <w:rsid w:val="00682BC7"/>
    <w:rsid w:val="00683E92"/>
    <w:rsid w:val="00684BCE"/>
    <w:rsid w:val="00685520"/>
    <w:rsid w:val="006870D1"/>
    <w:rsid w:val="0068792B"/>
    <w:rsid w:val="00690EB3"/>
    <w:rsid w:val="0069165B"/>
    <w:rsid w:val="00692101"/>
    <w:rsid w:val="006924DB"/>
    <w:rsid w:val="006937C0"/>
    <w:rsid w:val="00693EC8"/>
    <w:rsid w:val="006949B0"/>
    <w:rsid w:val="00695CEE"/>
    <w:rsid w:val="00696185"/>
    <w:rsid w:val="006970D7"/>
    <w:rsid w:val="00697A7B"/>
    <w:rsid w:val="006A08C7"/>
    <w:rsid w:val="006A0F1C"/>
    <w:rsid w:val="006A137F"/>
    <w:rsid w:val="006A22D3"/>
    <w:rsid w:val="006A3163"/>
    <w:rsid w:val="006A4157"/>
    <w:rsid w:val="006A558D"/>
    <w:rsid w:val="006A56A0"/>
    <w:rsid w:val="006A74D3"/>
    <w:rsid w:val="006B0723"/>
    <w:rsid w:val="006B111D"/>
    <w:rsid w:val="006B1E38"/>
    <w:rsid w:val="006B3027"/>
    <w:rsid w:val="006B3170"/>
    <w:rsid w:val="006B38C9"/>
    <w:rsid w:val="006B4DBA"/>
    <w:rsid w:val="006B5CF6"/>
    <w:rsid w:val="006C1CD1"/>
    <w:rsid w:val="006C2B59"/>
    <w:rsid w:val="006C364C"/>
    <w:rsid w:val="006C6E9E"/>
    <w:rsid w:val="006C743E"/>
    <w:rsid w:val="006C76DF"/>
    <w:rsid w:val="006C7707"/>
    <w:rsid w:val="006C7E36"/>
    <w:rsid w:val="006D0271"/>
    <w:rsid w:val="006D116C"/>
    <w:rsid w:val="006D2DAB"/>
    <w:rsid w:val="006D6483"/>
    <w:rsid w:val="006D6A1D"/>
    <w:rsid w:val="006D6BDA"/>
    <w:rsid w:val="006D6FD7"/>
    <w:rsid w:val="006D7B30"/>
    <w:rsid w:val="006E1633"/>
    <w:rsid w:val="006E217C"/>
    <w:rsid w:val="006E3FF3"/>
    <w:rsid w:val="006E4C3D"/>
    <w:rsid w:val="006E4EF3"/>
    <w:rsid w:val="006E73C4"/>
    <w:rsid w:val="006F05AE"/>
    <w:rsid w:val="006F0BE3"/>
    <w:rsid w:val="006F25B2"/>
    <w:rsid w:val="006F3B05"/>
    <w:rsid w:val="006F3ECD"/>
    <w:rsid w:val="006F7BE7"/>
    <w:rsid w:val="00701843"/>
    <w:rsid w:val="00703256"/>
    <w:rsid w:val="00703674"/>
    <w:rsid w:val="0070537C"/>
    <w:rsid w:val="00707022"/>
    <w:rsid w:val="00707028"/>
    <w:rsid w:val="0071053D"/>
    <w:rsid w:val="00711AA4"/>
    <w:rsid w:val="00713BF9"/>
    <w:rsid w:val="00714BFA"/>
    <w:rsid w:val="007173B2"/>
    <w:rsid w:val="007209C8"/>
    <w:rsid w:val="00721127"/>
    <w:rsid w:val="00721E51"/>
    <w:rsid w:val="00724F7F"/>
    <w:rsid w:val="0072605E"/>
    <w:rsid w:val="0072741D"/>
    <w:rsid w:val="00727F94"/>
    <w:rsid w:val="0073036C"/>
    <w:rsid w:val="0073052E"/>
    <w:rsid w:val="007307C4"/>
    <w:rsid w:val="007311E3"/>
    <w:rsid w:val="00732151"/>
    <w:rsid w:val="0073374A"/>
    <w:rsid w:val="0073656A"/>
    <w:rsid w:val="007365F6"/>
    <w:rsid w:val="00736CAB"/>
    <w:rsid w:val="00737AD0"/>
    <w:rsid w:val="0074043C"/>
    <w:rsid w:val="007405DA"/>
    <w:rsid w:val="007423AF"/>
    <w:rsid w:val="007424E0"/>
    <w:rsid w:val="00742C16"/>
    <w:rsid w:val="00744026"/>
    <w:rsid w:val="00744986"/>
    <w:rsid w:val="00745485"/>
    <w:rsid w:val="00745D21"/>
    <w:rsid w:val="007468DB"/>
    <w:rsid w:val="00746A95"/>
    <w:rsid w:val="0075023C"/>
    <w:rsid w:val="0075143B"/>
    <w:rsid w:val="00752969"/>
    <w:rsid w:val="00752F1E"/>
    <w:rsid w:val="0075447F"/>
    <w:rsid w:val="00754AF1"/>
    <w:rsid w:val="007575C0"/>
    <w:rsid w:val="00757683"/>
    <w:rsid w:val="00760BB6"/>
    <w:rsid w:val="00760EF6"/>
    <w:rsid w:val="007625F1"/>
    <w:rsid w:val="00762DE9"/>
    <w:rsid w:val="00764CD1"/>
    <w:rsid w:val="00765C36"/>
    <w:rsid w:val="0076649B"/>
    <w:rsid w:val="00767547"/>
    <w:rsid w:val="007675C0"/>
    <w:rsid w:val="00767917"/>
    <w:rsid w:val="00767A16"/>
    <w:rsid w:val="00770A9F"/>
    <w:rsid w:val="007715FA"/>
    <w:rsid w:val="007716A4"/>
    <w:rsid w:val="00773276"/>
    <w:rsid w:val="007733DB"/>
    <w:rsid w:val="00775F68"/>
    <w:rsid w:val="007762D2"/>
    <w:rsid w:val="00776B31"/>
    <w:rsid w:val="00776EB9"/>
    <w:rsid w:val="007772C4"/>
    <w:rsid w:val="00780D63"/>
    <w:rsid w:val="00781CEB"/>
    <w:rsid w:val="00785F50"/>
    <w:rsid w:val="007861C2"/>
    <w:rsid w:val="00786AE0"/>
    <w:rsid w:val="0078702C"/>
    <w:rsid w:val="00790357"/>
    <w:rsid w:val="00790435"/>
    <w:rsid w:val="00790DF7"/>
    <w:rsid w:val="00791F91"/>
    <w:rsid w:val="00792B1B"/>
    <w:rsid w:val="00792BBE"/>
    <w:rsid w:val="00793635"/>
    <w:rsid w:val="00794BB0"/>
    <w:rsid w:val="00795FF4"/>
    <w:rsid w:val="00796D5B"/>
    <w:rsid w:val="00797311"/>
    <w:rsid w:val="007A0405"/>
    <w:rsid w:val="007A133B"/>
    <w:rsid w:val="007A2755"/>
    <w:rsid w:val="007A2ADB"/>
    <w:rsid w:val="007A3C86"/>
    <w:rsid w:val="007A4AAA"/>
    <w:rsid w:val="007A6412"/>
    <w:rsid w:val="007A730F"/>
    <w:rsid w:val="007A7FF8"/>
    <w:rsid w:val="007B0DB0"/>
    <w:rsid w:val="007B223F"/>
    <w:rsid w:val="007B257D"/>
    <w:rsid w:val="007B457E"/>
    <w:rsid w:val="007B4611"/>
    <w:rsid w:val="007B5FB5"/>
    <w:rsid w:val="007B6454"/>
    <w:rsid w:val="007B6940"/>
    <w:rsid w:val="007C129C"/>
    <w:rsid w:val="007C18C0"/>
    <w:rsid w:val="007C2411"/>
    <w:rsid w:val="007C28DB"/>
    <w:rsid w:val="007C30DD"/>
    <w:rsid w:val="007C34B6"/>
    <w:rsid w:val="007C4BB7"/>
    <w:rsid w:val="007C60E8"/>
    <w:rsid w:val="007C76D2"/>
    <w:rsid w:val="007D1549"/>
    <w:rsid w:val="007D2307"/>
    <w:rsid w:val="007D25E4"/>
    <w:rsid w:val="007D46D2"/>
    <w:rsid w:val="007D4DC4"/>
    <w:rsid w:val="007D4F4E"/>
    <w:rsid w:val="007D72E8"/>
    <w:rsid w:val="007D781F"/>
    <w:rsid w:val="007D7944"/>
    <w:rsid w:val="007D7C16"/>
    <w:rsid w:val="007E0AE2"/>
    <w:rsid w:val="007E23F7"/>
    <w:rsid w:val="007E51AB"/>
    <w:rsid w:val="007E550B"/>
    <w:rsid w:val="007E6ECD"/>
    <w:rsid w:val="007F0998"/>
    <w:rsid w:val="007F0F27"/>
    <w:rsid w:val="007F108F"/>
    <w:rsid w:val="007F10FC"/>
    <w:rsid w:val="007F1D99"/>
    <w:rsid w:val="007F26A1"/>
    <w:rsid w:val="007F3608"/>
    <w:rsid w:val="007F5018"/>
    <w:rsid w:val="007F5171"/>
    <w:rsid w:val="007F6985"/>
    <w:rsid w:val="007F6DFD"/>
    <w:rsid w:val="00800069"/>
    <w:rsid w:val="0080098F"/>
    <w:rsid w:val="008012A4"/>
    <w:rsid w:val="00803744"/>
    <w:rsid w:val="008043E6"/>
    <w:rsid w:val="00804725"/>
    <w:rsid w:val="008053D7"/>
    <w:rsid w:val="008058E1"/>
    <w:rsid w:val="00805E5B"/>
    <w:rsid w:val="00806ECC"/>
    <w:rsid w:val="00807C61"/>
    <w:rsid w:val="00810094"/>
    <w:rsid w:val="008115CC"/>
    <w:rsid w:val="008123B7"/>
    <w:rsid w:val="008126F0"/>
    <w:rsid w:val="008129D9"/>
    <w:rsid w:val="00812EC4"/>
    <w:rsid w:val="008132B5"/>
    <w:rsid w:val="0081389A"/>
    <w:rsid w:val="00813C58"/>
    <w:rsid w:val="00814879"/>
    <w:rsid w:val="0081546C"/>
    <w:rsid w:val="00815D3A"/>
    <w:rsid w:val="0081637F"/>
    <w:rsid w:val="008172A1"/>
    <w:rsid w:val="0081750B"/>
    <w:rsid w:val="00817BD8"/>
    <w:rsid w:val="008208C4"/>
    <w:rsid w:val="00820E2D"/>
    <w:rsid w:val="00821887"/>
    <w:rsid w:val="00822A21"/>
    <w:rsid w:val="008230EB"/>
    <w:rsid w:val="00823ACF"/>
    <w:rsid w:val="00823AEC"/>
    <w:rsid w:val="00824A01"/>
    <w:rsid w:val="00825C36"/>
    <w:rsid w:val="00827520"/>
    <w:rsid w:val="008275D4"/>
    <w:rsid w:val="00827C82"/>
    <w:rsid w:val="0083003E"/>
    <w:rsid w:val="00830254"/>
    <w:rsid w:val="00830D53"/>
    <w:rsid w:val="008317F9"/>
    <w:rsid w:val="00832EF9"/>
    <w:rsid w:val="00833053"/>
    <w:rsid w:val="00833F03"/>
    <w:rsid w:val="00834B52"/>
    <w:rsid w:val="0083684D"/>
    <w:rsid w:val="00837360"/>
    <w:rsid w:val="00840784"/>
    <w:rsid w:val="00841134"/>
    <w:rsid w:val="008411E1"/>
    <w:rsid w:val="0084144A"/>
    <w:rsid w:val="008461D7"/>
    <w:rsid w:val="00846776"/>
    <w:rsid w:val="00851393"/>
    <w:rsid w:val="00851720"/>
    <w:rsid w:val="00851D26"/>
    <w:rsid w:val="00852154"/>
    <w:rsid w:val="0085282D"/>
    <w:rsid w:val="00853C07"/>
    <w:rsid w:val="00853D24"/>
    <w:rsid w:val="00854C67"/>
    <w:rsid w:val="0085578F"/>
    <w:rsid w:val="0085702D"/>
    <w:rsid w:val="00857714"/>
    <w:rsid w:val="00861D9C"/>
    <w:rsid w:val="0086667B"/>
    <w:rsid w:val="0086714C"/>
    <w:rsid w:val="00870973"/>
    <w:rsid w:val="008722FD"/>
    <w:rsid w:val="008739A4"/>
    <w:rsid w:val="008740B2"/>
    <w:rsid w:val="0087431E"/>
    <w:rsid w:val="00876014"/>
    <w:rsid w:val="00876399"/>
    <w:rsid w:val="00876449"/>
    <w:rsid w:val="00876469"/>
    <w:rsid w:val="00880A82"/>
    <w:rsid w:val="00881723"/>
    <w:rsid w:val="00882C95"/>
    <w:rsid w:val="008831CE"/>
    <w:rsid w:val="00884791"/>
    <w:rsid w:val="00884FEC"/>
    <w:rsid w:val="0088504E"/>
    <w:rsid w:val="00886941"/>
    <w:rsid w:val="008879FF"/>
    <w:rsid w:val="0089008E"/>
    <w:rsid w:val="00891984"/>
    <w:rsid w:val="00892067"/>
    <w:rsid w:val="00897407"/>
    <w:rsid w:val="008975A1"/>
    <w:rsid w:val="008A0242"/>
    <w:rsid w:val="008A0958"/>
    <w:rsid w:val="008A217B"/>
    <w:rsid w:val="008A3FE6"/>
    <w:rsid w:val="008A5DA2"/>
    <w:rsid w:val="008A61AF"/>
    <w:rsid w:val="008A6253"/>
    <w:rsid w:val="008A652D"/>
    <w:rsid w:val="008A7975"/>
    <w:rsid w:val="008A7A82"/>
    <w:rsid w:val="008A7EAA"/>
    <w:rsid w:val="008B1A54"/>
    <w:rsid w:val="008B2CE5"/>
    <w:rsid w:val="008B4D65"/>
    <w:rsid w:val="008B619F"/>
    <w:rsid w:val="008B7070"/>
    <w:rsid w:val="008B7C09"/>
    <w:rsid w:val="008C20E8"/>
    <w:rsid w:val="008C3A50"/>
    <w:rsid w:val="008C534B"/>
    <w:rsid w:val="008C627F"/>
    <w:rsid w:val="008C68A0"/>
    <w:rsid w:val="008D0671"/>
    <w:rsid w:val="008D2285"/>
    <w:rsid w:val="008D26DA"/>
    <w:rsid w:val="008D6A8E"/>
    <w:rsid w:val="008D772D"/>
    <w:rsid w:val="008D7A63"/>
    <w:rsid w:val="008E116A"/>
    <w:rsid w:val="008E19CA"/>
    <w:rsid w:val="008E2153"/>
    <w:rsid w:val="008E360C"/>
    <w:rsid w:val="008E5A41"/>
    <w:rsid w:val="008E5D7E"/>
    <w:rsid w:val="008E6298"/>
    <w:rsid w:val="008E6E6D"/>
    <w:rsid w:val="008E7336"/>
    <w:rsid w:val="008F015A"/>
    <w:rsid w:val="008F0C4A"/>
    <w:rsid w:val="008F2926"/>
    <w:rsid w:val="008F2DBF"/>
    <w:rsid w:val="008F2EE7"/>
    <w:rsid w:val="008F3752"/>
    <w:rsid w:val="008F4015"/>
    <w:rsid w:val="008F43A3"/>
    <w:rsid w:val="008F5420"/>
    <w:rsid w:val="008F7E2D"/>
    <w:rsid w:val="00901397"/>
    <w:rsid w:val="009016B8"/>
    <w:rsid w:val="00901824"/>
    <w:rsid w:val="00901960"/>
    <w:rsid w:val="00901AC2"/>
    <w:rsid w:val="00901ED4"/>
    <w:rsid w:val="00901F70"/>
    <w:rsid w:val="0090237A"/>
    <w:rsid w:val="00903F34"/>
    <w:rsid w:val="00904518"/>
    <w:rsid w:val="00905F9E"/>
    <w:rsid w:val="009128C8"/>
    <w:rsid w:val="00912BB0"/>
    <w:rsid w:val="009148FB"/>
    <w:rsid w:val="00914E45"/>
    <w:rsid w:val="00914E7B"/>
    <w:rsid w:val="00915CEE"/>
    <w:rsid w:val="00915D85"/>
    <w:rsid w:val="00915EF9"/>
    <w:rsid w:val="00915F7E"/>
    <w:rsid w:val="009161FC"/>
    <w:rsid w:val="00917ABA"/>
    <w:rsid w:val="009210E3"/>
    <w:rsid w:val="00921A1D"/>
    <w:rsid w:val="00923BBC"/>
    <w:rsid w:val="00924F0D"/>
    <w:rsid w:val="00926ECD"/>
    <w:rsid w:val="00927E15"/>
    <w:rsid w:val="009311FE"/>
    <w:rsid w:val="00931AF5"/>
    <w:rsid w:val="00932CFC"/>
    <w:rsid w:val="009332FD"/>
    <w:rsid w:val="00933741"/>
    <w:rsid w:val="00933A83"/>
    <w:rsid w:val="00933BB2"/>
    <w:rsid w:val="00934B13"/>
    <w:rsid w:val="00934C92"/>
    <w:rsid w:val="00936459"/>
    <w:rsid w:val="009364D1"/>
    <w:rsid w:val="00937E93"/>
    <w:rsid w:val="00940726"/>
    <w:rsid w:val="00941FB6"/>
    <w:rsid w:val="0094267D"/>
    <w:rsid w:val="00943176"/>
    <w:rsid w:val="00943A19"/>
    <w:rsid w:val="00944B02"/>
    <w:rsid w:val="0094517F"/>
    <w:rsid w:val="00947B44"/>
    <w:rsid w:val="009503C4"/>
    <w:rsid w:val="009506BC"/>
    <w:rsid w:val="00952CF6"/>
    <w:rsid w:val="009543AE"/>
    <w:rsid w:val="00954445"/>
    <w:rsid w:val="00954A9E"/>
    <w:rsid w:val="00954B4B"/>
    <w:rsid w:val="009560DF"/>
    <w:rsid w:val="0095733A"/>
    <w:rsid w:val="0096031F"/>
    <w:rsid w:val="00960C0B"/>
    <w:rsid w:val="00961192"/>
    <w:rsid w:val="00963C21"/>
    <w:rsid w:val="0096678E"/>
    <w:rsid w:val="00966D1E"/>
    <w:rsid w:val="009677CC"/>
    <w:rsid w:val="009700EF"/>
    <w:rsid w:val="00970327"/>
    <w:rsid w:val="00970BF9"/>
    <w:rsid w:val="0097186C"/>
    <w:rsid w:val="00972938"/>
    <w:rsid w:val="00973B13"/>
    <w:rsid w:val="00975920"/>
    <w:rsid w:val="00975BCB"/>
    <w:rsid w:val="00975E20"/>
    <w:rsid w:val="00976B68"/>
    <w:rsid w:val="00976FA1"/>
    <w:rsid w:val="009801B5"/>
    <w:rsid w:val="009815A9"/>
    <w:rsid w:val="0098213A"/>
    <w:rsid w:val="0098267D"/>
    <w:rsid w:val="00982A25"/>
    <w:rsid w:val="009834B0"/>
    <w:rsid w:val="00983EA1"/>
    <w:rsid w:val="00984D62"/>
    <w:rsid w:val="00985277"/>
    <w:rsid w:val="009859B8"/>
    <w:rsid w:val="00985E7F"/>
    <w:rsid w:val="00986442"/>
    <w:rsid w:val="00986865"/>
    <w:rsid w:val="00986EF2"/>
    <w:rsid w:val="009870C6"/>
    <w:rsid w:val="00987850"/>
    <w:rsid w:val="009933DB"/>
    <w:rsid w:val="0099426E"/>
    <w:rsid w:val="00996389"/>
    <w:rsid w:val="00996FD7"/>
    <w:rsid w:val="0099732D"/>
    <w:rsid w:val="009A10C0"/>
    <w:rsid w:val="009A152E"/>
    <w:rsid w:val="009A2534"/>
    <w:rsid w:val="009A2D39"/>
    <w:rsid w:val="009A5591"/>
    <w:rsid w:val="009A629D"/>
    <w:rsid w:val="009A6C8C"/>
    <w:rsid w:val="009A6FF8"/>
    <w:rsid w:val="009B004E"/>
    <w:rsid w:val="009B02DD"/>
    <w:rsid w:val="009B0B8C"/>
    <w:rsid w:val="009B0E65"/>
    <w:rsid w:val="009B269D"/>
    <w:rsid w:val="009B35E6"/>
    <w:rsid w:val="009B4857"/>
    <w:rsid w:val="009B58BA"/>
    <w:rsid w:val="009B6065"/>
    <w:rsid w:val="009C0106"/>
    <w:rsid w:val="009C1201"/>
    <w:rsid w:val="009C1363"/>
    <w:rsid w:val="009C15C5"/>
    <w:rsid w:val="009C23A7"/>
    <w:rsid w:val="009C3FEB"/>
    <w:rsid w:val="009C7786"/>
    <w:rsid w:val="009D1E65"/>
    <w:rsid w:val="009D4596"/>
    <w:rsid w:val="009D5D9B"/>
    <w:rsid w:val="009D6FB6"/>
    <w:rsid w:val="009D7C21"/>
    <w:rsid w:val="009E2DE0"/>
    <w:rsid w:val="009E34F1"/>
    <w:rsid w:val="009E4303"/>
    <w:rsid w:val="009E5A39"/>
    <w:rsid w:val="009E5D8C"/>
    <w:rsid w:val="009E6FB8"/>
    <w:rsid w:val="009E780C"/>
    <w:rsid w:val="009F0226"/>
    <w:rsid w:val="009F0AE4"/>
    <w:rsid w:val="009F1229"/>
    <w:rsid w:val="009F25A0"/>
    <w:rsid w:val="009F3FE0"/>
    <w:rsid w:val="009F583A"/>
    <w:rsid w:val="009F5DA2"/>
    <w:rsid w:val="009F745C"/>
    <w:rsid w:val="00A000CC"/>
    <w:rsid w:val="00A00504"/>
    <w:rsid w:val="00A00A23"/>
    <w:rsid w:val="00A01B5E"/>
    <w:rsid w:val="00A01DAA"/>
    <w:rsid w:val="00A026E2"/>
    <w:rsid w:val="00A02C33"/>
    <w:rsid w:val="00A0345C"/>
    <w:rsid w:val="00A035E1"/>
    <w:rsid w:val="00A07975"/>
    <w:rsid w:val="00A10A89"/>
    <w:rsid w:val="00A137A0"/>
    <w:rsid w:val="00A14005"/>
    <w:rsid w:val="00A14285"/>
    <w:rsid w:val="00A1560E"/>
    <w:rsid w:val="00A1667B"/>
    <w:rsid w:val="00A168A4"/>
    <w:rsid w:val="00A17C7C"/>
    <w:rsid w:val="00A21C02"/>
    <w:rsid w:val="00A21C0F"/>
    <w:rsid w:val="00A227A8"/>
    <w:rsid w:val="00A22C02"/>
    <w:rsid w:val="00A22F42"/>
    <w:rsid w:val="00A23A76"/>
    <w:rsid w:val="00A241E3"/>
    <w:rsid w:val="00A246D3"/>
    <w:rsid w:val="00A250D9"/>
    <w:rsid w:val="00A26BCA"/>
    <w:rsid w:val="00A26DAA"/>
    <w:rsid w:val="00A3020D"/>
    <w:rsid w:val="00A3125E"/>
    <w:rsid w:val="00A31C4F"/>
    <w:rsid w:val="00A377EB"/>
    <w:rsid w:val="00A37A1C"/>
    <w:rsid w:val="00A40929"/>
    <w:rsid w:val="00A4199C"/>
    <w:rsid w:val="00A4696F"/>
    <w:rsid w:val="00A47B6F"/>
    <w:rsid w:val="00A5006A"/>
    <w:rsid w:val="00A5040E"/>
    <w:rsid w:val="00A508E7"/>
    <w:rsid w:val="00A510E3"/>
    <w:rsid w:val="00A52817"/>
    <w:rsid w:val="00A52859"/>
    <w:rsid w:val="00A529E0"/>
    <w:rsid w:val="00A53009"/>
    <w:rsid w:val="00A557DE"/>
    <w:rsid w:val="00A5603B"/>
    <w:rsid w:val="00A57750"/>
    <w:rsid w:val="00A6025C"/>
    <w:rsid w:val="00A60C12"/>
    <w:rsid w:val="00A60D3C"/>
    <w:rsid w:val="00A60D45"/>
    <w:rsid w:val="00A624E1"/>
    <w:rsid w:val="00A62DB8"/>
    <w:rsid w:val="00A632A8"/>
    <w:rsid w:val="00A63766"/>
    <w:rsid w:val="00A637AC"/>
    <w:rsid w:val="00A64C6B"/>
    <w:rsid w:val="00A64E1E"/>
    <w:rsid w:val="00A65E71"/>
    <w:rsid w:val="00A660CD"/>
    <w:rsid w:val="00A66390"/>
    <w:rsid w:val="00A6797D"/>
    <w:rsid w:val="00A711C6"/>
    <w:rsid w:val="00A7399E"/>
    <w:rsid w:val="00A74FF6"/>
    <w:rsid w:val="00A7518F"/>
    <w:rsid w:val="00A753D4"/>
    <w:rsid w:val="00A75BC3"/>
    <w:rsid w:val="00A76995"/>
    <w:rsid w:val="00A76A4B"/>
    <w:rsid w:val="00A7776D"/>
    <w:rsid w:val="00A8048C"/>
    <w:rsid w:val="00A8083B"/>
    <w:rsid w:val="00A80ECE"/>
    <w:rsid w:val="00A81F26"/>
    <w:rsid w:val="00A83090"/>
    <w:rsid w:val="00A83F88"/>
    <w:rsid w:val="00A86A60"/>
    <w:rsid w:val="00A86B7D"/>
    <w:rsid w:val="00A90C6D"/>
    <w:rsid w:val="00A9246D"/>
    <w:rsid w:val="00A9446F"/>
    <w:rsid w:val="00A94FF2"/>
    <w:rsid w:val="00A96256"/>
    <w:rsid w:val="00A96B72"/>
    <w:rsid w:val="00A96D98"/>
    <w:rsid w:val="00A972F9"/>
    <w:rsid w:val="00A97762"/>
    <w:rsid w:val="00AA026F"/>
    <w:rsid w:val="00AA1649"/>
    <w:rsid w:val="00AA17A9"/>
    <w:rsid w:val="00AA2B4C"/>
    <w:rsid w:val="00AA32B8"/>
    <w:rsid w:val="00AA4D15"/>
    <w:rsid w:val="00AA6A54"/>
    <w:rsid w:val="00AA6FFC"/>
    <w:rsid w:val="00AA754E"/>
    <w:rsid w:val="00AB2051"/>
    <w:rsid w:val="00AB5456"/>
    <w:rsid w:val="00AB6B8F"/>
    <w:rsid w:val="00AB725C"/>
    <w:rsid w:val="00AB75A6"/>
    <w:rsid w:val="00AB7FD0"/>
    <w:rsid w:val="00AC013A"/>
    <w:rsid w:val="00AC09B3"/>
    <w:rsid w:val="00AC1A5D"/>
    <w:rsid w:val="00AC3042"/>
    <w:rsid w:val="00AC3E68"/>
    <w:rsid w:val="00AC3FC2"/>
    <w:rsid w:val="00AC4C0C"/>
    <w:rsid w:val="00AC4FA4"/>
    <w:rsid w:val="00AC5238"/>
    <w:rsid w:val="00AC53E6"/>
    <w:rsid w:val="00AC5614"/>
    <w:rsid w:val="00AC63AA"/>
    <w:rsid w:val="00AC68C1"/>
    <w:rsid w:val="00AC6AC4"/>
    <w:rsid w:val="00AD1139"/>
    <w:rsid w:val="00AD14CB"/>
    <w:rsid w:val="00AD19D0"/>
    <w:rsid w:val="00AD2343"/>
    <w:rsid w:val="00AD2AE7"/>
    <w:rsid w:val="00AD2BB0"/>
    <w:rsid w:val="00AD389C"/>
    <w:rsid w:val="00AD64C2"/>
    <w:rsid w:val="00AD6C86"/>
    <w:rsid w:val="00AD77BD"/>
    <w:rsid w:val="00AD7B56"/>
    <w:rsid w:val="00AE16E8"/>
    <w:rsid w:val="00AE1936"/>
    <w:rsid w:val="00AE2B0E"/>
    <w:rsid w:val="00AE3555"/>
    <w:rsid w:val="00AE41B0"/>
    <w:rsid w:val="00AE4B14"/>
    <w:rsid w:val="00AE4FA3"/>
    <w:rsid w:val="00AE56B5"/>
    <w:rsid w:val="00AE61C1"/>
    <w:rsid w:val="00AE6392"/>
    <w:rsid w:val="00AF10F9"/>
    <w:rsid w:val="00AF1214"/>
    <w:rsid w:val="00AF12CF"/>
    <w:rsid w:val="00AF16F5"/>
    <w:rsid w:val="00AF175C"/>
    <w:rsid w:val="00AF2A7D"/>
    <w:rsid w:val="00AF4162"/>
    <w:rsid w:val="00AF4F20"/>
    <w:rsid w:val="00AF56A9"/>
    <w:rsid w:val="00AF7440"/>
    <w:rsid w:val="00AF755E"/>
    <w:rsid w:val="00B0035C"/>
    <w:rsid w:val="00B07956"/>
    <w:rsid w:val="00B113AF"/>
    <w:rsid w:val="00B11DBF"/>
    <w:rsid w:val="00B12020"/>
    <w:rsid w:val="00B12935"/>
    <w:rsid w:val="00B13D20"/>
    <w:rsid w:val="00B14629"/>
    <w:rsid w:val="00B2035D"/>
    <w:rsid w:val="00B20703"/>
    <w:rsid w:val="00B20DE5"/>
    <w:rsid w:val="00B22A0C"/>
    <w:rsid w:val="00B25AAB"/>
    <w:rsid w:val="00B25D04"/>
    <w:rsid w:val="00B31C09"/>
    <w:rsid w:val="00B3279E"/>
    <w:rsid w:val="00B35314"/>
    <w:rsid w:val="00B354B7"/>
    <w:rsid w:val="00B360B6"/>
    <w:rsid w:val="00B3715C"/>
    <w:rsid w:val="00B40965"/>
    <w:rsid w:val="00B41487"/>
    <w:rsid w:val="00B42C0B"/>
    <w:rsid w:val="00B45C72"/>
    <w:rsid w:val="00B45E4A"/>
    <w:rsid w:val="00B468B0"/>
    <w:rsid w:val="00B510BC"/>
    <w:rsid w:val="00B51C5B"/>
    <w:rsid w:val="00B55045"/>
    <w:rsid w:val="00B5550D"/>
    <w:rsid w:val="00B61573"/>
    <w:rsid w:val="00B62239"/>
    <w:rsid w:val="00B639AB"/>
    <w:rsid w:val="00B6474B"/>
    <w:rsid w:val="00B65F84"/>
    <w:rsid w:val="00B66106"/>
    <w:rsid w:val="00B6616F"/>
    <w:rsid w:val="00B66E62"/>
    <w:rsid w:val="00B7225D"/>
    <w:rsid w:val="00B727B4"/>
    <w:rsid w:val="00B74299"/>
    <w:rsid w:val="00B761B1"/>
    <w:rsid w:val="00B7640F"/>
    <w:rsid w:val="00B800B3"/>
    <w:rsid w:val="00B80552"/>
    <w:rsid w:val="00B80D09"/>
    <w:rsid w:val="00B84B90"/>
    <w:rsid w:val="00B84DF1"/>
    <w:rsid w:val="00B92344"/>
    <w:rsid w:val="00B926A2"/>
    <w:rsid w:val="00B928E5"/>
    <w:rsid w:val="00B951CB"/>
    <w:rsid w:val="00B95E9D"/>
    <w:rsid w:val="00B9612B"/>
    <w:rsid w:val="00B965BF"/>
    <w:rsid w:val="00BA0D2F"/>
    <w:rsid w:val="00BA1670"/>
    <w:rsid w:val="00BA359C"/>
    <w:rsid w:val="00BA3F2A"/>
    <w:rsid w:val="00BA69FA"/>
    <w:rsid w:val="00BA7A10"/>
    <w:rsid w:val="00BA7EFF"/>
    <w:rsid w:val="00BB020F"/>
    <w:rsid w:val="00BB02C1"/>
    <w:rsid w:val="00BB1ABA"/>
    <w:rsid w:val="00BB2021"/>
    <w:rsid w:val="00BB3267"/>
    <w:rsid w:val="00BB6A60"/>
    <w:rsid w:val="00BC14FA"/>
    <w:rsid w:val="00BC1D58"/>
    <w:rsid w:val="00BC2346"/>
    <w:rsid w:val="00BC635C"/>
    <w:rsid w:val="00BC65D4"/>
    <w:rsid w:val="00BC6E15"/>
    <w:rsid w:val="00BC7215"/>
    <w:rsid w:val="00BC729A"/>
    <w:rsid w:val="00BD03E2"/>
    <w:rsid w:val="00BD1DC5"/>
    <w:rsid w:val="00BD229D"/>
    <w:rsid w:val="00BD3575"/>
    <w:rsid w:val="00BD5391"/>
    <w:rsid w:val="00BD7209"/>
    <w:rsid w:val="00BD77C5"/>
    <w:rsid w:val="00BE00FB"/>
    <w:rsid w:val="00BE25C4"/>
    <w:rsid w:val="00BE3782"/>
    <w:rsid w:val="00BE3C38"/>
    <w:rsid w:val="00BE50E6"/>
    <w:rsid w:val="00BE55E7"/>
    <w:rsid w:val="00BE5630"/>
    <w:rsid w:val="00BE576A"/>
    <w:rsid w:val="00BE5E99"/>
    <w:rsid w:val="00BE67A9"/>
    <w:rsid w:val="00BE7127"/>
    <w:rsid w:val="00BE71EF"/>
    <w:rsid w:val="00BF2FD3"/>
    <w:rsid w:val="00BF3B74"/>
    <w:rsid w:val="00BF4607"/>
    <w:rsid w:val="00BF5E63"/>
    <w:rsid w:val="00BF5EF2"/>
    <w:rsid w:val="00C00EDE"/>
    <w:rsid w:val="00C01760"/>
    <w:rsid w:val="00C0230F"/>
    <w:rsid w:val="00C0232B"/>
    <w:rsid w:val="00C03B42"/>
    <w:rsid w:val="00C0469F"/>
    <w:rsid w:val="00C04742"/>
    <w:rsid w:val="00C053FE"/>
    <w:rsid w:val="00C063BD"/>
    <w:rsid w:val="00C06DD7"/>
    <w:rsid w:val="00C07120"/>
    <w:rsid w:val="00C073EB"/>
    <w:rsid w:val="00C076EC"/>
    <w:rsid w:val="00C10659"/>
    <w:rsid w:val="00C10F19"/>
    <w:rsid w:val="00C11FB4"/>
    <w:rsid w:val="00C1380F"/>
    <w:rsid w:val="00C13EA9"/>
    <w:rsid w:val="00C14881"/>
    <w:rsid w:val="00C14F40"/>
    <w:rsid w:val="00C15367"/>
    <w:rsid w:val="00C1674B"/>
    <w:rsid w:val="00C17232"/>
    <w:rsid w:val="00C17534"/>
    <w:rsid w:val="00C21A1E"/>
    <w:rsid w:val="00C26065"/>
    <w:rsid w:val="00C31DE2"/>
    <w:rsid w:val="00C36821"/>
    <w:rsid w:val="00C36F1A"/>
    <w:rsid w:val="00C41152"/>
    <w:rsid w:val="00C41AC5"/>
    <w:rsid w:val="00C43FF5"/>
    <w:rsid w:val="00C45FD1"/>
    <w:rsid w:val="00C4633C"/>
    <w:rsid w:val="00C52BC8"/>
    <w:rsid w:val="00C53B1C"/>
    <w:rsid w:val="00C53EC4"/>
    <w:rsid w:val="00C54154"/>
    <w:rsid w:val="00C5433B"/>
    <w:rsid w:val="00C557CF"/>
    <w:rsid w:val="00C569D4"/>
    <w:rsid w:val="00C5757D"/>
    <w:rsid w:val="00C579A7"/>
    <w:rsid w:val="00C62126"/>
    <w:rsid w:val="00C622AF"/>
    <w:rsid w:val="00C63CAA"/>
    <w:rsid w:val="00C650E2"/>
    <w:rsid w:val="00C662C5"/>
    <w:rsid w:val="00C66486"/>
    <w:rsid w:val="00C66EBC"/>
    <w:rsid w:val="00C67893"/>
    <w:rsid w:val="00C67EC5"/>
    <w:rsid w:val="00C715EC"/>
    <w:rsid w:val="00C71EA5"/>
    <w:rsid w:val="00C7231E"/>
    <w:rsid w:val="00C74AF4"/>
    <w:rsid w:val="00C75381"/>
    <w:rsid w:val="00C75B3B"/>
    <w:rsid w:val="00C7727E"/>
    <w:rsid w:val="00C77B78"/>
    <w:rsid w:val="00C77E6A"/>
    <w:rsid w:val="00C80100"/>
    <w:rsid w:val="00C81236"/>
    <w:rsid w:val="00C81556"/>
    <w:rsid w:val="00C826CD"/>
    <w:rsid w:val="00C83554"/>
    <w:rsid w:val="00C83A3C"/>
    <w:rsid w:val="00C83F05"/>
    <w:rsid w:val="00C840DA"/>
    <w:rsid w:val="00C84187"/>
    <w:rsid w:val="00C84C6C"/>
    <w:rsid w:val="00C86418"/>
    <w:rsid w:val="00C8689E"/>
    <w:rsid w:val="00C8706D"/>
    <w:rsid w:val="00C90408"/>
    <w:rsid w:val="00C90F21"/>
    <w:rsid w:val="00C91B57"/>
    <w:rsid w:val="00C92D57"/>
    <w:rsid w:val="00C9476A"/>
    <w:rsid w:val="00C959D1"/>
    <w:rsid w:val="00C97F40"/>
    <w:rsid w:val="00CA1706"/>
    <w:rsid w:val="00CA2B88"/>
    <w:rsid w:val="00CA3E47"/>
    <w:rsid w:val="00CA3EA9"/>
    <w:rsid w:val="00CA46FB"/>
    <w:rsid w:val="00CA51CF"/>
    <w:rsid w:val="00CA5C33"/>
    <w:rsid w:val="00CA6FDE"/>
    <w:rsid w:val="00CB0A9A"/>
    <w:rsid w:val="00CB0D9F"/>
    <w:rsid w:val="00CB1E14"/>
    <w:rsid w:val="00CB1ECC"/>
    <w:rsid w:val="00CB307F"/>
    <w:rsid w:val="00CB379C"/>
    <w:rsid w:val="00CB3E43"/>
    <w:rsid w:val="00CB6821"/>
    <w:rsid w:val="00CB7B3A"/>
    <w:rsid w:val="00CC0141"/>
    <w:rsid w:val="00CC01EF"/>
    <w:rsid w:val="00CC11A2"/>
    <w:rsid w:val="00CC122E"/>
    <w:rsid w:val="00CC16A5"/>
    <w:rsid w:val="00CC34B9"/>
    <w:rsid w:val="00CC53A8"/>
    <w:rsid w:val="00CC77FA"/>
    <w:rsid w:val="00CD036E"/>
    <w:rsid w:val="00CD1C4F"/>
    <w:rsid w:val="00CD224A"/>
    <w:rsid w:val="00CD2F06"/>
    <w:rsid w:val="00CD4B4C"/>
    <w:rsid w:val="00CD4D2B"/>
    <w:rsid w:val="00CD5F6F"/>
    <w:rsid w:val="00CD632F"/>
    <w:rsid w:val="00CE1C2F"/>
    <w:rsid w:val="00CE4A92"/>
    <w:rsid w:val="00CE672F"/>
    <w:rsid w:val="00CF08E2"/>
    <w:rsid w:val="00CF1223"/>
    <w:rsid w:val="00CF15DC"/>
    <w:rsid w:val="00CF1DF8"/>
    <w:rsid w:val="00CF262C"/>
    <w:rsid w:val="00CF4493"/>
    <w:rsid w:val="00CF5DF6"/>
    <w:rsid w:val="00D00804"/>
    <w:rsid w:val="00D00BD5"/>
    <w:rsid w:val="00D00C89"/>
    <w:rsid w:val="00D01DE9"/>
    <w:rsid w:val="00D02EC7"/>
    <w:rsid w:val="00D03660"/>
    <w:rsid w:val="00D03EB3"/>
    <w:rsid w:val="00D05714"/>
    <w:rsid w:val="00D05883"/>
    <w:rsid w:val="00D05983"/>
    <w:rsid w:val="00D06CB2"/>
    <w:rsid w:val="00D0761B"/>
    <w:rsid w:val="00D10B59"/>
    <w:rsid w:val="00D116C8"/>
    <w:rsid w:val="00D14DA0"/>
    <w:rsid w:val="00D16E93"/>
    <w:rsid w:val="00D1705B"/>
    <w:rsid w:val="00D17061"/>
    <w:rsid w:val="00D21427"/>
    <w:rsid w:val="00D221AF"/>
    <w:rsid w:val="00D225D7"/>
    <w:rsid w:val="00D227E8"/>
    <w:rsid w:val="00D229BB"/>
    <w:rsid w:val="00D22B44"/>
    <w:rsid w:val="00D2611D"/>
    <w:rsid w:val="00D26D3A"/>
    <w:rsid w:val="00D3070A"/>
    <w:rsid w:val="00D31385"/>
    <w:rsid w:val="00D31B52"/>
    <w:rsid w:val="00D32CFD"/>
    <w:rsid w:val="00D337CF"/>
    <w:rsid w:val="00D33814"/>
    <w:rsid w:val="00D33DBD"/>
    <w:rsid w:val="00D35F7E"/>
    <w:rsid w:val="00D36F76"/>
    <w:rsid w:val="00D37824"/>
    <w:rsid w:val="00D37EC4"/>
    <w:rsid w:val="00D40FF0"/>
    <w:rsid w:val="00D43CFD"/>
    <w:rsid w:val="00D450DC"/>
    <w:rsid w:val="00D50A9F"/>
    <w:rsid w:val="00D51334"/>
    <w:rsid w:val="00D51C16"/>
    <w:rsid w:val="00D527B9"/>
    <w:rsid w:val="00D52ABF"/>
    <w:rsid w:val="00D5432F"/>
    <w:rsid w:val="00D54B45"/>
    <w:rsid w:val="00D5560E"/>
    <w:rsid w:val="00D55A55"/>
    <w:rsid w:val="00D55B5C"/>
    <w:rsid w:val="00D56942"/>
    <w:rsid w:val="00D57C43"/>
    <w:rsid w:val="00D604FD"/>
    <w:rsid w:val="00D6067C"/>
    <w:rsid w:val="00D608F0"/>
    <w:rsid w:val="00D60C78"/>
    <w:rsid w:val="00D60D52"/>
    <w:rsid w:val="00D6233D"/>
    <w:rsid w:val="00D62C22"/>
    <w:rsid w:val="00D639BE"/>
    <w:rsid w:val="00D64DC8"/>
    <w:rsid w:val="00D657E0"/>
    <w:rsid w:val="00D6785F"/>
    <w:rsid w:val="00D67C41"/>
    <w:rsid w:val="00D71503"/>
    <w:rsid w:val="00D71650"/>
    <w:rsid w:val="00D72736"/>
    <w:rsid w:val="00D73AEF"/>
    <w:rsid w:val="00D73DDC"/>
    <w:rsid w:val="00D74591"/>
    <w:rsid w:val="00D7527A"/>
    <w:rsid w:val="00D75BFF"/>
    <w:rsid w:val="00D75D5F"/>
    <w:rsid w:val="00D75FFD"/>
    <w:rsid w:val="00D76155"/>
    <w:rsid w:val="00D764AE"/>
    <w:rsid w:val="00D812D8"/>
    <w:rsid w:val="00D82BB3"/>
    <w:rsid w:val="00D833AA"/>
    <w:rsid w:val="00D83989"/>
    <w:rsid w:val="00D843D3"/>
    <w:rsid w:val="00D865B4"/>
    <w:rsid w:val="00D86CE4"/>
    <w:rsid w:val="00D87CAD"/>
    <w:rsid w:val="00D87E04"/>
    <w:rsid w:val="00D9104A"/>
    <w:rsid w:val="00D92DBE"/>
    <w:rsid w:val="00D93450"/>
    <w:rsid w:val="00D9427A"/>
    <w:rsid w:val="00D94771"/>
    <w:rsid w:val="00D951C9"/>
    <w:rsid w:val="00D95AD3"/>
    <w:rsid w:val="00D95DF5"/>
    <w:rsid w:val="00D967D8"/>
    <w:rsid w:val="00D96969"/>
    <w:rsid w:val="00D97B77"/>
    <w:rsid w:val="00DA199D"/>
    <w:rsid w:val="00DA3031"/>
    <w:rsid w:val="00DA30F5"/>
    <w:rsid w:val="00DA37E7"/>
    <w:rsid w:val="00DA3A50"/>
    <w:rsid w:val="00DA4D00"/>
    <w:rsid w:val="00DA6DFC"/>
    <w:rsid w:val="00DA6F75"/>
    <w:rsid w:val="00DA6FBE"/>
    <w:rsid w:val="00DB0DFE"/>
    <w:rsid w:val="00DB21CC"/>
    <w:rsid w:val="00DB2C5B"/>
    <w:rsid w:val="00DB5094"/>
    <w:rsid w:val="00DB62BA"/>
    <w:rsid w:val="00DB6482"/>
    <w:rsid w:val="00DB664A"/>
    <w:rsid w:val="00DB72DA"/>
    <w:rsid w:val="00DC03FD"/>
    <w:rsid w:val="00DC14C6"/>
    <w:rsid w:val="00DC2298"/>
    <w:rsid w:val="00DC2AF5"/>
    <w:rsid w:val="00DC3158"/>
    <w:rsid w:val="00DC3881"/>
    <w:rsid w:val="00DC438C"/>
    <w:rsid w:val="00DC453D"/>
    <w:rsid w:val="00DC4C78"/>
    <w:rsid w:val="00DC5186"/>
    <w:rsid w:val="00DC6EE4"/>
    <w:rsid w:val="00DC72B5"/>
    <w:rsid w:val="00DC72FA"/>
    <w:rsid w:val="00DC7A1B"/>
    <w:rsid w:val="00DD0E3B"/>
    <w:rsid w:val="00DD2348"/>
    <w:rsid w:val="00DD2C01"/>
    <w:rsid w:val="00DD3BEF"/>
    <w:rsid w:val="00DD4190"/>
    <w:rsid w:val="00DD5B36"/>
    <w:rsid w:val="00DD6AAB"/>
    <w:rsid w:val="00DD73BA"/>
    <w:rsid w:val="00DD7B1E"/>
    <w:rsid w:val="00DE3567"/>
    <w:rsid w:val="00DE3EAE"/>
    <w:rsid w:val="00DE3EFF"/>
    <w:rsid w:val="00DE51C7"/>
    <w:rsid w:val="00DE7E7F"/>
    <w:rsid w:val="00DF12DC"/>
    <w:rsid w:val="00DF42BC"/>
    <w:rsid w:val="00DF4F72"/>
    <w:rsid w:val="00DF5528"/>
    <w:rsid w:val="00DF5893"/>
    <w:rsid w:val="00E004C0"/>
    <w:rsid w:val="00E01F83"/>
    <w:rsid w:val="00E021B2"/>
    <w:rsid w:val="00E03DE6"/>
    <w:rsid w:val="00E04577"/>
    <w:rsid w:val="00E07691"/>
    <w:rsid w:val="00E076A5"/>
    <w:rsid w:val="00E07D96"/>
    <w:rsid w:val="00E13992"/>
    <w:rsid w:val="00E157E2"/>
    <w:rsid w:val="00E16528"/>
    <w:rsid w:val="00E173C2"/>
    <w:rsid w:val="00E17DCE"/>
    <w:rsid w:val="00E17EE5"/>
    <w:rsid w:val="00E20B5F"/>
    <w:rsid w:val="00E21B06"/>
    <w:rsid w:val="00E231E4"/>
    <w:rsid w:val="00E246DC"/>
    <w:rsid w:val="00E24B5B"/>
    <w:rsid w:val="00E250DF"/>
    <w:rsid w:val="00E256AA"/>
    <w:rsid w:val="00E26865"/>
    <w:rsid w:val="00E2701C"/>
    <w:rsid w:val="00E27A83"/>
    <w:rsid w:val="00E31A78"/>
    <w:rsid w:val="00E31CB4"/>
    <w:rsid w:val="00E31DC5"/>
    <w:rsid w:val="00E32504"/>
    <w:rsid w:val="00E32B4F"/>
    <w:rsid w:val="00E34579"/>
    <w:rsid w:val="00E37259"/>
    <w:rsid w:val="00E37F7F"/>
    <w:rsid w:val="00E40AB7"/>
    <w:rsid w:val="00E41223"/>
    <w:rsid w:val="00E412EB"/>
    <w:rsid w:val="00E41E66"/>
    <w:rsid w:val="00E428BB"/>
    <w:rsid w:val="00E42EBB"/>
    <w:rsid w:val="00E42F70"/>
    <w:rsid w:val="00E4331C"/>
    <w:rsid w:val="00E43323"/>
    <w:rsid w:val="00E4564D"/>
    <w:rsid w:val="00E45AC8"/>
    <w:rsid w:val="00E46E05"/>
    <w:rsid w:val="00E47A1D"/>
    <w:rsid w:val="00E507AE"/>
    <w:rsid w:val="00E51C34"/>
    <w:rsid w:val="00E51E94"/>
    <w:rsid w:val="00E531E5"/>
    <w:rsid w:val="00E5421F"/>
    <w:rsid w:val="00E543E9"/>
    <w:rsid w:val="00E54FD1"/>
    <w:rsid w:val="00E567CD"/>
    <w:rsid w:val="00E578FB"/>
    <w:rsid w:val="00E60B5B"/>
    <w:rsid w:val="00E61063"/>
    <w:rsid w:val="00E6229E"/>
    <w:rsid w:val="00E62A81"/>
    <w:rsid w:val="00E62BD5"/>
    <w:rsid w:val="00E63261"/>
    <w:rsid w:val="00E71316"/>
    <w:rsid w:val="00E71EB6"/>
    <w:rsid w:val="00E72448"/>
    <w:rsid w:val="00E72E99"/>
    <w:rsid w:val="00E733D3"/>
    <w:rsid w:val="00E73EA9"/>
    <w:rsid w:val="00E754AB"/>
    <w:rsid w:val="00E75971"/>
    <w:rsid w:val="00E76EB0"/>
    <w:rsid w:val="00E8033B"/>
    <w:rsid w:val="00E80B32"/>
    <w:rsid w:val="00E81AF0"/>
    <w:rsid w:val="00E81FDB"/>
    <w:rsid w:val="00E82390"/>
    <w:rsid w:val="00E8332A"/>
    <w:rsid w:val="00E83C77"/>
    <w:rsid w:val="00E842F1"/>
    <w:rsid w:val="00E84862"/>
    <w:rsid w:val="00E84BE2"/>
    <w:rsid w:val="00E84DE7"/>
    <w:rsid w:val="00E86D2E"/>
    <w:rsid w:val="00E86D54"/>
    <w:rsid w:val="00E87185"/>
    <w:rsid w:val="00E87A97"/>
    <w:rsid w:val="00E90E26"/>
    <w:rsid w:val="00E9235D"/>
    <w:rsid w:val="00E92782"/>
    <w:rsid w:val="00E93CC6"/>
    <w:rsid w:val="00E94AAE"/>
    <w:rsid w:val="00E95B23"/>
    <w:rsid w:val="00EA1739"/>
    <w:rsid w:val="00EA178E"/>
    <w:rsid w:val="00EA301F"/>
    <w:rsid w:val="00EA3489"/>
    <w:rsid w:val="00EA4154"/>
    <w:rsid w:val="00EA6682"/>
    <w:rsid w:val="00EA676B"/>
    <w:rsid w:val="00EA69DF"/>
    <w:rsid w:val="00EA6DEE"/>
    <w:rsid w:val="00EA70D3"/>
    <w:rsid w:val="00EB001A"/>
    <w:rsid w:val="00EB0774"/>
    <w:rsid w:val="00EB1A45"/>
    <w:rsid w:val="00EB305E"/>
    <w:rsid w:val="00EB38B2"/>
    <w:rsid w:val="00EB4519"/>
    <w:rsid w:val="00EB4757"/>
    <w:rsid w:val="00EB5465"/>
    <w:rsid w:val="00EB6776"/>
    <w:rsid w:val="00EB761B"/>
    <w:rsid w:val="00EB76D4"/>
    <w:rsid w:val="00EB7EA3"/>
    <w:rsid w:val="00EC0669"/>
    <w:rsid w:val="00EC10C6"/>
    <w:rsid w:val="00EC11A7"/>
    <w:rsid w:val="00EC25D9"/>
    <w:rsid w:val="00EC36F0"/>
    <w:rsid w:val="00EC4985"/>
    <w:rsid w:val="00EC4B15"/>
    <w:rsid w:val="00EC4EFE"/>
    <w:rsid w:val="00EC6CB6"/>
    <w:rsid w:val="00EC6EE5"/>
    <w:rsid w:val="00ED234E"/>
    <w:rsid w:val="00ED45AA"/>
    <w:rsid w:val="00ED46ED"/>
    <w:rsid w:val="00ED50EF"/>
    <w:rsid w:val="00ED551E"/>
    <w:rsid w:val="00ED5F63"/>
    <w:rsid w:val="00ED77D8"/>
    <w:rsid w:val="00EE01F6"/>
    <w:rsid w:val="00EE0D84"/>
    <w:rsid w:val="00EE3607"/>
    <w:rsid w:val="00EE3B13"/>
    <w:rsid w:val="00EE4A0E"/>
    <w:rsid w:val="00EE4A81"/>
    <w:rsid w:val="00EE4C10"/>
    <w:rsid w:val="00EE66F4"/>
    <w:rsid w:val="00EE7DD4"/>
    <w:rsid w:val="00EE7F86"/>
    <w:rsid w:val="00EF021F"/>
    <w:rsid w:val="00EF0D4E"/>
    <w:rsid w:val="00EF2689"/>
    <w:rsid w:val="00EF462D"/>
    <w:rsid w:val="00EF50C9"/>
    <w:rsid w:val="00EF6070"/>
    <w:rsid w:val="00EF655E"/>
    <w:rsid w:val="00EF6C77"/>
    <w:rsid w:val="00F02731"/>
    <w:rsid w:val="00F040A2"/>
    <w:rsid w:val="00F050DD"/>
    <w:rsid w:val="00F0714F"/>
    <w:rsid w:val="00F0735B"/>
    <w:rsid w:val="00F07DB1"/>
    <w:rsid w:val="00F07E43"/>
    <w:rsid w:val="00F1056A"/>
    <w:rsid w:val="00F106EE"/>
    <w:rsid w:val="00F11102"/>
    <w:rsid w:val="00F11340"/>
    <w:rsid w:val="00F11B4E"/>
    <w:rsid w:val="00F120F4"/>
    <w:rsid w:val="00F137BA"/>
    <w:rsid w:val="00F13875"/>
    <w:rsid w:val="00F149F0"/>
    <w:rsid w:val="00F14A96"/>
    <w:rsid w:val="00F1513C"/>
    <w:rsid w:val="00F158FB"/>
    <w:rsid w:val="00F15BBA"/>
    <w:rsid w:val="00F15D46"/>
    <w:rsid w:val="00F16319"/>
    <w:rsid w:val="00F16397"/>
    <w:rsid w:val="00F16400"/>
    <w:rsid w:val="00F178FF"/>
    <w:rsid w:val="00F17B50"/>
    <w:rsid w:val="00F20278"/>
    <w:rsid w:val="00F2056E"/>
    <w:rsid w:val="00F22178"/>
    <w:rsid w:val="00F22B38"/>
    <w:rsid w:val="00F23ECB"/>
    <w:rsid w:val="00F24A41"/>
    <w:rsid w:val="00F26824"/>
    <w:rsid w:val="00F2733F"/>
    <w:rsid w:val="00F27481"/>
    <w:rsid w:val="00F31E97"/>
    <w:rsid w:val="00F32767"/>
    <w:rsid w:val="00F35A23"/>
    <w:rsid w:val="00F3613A"/>
    <w:rsid w:val="00F37731"/>
    <w:rsid w:val="00F378C6"/>
    <w:rsid w:val="00F426E7"/>
    <w:rsid w:val="00F45E9F"/>
    <w:rsid w:val="00F52967"/>
    <w:rsid w:val="00F535DA"/>
    <w:rsid w:val="00F547C8"/>
    <w:rsid w:val="00F54A82"/>
    <w:rsid w:val="00F60ECF"/>
    <w:rsid w:val="00F61AE4"/>
    <w:rsid w:val="00F6295F"/>
    <w:rsid w:val="00F62A61"/>
    <w:rsid w:val="00F666D7"/>
    <w:rsid w:val="00F6711B"/>
    <w:rsid w:val="00F67465"/>
    <w:rsid w:val="00F67EFE"/>
    <w:rsid w:val="00F67F9D"/>
    <w:rsid w:val="00F70A14"/>
    <w:rsid w:val="00F75B9D"/>
    <w:rsid w:val="00F77E80"/>
    <w:rsid w:val="00F77F33"/>
    <w:rsid w:val="00F8083B"/>
    <w:rsid w:val="00F80DD5"/>
    <w:rsid w:val="00F80FDC"/>
    <w:rsid w:val="00F81B68"/>
    <w:rsid w:val="00F81DB2"/>
    <w:rsid w:val="00F835D3"/>
    <w:rsid w:val="00F83B35"/>
    <w:rsid w:val="00F84B10"/>
    <w:rsid w:val="00F84C35"/>
    <w:rsid w:val="00F84DEC"/>
    <w:rsid w:val="00F869F7"/>
    <w:rsid w:val="00F87855"/>
    <w:rsid w:val="00F9083F"/>
    <w:rsid w:val="00F90EE8"/>
    <w:rsid w:val="00F91057"/>
    <w:rsid w:val="00F91CE6"/>
    <w:rsid w:val="00F932D4"/>
    <w:rsid w:val="00F9364A"/>
    <w:rsid w:val="00F95F17"/>
    <w:rsid w:val="00F96313"/>
    <w:rsid w:val="00F969E0"/>
    <w:rsid w:val="00F96E04"/>
    <w:rsid w:val="00FA0ADE"/>
    <w:rsid w:val="00FA1143"/>
    <w:rsid w:val="00FA21DA"/>
    <w:rsid w:val="00FA24D1"/>
    <w:rsid w:val="00FA3271"/>
    <w:rsid w:val="00FA34F3"/>
    <w:rsid w:val="00FA35C8"/>
    <w:rsid w:val="00FA4CD7"/>
    <w:rsid w:val="00FA5BD5"/>
    <w:rsid w:val="00FA66B5"/>
    <w:rsid w:val="00FA7251"/>
    <w:rsid w:val="00FA78A1"/>
    <w:rsid w:val="00FB0010"/>
    <w:rsid w:val="00FB022C"/>
    <w:rsid w:val="00FB056F"/>
    <w:rsid w:val="00FB191C"/>
    <w:rsid w:val="00FB1E80"/>
    <w:rsid w:val="00FB2051"/>
    <w:rsid w:val="00FB2501"/>
    <w:rsid w:val="00FB28FC"/>
    <w:rsid w:val="00FB32EF"/>
    <w:rsid w:val="00FB402B"/>
    <w:rsid w:val="00FB47D6"/>
    <w:rsid w:val="00FB4EBB"/>
    <w:rsid w:val="00FB5C75"/>
    <w:rsid w:val="00FB6E39"/>
    <w:rsid w:val="00FC2769"/>
    <w:rsid w:val="00FC32F2"/>
    <w:rsid w:val="00FC41FF"/>
    <w:rsid w:val="00FC573C"/>
    <w:rsid w:val="00FD054A"/>
    <w:rsid w:val="00FD1872"/>
    <w:rsid w:val="00FD257E"/>
    <w:rsid w:val="00FD4982"/>
    <w:rsid w:val="00FD6079"/>
    <w:rsid w:val="00FD768A"/>
    <w:rsid w:val="00FE01EE"/>
    <w:rsid w:val="00FE0793"/>
    <w:rsid w:val="00FE1F5F"/>
    <w:rsid w:val="00FE1FE3"/>
    <w:rsid w:val="00FE251D"/>
    <w:rsid w:val="00FE35E0"/>
    <w:rsid w:val="00FE466A"/>
    <w:rsid w:val="00FE4B29"/>
    <w:rsid w:val="00FE591F"/>
    <w:rsid w:val="00FE68D6"/>
    <w:rsid w:val="00FE6AA6"/>
    <w:rsid w:val="00FE7A76"/>
    <w:rsid w:val="00FF06F7"/>
    <w:rsid w:val="00FF11B2"/>
    <w:rsid w:val="00FF32B8"/>
    <w:rsid w:val="00FF3478"/>
    <w:rsid w:val="00FF4E0F"/>
    <w:rsid w:val="00FF5ED3"/>
    <w:rsid w:val="00FF7454"/>
    <w:rsid w:val="00FF761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656A"/>
  </w:style>
  <w:style w:type="paragraph" w:styleId="Heading1">
    <w:name w:val="heading 1"/>
    <w:basedOn w:val="Normal"/>
    <w:next w:val="Normal"/>
    <w:link w:val="Heading1Char"/>
    <w:uiPriority w:val="9"/>
    <w:qFormat/>
    <w:rsid w:val="00CA170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A1706"/>
    <w:rPr>
      <w:rFonts w:asciiTheme="majorHAnsi" w:eastAsiaTheme="majorEastAsia" w:hAnsiTheme="majorHAnsi" w:cstheme="majorBidi"/>
      <w:b/>
      <w:bCs/>
      <w:color w:val="365F91" w:themeColor="accent1" w:themeShade="BF"/>
      <w:sz w:val="28"/>
      <w:szCs w:val="28"/>
    </w:rPr>
  </w:style>
  <w:style w:type="paragraph" w:styleId="NoSpacing">
    <w:name w:val="No Spacing"/>
    <w:uiPriority w:val="1"/>
    <w:qFormat/>
    <w:rsid w:val="00CA1706"/>
    <w:pPr>
      <w:spacing w:after="0" w:line="240" w:lineRule="auto"/>
    </w:pPr>
  </w:style>
  <w:style w:type="paragraph" w:styleId="BalloonText">
    <w:name w:val="Balloon Text"/>
    <w:basedOn w:val="Normal"/>
    <w:link w:val="BalloonTextChar"/>
    <w:uiPriority w:val="99"/>
    <w:semiHidden/>
    <w:unhideWhenUsed/>
    <w:rsid w:val="0053354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3540"/>
    <w:rPr>
      <w:rFonts w:ascii="Tahoma" w:hAnsi="Tahoma" w:cs="Tahoma"/>
      <w:sz w:val="16"/>
      <w:szCs w:val="16"/>
    </w:rPr>
  </w:style>
  <w:style w:type="paragraph" w:styleId="Header">
    <w:name w:val="header"/>
    <w:basedOn w:val="Normal"/>
    <w:link w:val="HeaderChar"/>
    <w:uiPriority w:val="99"/>
    <w:semiHidden/>
    <w:unhideWhenUsed/>
    <w:rsid w:val="005C1AD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C1ADE"/>
  </w:style>
  <w:style w:type="paragraph" w:styleId="Footer">
    <w:name w:val="footer"/>
    <w:basedOn w:val="Normal"/>
    <w:link w:val="FooterChar"/>
    <w:uiPriority w:val="99"/>
    <w:semiHidden/>
    <w:unhideWhenUsed/>
    <w:rsid w:val="005C1AD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C1ADE"/>
  </w:style>
  <w:style w:type="paragraph" w:styleId="Caption">
    <w:name w:val="caption"/>
    <w:basedOn w:val="Normal"/>
    <w:next w:val="Normal"/>
    <w:uiPriority w:val="35"/>
    <w:unhideWhenUsed/>
    <w:qFormat/>
    <w:rsid w:val="00580383"/>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A170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A1706"/>
    <w:rPr>
      <w:rFonts w:asciiTheme="majorHAnsi" w:eastAsiaTheme="majorEastAsia" w:hAnsiTheme="majorHAnsi" w:cstheme="majorBidi"/>
      <w:b/>
      <w:bCs/>
      <w:color w:val="365F91" w:themeColor="accent1" w:themeShade="BF"/>
      <w:sz w:val="28"/>
      <w:szCs w:val="28"/>
    </w:rPr>
  </w:style>
  <w:style w:type="paragraph" w:styleId="NoSpacing">
    <w:name w:val="No Spacing"/>
    <w:uiPriority w:val="1"/>
    <w:qFormat/>
    <w:rsid w:val="00CA1706"/>
    <w:pPr>
      <w:spacing w:after="0" w:line="240" w:lineRule="auto"/>
    </w:pPr>
  </w:style>
  <w:style w:type="paragraph" w:styleId="BalloonText">
    <w:name w:val="Balloon Text"/>
    <w:basedOn w:val="Normal"/>
    <w:link w:val="BalloonTextChar"/>
    <w:uiPriority w:val="99"/>
    <w:semiHidden/>
    <w:unhideWhenUsed/>
    <w:rsid w:val="0053354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354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image" Target="media/image5.jpeg"/><Relationship Id="rId4" Type="http://schemas.openxmlformats.org/officeDocument/2006/relationships/footnotes" Target="footnotes.xml"/><Relationship Id="rId9" Type="http://schemas.openxmlformats.org/officeDocument/2006/relationships/image" Target="media/image4.jpeg"/><Relationship Id="rId14"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600</Words>
  <Characters>3421</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Kari Moosmann</dc:creator>
  <cp:lastModifiedBy>Rohr Dominique</cp:lastModifiedBy>
  <cp:revision>12</cp:revision>
  <dcterms:created xsi:type="dcterms:W3CDTF">2012-03-21T18:39:00Z</dcterms:created>
  <dcterms:modified xsi:type="dcterms:W3CDTF">2013-07-18T13:50:00Z</dcterms:modified>
</cp:coreProperties>
</file>