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835418" w14:textId="77777777" w:rsidR="00763686" w:rsidRPr="00763686" w:rsidRDefault="00763686" w:rsidP="00B82499">
      <w:pPr>
        <w:rPr>
          <w:b/>
          <w:bCs/>
          <w:sz w:val="24"/>
        </w:rPr>
      </w:pPr>
      <w:r w:rsidRPr="00763686">
        <w:rPr>
          <w:b/>
          <w:bCs/>
          <w:sz w:val="24"/>
        </w:rPr>
        <w:t>Title:</w:t>
      </w:r>
      <w:r w:rsidR="008B1B25">
        <w:rPr>
          <w:b/>
          <w:bCs/>
          <w:sz w:val="24"/>
        </w:rPr>
        <w:t xml:space="preserve"> Doka tunnelling</w:t>
      </w:r>
      <w:r w:rsidR="00AC6336">
        <w:rPr>
          <w:b/>
          <w:bCs/>
          <w:sz w:val="24"/>
        </w:rPr>
        <w:t xml:space="preserve"> </w:t>
      </w:r>
      <w:r w:rsidR="00682EBC">
        <w:rPr>
          <w:b/>
          <w:bCs/>
          <w:sz w:val="24"/>
        </w:rPr>
        <w:t xml:space="preserve">and </w:t>
      </w:r>
      <w:r w:rsidR="007F7FCA">
        <w:rPr>
          <w:b/>
          <w:bCs/>
          <w:sz w:val="24"/>
        </w:rPr>
        <w:t>waste</w:t>
      </w:r>
      <w:r w:rsidR="00682EBC">
        <w:rPr>
          <w:b/>
          <w:bCs/>
          <w:sz w:val="24"/>
        </w:rPr>
        <w:t>water</w:t>
      </w:r>
      <w:r w:rsidR="000F2C2D">
        <w:rPr>
          <w:b/>
          <w:bCs/>
          <w:sz w:val="24"/>
        </w:rPr>
        <w:t xml:space="preserve"> formwork</w:t>
      </w:r>
      <w:r w:rsidR="00682EBC">
        <w:rPr>
          <w:b/>
          <w:bCs/>
          <w:sz w:val="24"/>
        </w:rPr>
        <w:t xml:space="preserve"> hidden under London</w:t>
      </w:r>
      <w:r w:rsidR="008B1B25">
        <w:rPr>
          <w:b/>
          <w:bCs/>
          <w:sz w:val="24"/>
        </w:rPr>
        <w:t xml:space="preserve"> </w:t>
      </w:r>
    </w:p>
    <w:p w14:paraId="743DD5E3" w14:textId="77777777" w:rsidR="00763686" w:rsidRDefault="00763686" w:rsidP="00B82499">
      <w:pPr>
        <w:rPr>
          <w:bCs/>
          <w:sz w:val="24"/>
        </w:rPr>
      </w:pPr>
    </w:p>
    <w:p w14:paraId="03435603" w14:textId="55A9B6CC" w:rsidR="00AC6336" w:rsidRPr="00AC6336" w:rsidRDefault="00AC6336" w:rsidP="00AC6336">
      <w:pPr>
        <w:rPr>
          <w:bCs/>
          <w:i/>
          <w:sz w:val="24"/>
        </w:rPr>
      </w:pPr>
      <w:r w:rsidRPr="00AC6336">
        <w:rPr>
          <w:b/>
          <w:bCs/>
          <w:i/>
          <w:sz w:val="24"/>
        </w:rPr>
        <w:t>Subline:</w:t>
      </w:r>
      <w:r w:rsidRPr="00AC6336">
        <w:rPr>
          <w:bCs/>
          <w:i/>
          <w:sz w:val="24"/>
        </w:rPr>
        <w:t xml:space="preserve"> Doka are providing a wide range of products and solutions to the </w:t>
      </w:r>
      <w:r>
        <w:rPr>
          <w:bCs/>
          <w:i/>
          <w:sz w:val="24"/>
        </w:rPr>
        <w:t>Tideway</w:t>
      </w:r>
      <w:r w:rsidR="00682EBC">
        <w:rPr>
          <w:bCs/>
          <w:i/>
          <w:sz w:val="24"/>
        </w:rPr>
        <w:t xml:space="preserve"> super sewer waterworks</w:t>
      </w:r>
      <w:r>
        <w:rPr>
          <w:bCs/>
          <w:i/>
          <w:sz w:val="24"/>
        </w:rPr>
        <w:t xml:space="preserve"> </w:t>
      </w:r>
      <w:r w:rsidRPr="00AC6336">
        <w:rPr>
          <w:bCs/>
          <w:i/>
          <w:sz w:val="24"/>
        </w:rPr>
        <w:t>project</w:t>
      </w:r>
      <w:r w:rsidR="00682EBC">
        <w:rPr>
          <w:bCs/>
          <w:i/>
          <w:sz w:val="24"/>
        </w:rPr>
        <w:t xml:space="preserve">. Demonstrating how we are overcoming </w:t>
      </w:r>
      <w:r w:rsidRPr="00AC6336">
        <w:rPr>
          <w:bCs/>
          <w:i/>
          <w:sz w:val="24"/>
        </w:rPr>
        <w:t xml:space="preserve">some of the </w:t>
      </w:r>
      <w:r w:rsidR="00682EBC">
        <w:rPr>
          <w:bCs/>
          <w:i/>
          <w:sz w:val="24"/>
        </w:rPr>
        <w:t xml:space="preserve">UK’s </w:t>
      </w:r>
      <w:r w:rsidRPr="00AC6336">
        <w:rPr>
          <w:bCs/>
          <w:i/>
          <w:sz w:val="24"/>
        </w:rPr>
        <w:t xml:space="preserve">most complex civil engineering challenges currently </w:t>
      </w:r>
      <w:r w:rsidR="00682EBC">
        <w:rPr>
          <w:bCs/>
          <w:i/>
          <w:sz w:val="24"/>
        </w:rPr>
        <w:t xml:space="preserve">underway </w:t>
      </w:r>
      <w:r>
        <w:rPr>
          <w:bCs/>
          <w:i/>
          <w:sz w:val="24"/>
        </w:rPr>
        <w:t xml:space="preserve">at the Albert </w:t>
      </w:r>
      <w:r w:rsidR="00682EBC">
        <w:rPr>
          <w:bCs/>
          <w:i/>
          <w:sz w:val="24"/>
        </w:rPr>
        <w:t>Embankment</w:t>
      </w:r>
      <w:r>
        <w:rPr>
          <w:bCs/>
          <w:i/>
          <w:sz w:val="24"/>
        </w:rPr>
        <w:t xml:space="preserve"> </w:t>
      </w:r>
      <w:r w:rsidR="00682EBC">
        <w:rPr>
          <w:bCs/>
          <w:i/>
          <w:sz w:val="24"/>
        </w:rPr>
        <w:t>site</w:t>
      </w:r>
      <w:r w:rsidRPr="00AC6336">
        <w:rPr>
          <w:bCs/>
          <w:i/>
          <w:sz w:val="24"/>
        </w:rPr>
        <w:t xml:space="preserve">.   </w:t>
      </w:r>
    </w:p>
    <w:p w14:paraId="49475DF9" w14:textId="77777777" w:rsidR="00AC6336" w:rsidRDefault="00AC6336" w:rsidP="00B82499">
      <w:pPr>
        <w:rPr>
          <w:bCs/>
          <w:sz w:val="24"/>
        </w:rPr>
      </w:pPr>
    </w:p>
    <w:p w14:paraId="51ECEBBB" w14:textId="77777777" w:rsidR="00763686" w:rsidRDefault="00763686" w:rsidP="00B82499">
      <w:pPr>
        <w:rPr>
          <w:bCs/>
          <w:sz w:val="24"/>
        </w:rPr>
      </w:pPr>
    </w:p>
    <w:p w14:paraId="091C405A" w14:textId="6611FFD3" w:rsidR="00B82499" w:rsidRPr="00B82499" w:rsidRDefault="003C44F2" w:rsidP="00B82499">
      <w:pPr>
        <w:rPr>
          <w:bCs/>
          <w:sz w:val="24"/>
        </w:rPr>
      </w:pPr>
      <w:r>
        <w:rPr>
          <w:bCs/>
          <w:sz w:val="24"/>
        </w:rPr>
        <w:t>Tideway</w:t>
      </w:r>
      <w:r w:rsidRPr="00B82499">
        <w:rPr>
          <w:bCs/>
          <w:sz w:val="24"/>
        </w:rPr>
        <w:t xml:space="preserve"> </w:t>
      </w:r>
      <w:r w:rsidR="00B82499" w:rsidRPr="00B82499">
        <w:rPr>
          <w:bCs/>
          <w:sz w:val="24"/>
        </w:rPr>
        <w:t>is</w:t>
      </w:r>
      <w:r w:rsidR="00467549">
        <w:rPr>
          <w:bCs/>
          <w:sz w:val="24"/>
        </w:rPr>
        <w:t xml:space="preserve"> busy building </w:t>
      </w:r>
      <w:r w:rsidR="00B82499" w:rsidRPr="00B82499">
        <w:rPr>
          <w:bCs/>
          <w:sz w:val="24"/>
        </w:rPr>
        <w:t xml:space="preserve">the </w:t>
      </w:r>
      <w:r w:rsidR="00467549">
        <w:rPr>
          <w:bCs/>
          <w:sz w:val="24"/>
        </w:rPr>
        <w:t xml:space="preserve">new </w:t>
      </w:r>
      <w:r w:rsidR="00436D1C">
        <w:rPr>
          <w:bCs/>
          <w:sz w:val="24"/>
        </w:rPr>
        <w:t>super sewer</w:t>
      </w:r>
      <w:r w:rsidR="00467549">
        <w:rPr>
          <w:bCs/>
          <w:sz w:val="24"/>
        </w:rPr>
        <w:t>.</w:t>
      </w:r>
      <w:r w:rsidR="00B82499" w:rsidRPr="00B82499">
        <w:rPr>
          <w:bCs/>
          <w:sz w:val="24"/>
        </w:rPr>
        <w:t xml:space="preserve"> </w:t>
      </w:r>
      <w:r w:rsidR="00A61898">
        <w:rPr>
          <w:bCs/>
          <w:sz w:val="24"/>
        </w:rPr>
        <w:t>This</w:t>
      </w:r>
      <w:r w:rsidR="00467549">
        <w:rPr>
          <w:bCs/>
          <w:sz w:val="24"/>
        </w:rPr>
        <w:t xml:space="preserve"> is being constructed</w:t>
      </w:r>
      <w:r w:rsidR="00D64ACE">
        <w:rPr>
          <w:bCs/>
          <w:sz w:val="24"/>
        </w:rPr>
        <w:t xml:space="preserve"> along a</w:t>
      </w:r>
      <w:r w:rsidR="00467549">
        <w:rPr>
          <w:bCs/>
          <w:sz w:val="24"/>
        </w:rPr>
        <w:t xml:space="preserve"> </w:t>
      </w:r>
      <w:proofErr w:type="gramStart"/>
      <w:r w:rsidR="00D64ACE">
        <w:rPr>
          <w:bCs/>
          <w:sz w:val="24"/>
        </w:rPr>
        <w:t>15 mile</w:t>
      </w:r>
      <w:proofErr w:type="gramEnd"/>
      <w:r w:rsidR="00D64ACE">
        <w:rPr>
          <w:bCs/>
          <w:sz w:val="24"/>
        </w:rPr>
        <w:t xml:space="preserve"> section </w:t>
      </w:r>
      <w:r w:rsidR="00467549">
        <w:rPr>
          <w:bCs/>
          <w:sz w:val="24"/>
        </w:rPr>
        <w:t>under</w:t>
      </w:r>
      <w:r w:rsidR="00D64ACE">
        <w:rPr>
          <w:bCs/>
          <w:sz w:val="24"/>
        </w:rPr>
        <w:t xml:space="preserve"> the </w:t>
      </w:r>
      <w:r w:rsidR="002E3990">
        <w:rPr>
          <w:bCs/>
          <w:sz w:val="24"/>
        </w:rPr>
        <w:t xml:space="preserve">Thames </w:t>
      </w:r>
      <w:r w:rsidR="00D64ACE">
        <w:rPr>
          <w:bCs/>
          <w:sz w:val="24"/>
        </w:rPr>
        <w:t>river</w:t>
      </w:r>
      <w:r w:rsidR="00A61898">
        <w:rPr>
          <w:bCs/>
          <w:sz w:val="24"/>
        </w:rPr>
        <w:t>bed</w:t>
      </w:r>
      <w:r w:rsidR="00D64ACE">
        <w:rPr>
          <w:bCs/>
          <w:sz w:val="24"/>
        </w:rPr>
        <w:t xml:space="preserve"> to prevent </w:t>
      </w:r>
      <w:r w:rsidR="00B82499" w:rsidRPr="00B82499">
        <w:rPr>
          <w:bCs/>
          <w:sz w:val="24"/>
        </w:rPr>
        <w:t xml:space="preserve">tens of millions of tonnes of pollution </w:t>
      </w:r>
      <w:r w:rsidR="00D64ACE">
        <w:rPr>
          <w:bCs/>
          <w:sz w:val="24"/>
        </w:rPr>
        <w:t xml:space="preserve">entering the </w:t>
      </w:r>
      <w:r w:rsidR="009E2EFC">
        <w:rPr>
          <w:bCs/>
          <w:sz w:val="24"/>
        </w:rPr>
        <w:t>river</w:t>
      </w:r>
      <w:r w:rsidR="00B82499" w:rsidRPr="00B82499">
        <w:rPr>
          <w:bCs/>
          <w:sz w:val="24"/>
        </w:rPr>
        <w:t xml:space="preserve"> every year</w:t>
      </w:r>
      <w:r w:rsidR="00D64ACE">
        <w:rPr>
          <w:bCs/>
          <w:sz w:val="24"/>
        </w:rPr>
        <w:t xml:space="preserve"> currently</w:t>
      </w:r>
      <w:r w:rsidR="00B82499" w:rsidRPr="00B82499">
        <w:rPr>
          <w:bCs/>
          <w:sz w:val="24"/>
        </w:rPr>
        <w:t>.</w:t>
      </w:r>
      <w:r w:rsidR="00B30383">
        <w:rPr>
          <w:bCs/>
          <w:sz w:val="24"/>
        </w:rPr>
        <w:t xml:space="preserve"> The old sewer system was designed and built back in the 1860’s for a Victorian city</w:t>
      </w:r>
      <w:r w:rsidR="005365F3">
        <w:rPr>
          <w:bCs/>
          <w:sz w:val="24"/>
        </w:rPr>
        <w:t>,</w:t>
      </w:r>
      <w:r w:rsidR="00B30383">
        <w:rPr>
          <w:bCs/>
          <w:sz w:val="24"/>
        </w:rPr>
        <w:t xml:space="preserve"> which at the </w:t>
      </w:r>
      <w:proofErr w:type="gramStart"/>
      <w:r w:rsidR="00B30383">
        <w:rPr>
          <w:bCs/>
          <w:sz w:val="24"/>
        </w:rPr>
        <w:t>time</w:t>
      </w:r>
      <w:r w:rsidR="005365F3">
        <w:rPr>
          <w:bCs/>
          <w:sz w:val="24"/>
        </w:rPr>
        <w:t>,</w:t>
      </w:r>
      <w:proofErr w:type="gramEnd"/>
      <w:r w:rsidR="00B30383">
        <w:rPr>
          <w:bCs/>
          <w:sz w:val="24"/>
        </w:rPr>
        <w:t xml:space="preserve"> had a population of just over </w:t>
      </w:r>
      <w:r w:rsidR="0013100F">
        <w:rPr>
          <w:bCs/>
          <w:sz w:val="24"/>
        </w:rPr>
        <w:t xml:space="preserve">two </w:t>
      </w:r>
      <w:r w:rsidR="00B30383">
        <w:rPr>
          <w:bCs/>
          <w:sz w:val="24"/>
        </w:rPr>
        <w:t>million. The same original sewer system has to manage waste from a population of nearly ten million today</w:t>
      </w:r>
    </w:p>
    <w:p w14:paraId="1BDD60E3" w14:textId="77777777" w:rsidR="00B82499" w:rsidRPr="00B82499" w:rsidRDefault="00B82499" w:rsidP="00B82499">
      <w:pPr>
        <w:rPr>
          <w:bCs/>
          <w:sz w:val="24"/>
        </w:rPr>
      </w:pPr>
    </w:p>
    <w:p w14:paraId="16DAB40B" w14:textId="718EF2BF" w:rsidR="00B30383" w:rsidRDefault="00B30383" w:rsidP="00B82499">
      <w:pPr>
        <w:rPr>
          <w:bCs/>
          <w:sz w:val="24"/>
        </w:rPr>
      </w:pPr>
      <w:proofErr w:type="gramStart"/>
      <w:r>
        <w:rPr>
          <w:bCs/>
          <w:sz w:val="24"/>
        </w:rPr>
        <w:t>W</w:t>
      </w:r>
      <w:r w:rsidR="00D64ACE">
        <w:rPr>
          <w:bCs/>
          <w:sz w:val="24"/>
        </w:rPr>
        <w:t xml:space="preserve">ith 24 construction sites </w:t>
      </w:r>
      <w:r w:rsidR="009E2EFC">
        <w:rPr>
          <w:bCs/>
          <w:sz w:val="24"/>
        </w:rPr>
        <w:t>between</w:t>
      </w:r>
      <w:r>
        <w:rPr>
          <w:bCs/>
          <w:sz w:val="24"/>
        </w:rPr>
        <w:t xml:space="preserve"> Acton in West London through to </w:t>
      </w:r>
      <w:proofErr w:type="spellStart"/>
      <w:r>
        <w:rPr>
          <w:bCs/>
          <w:sz w:val="24"/>
        </w:rPr>
        <w:t>Beckton</w:t>
      </w:r>
      <w:proofErr w:type="spellEnd"/>
      <w:r>
        <w:rPr>
          <w:bCs/>
          <w:sz w:val="24"/>
        </w:rPr>
        <w:t xml:space="preserve"> in East London,</w:t>
      </w:r>
      <w:proofErr w:type="gramEnd"/>
      <w:r>
        <w:rPr>
          <w:bCs/>
          <w:sz w:val="24"/>
        </w:rPr>
        <w:t xml:space="preserve"> the project is due to be completed during 2025.</w:t>
      </w:r>
      <w:r w:rsidR="00AC6336">
        <w:rPr>
          <w:bCs/>
          <w:sz w:val="24"/>
        </w:rPr>
        <w:t xml:space="preserve"> One of the </w:t>
      </w:r>
      <w:r w:rsidR="004A28A7">
        <w:rPr>
          <w:bCs/>
          <w:sz w:val="24"/>
        </w:rPr>
        <w:t>works</w:t>
      </w:r>
      <w:r w:rsidR="00AC6336">
        <w:rPr>
          <w:bCs/>
          <w:sz w:val="24"/>
        </w:rPr>
        <w:t xml:space="preserve"> we wanted to share some specific details on are at the Albert Embankment site near the centre </w:t>
      </w:r>
      <w:proofErr w:type="gramStart"/>
      <w:r w:rsidR="00AC6336">
        <w:rPr>
          <w:bCs/>
          <w:sz w:val="24"/>
        </w:rPr>
        <w:t>of</w:t>
      </w:r>
      <w:proofErr w:type="gramEnd"/>
      <w:r w:rsidR="00AC6336">
        <w:rPr>
          <w:bCs/>
          <w:sz w:val="24"/>
        </w:rPr>
        <w:t xml:space="preserve"> the wider</w:t>
      </w:r>
      <w:r w:rsidR="00F20051">
        <w:rPr>
          <w:bCs/>
          <w:sz w:val="24"/>
        </w:rPr>
        <w:t xml:space="preserve"> project. Here Doka provided formwork, shoring and associated services to a number of structures including the drop shaft, interception chamber</w:t>
      </w:r>
      <w:r w:rsidR="00F20051" w:rsidRPr="000B3EDF">
        <w:rPr>
          <w:bCs/>
          <w:sz w:val="24"/>
        </w:rPr>
        <w:t xml:space="preserve">, air </w:t>
      </w:r>
      <w:r w:rsidR="00B120B6" w:rsidRPr="000B3EDF">
        <w:rPr>
          <w:bCs/>
          <w:sz w:val="24"/>
        </w:rPr>
        <w:t xml:space="preserve">treatment </w:t>
      </w:r>
      <w:r w:rsidR="00F20051" w:rsidRPr="000B3EDF">
        <w:rPr>
          <w:bCs/>
          <w:sz w:val="24"/>
        </w:rPr>
        <w:t>chamber</w:t>
      </w:r>
      <w:r w:rsidR="00F20051">
        <w:rPr>
          <w:bCs/>
          <w:sz w:val="24"/>
        </w:rPr>
        <w:t>, cofferdam, culvert and the tunnel cross passages.</w:t>
      </w:r>
    </w:p>
    <w:p w14:paraId="5F39B9B9" w14:textId="77777777" w:rsidR="00B82499" w:rsidRDefault="00B82499" w:rsidP="003937FE">
      <w:pPr>
        <w:rPr>
          <w:bCs/>
          <w:sz w:val="24"/>
        </w:rPr>
      </w:pPr>
    </w:p>
    <w:p w14:paraId="4496E318" w14:textId="302F17A1" w:rsidR="00FE4FB1" w:rsidRDefault="0041630E" w:rsidP="003937FE">
      <w:pPr>
        <w:rPr>
          <w:bCs/>
          <w:sz w:val="24"/>
        </w:rPr>
      </w:pPr>
      <w:r>
        <w:rPr>
          <w:bCs/>
          <w:sz w:val="24"/>
        </w:rPr>
        <w:t xml:space="preserve">Construction </w:t>
      </w:r>
      <w:proofErr w:type="gramStart"/>
      <w:r>
        <w:rPr>
          <w:bCs/>
          <w:sz w:val="24"/>
        </w:rPr>
        <w:t>is being carried out</w:t>
      </w:r>
      <w:proofErr w:type="gramEnd"/>
      <w:r>
        <w:rPr>
          <w:bCs/>
          <w:sz w:val="24"/>
        </w:rPr>
        <w:t xml:space="preserve"> on behalf of</w:t>
      </w:r>
      <w:r w:rsidR="003C44F2">
        <w:rPr>
          <w:bCs/>
          <w:sz w:val="24"/>
        </w:rPr>
        <w:t xml:space="preserve"> </w:t>
      </w:r>
      <w:r>
        <w:rPr>
          <w:bCs/>
          <w:sz w:val="24"/>
        </w:rPr>
        <w:t xml:space="preserve">Tideway </w:t>
      </w:r>
      <w:r w:rsidR="00F20051">
        <w:rPr>
          <w:bCs/>
          <w:sz w:val="24"/>
        </w:rPr>
        <w:t xml:space="preserve">on this central section of the project </w:t>
      </w:r>
      <w:r>
        <w:rPr>
          <w:bCs/>
          <w:sz w:val="24"/>
        </w:rPr>
        <w:t xml:space="preserve">by the joint venture comprised of </w:t>
      </w:r>
      <w:proofErr w:type="spellStart"/>
      <w:r>
        <w:rPr>
          <w:bCs/>
          <w:sz w:val="24"/>
        </w:rPr>
        <w:t>Ferrovial</w:t>
      </w:r>
      <w:proofErr w:type="spellEnd"/>
      <w:r>
        <w:rPr>
          <w:bCs/>
          <w:sz w:val="24"/>
        </w:rPr>
        <w:t xml:space="preserve"> </w:t>
      </w:r>
      <w:r w:rsidR="003C44F2">
        <w:rPr>
          <w:bCs/>
          <w:sz w:val="24"/>
        </w:rPr>
        <w:t xml:space="preserve">Construction </w:t>
      </w:r>
      <w:r>
        <w:rPr>
          <w:bCs/>
          <w:sz w:val="24"/>
        </w:rPr>
        <w:t>and Laing O’Rourke</w:t>
      </w:r>
      <w:r w:rsidR="00692A16">
        <w:rPr>
          <w:bCs/>
          <w:sz w:val="24"/>
        </w:rPr>
        <w:t xml:space="preserve">. The first formwork from Doka </w:t>
      </w:r>
      <w:proofErr w:type="gramStart"/>
      <w:r w:rsidR="00692A16">
        <w:rPr>
          <w:bCs/>
          <w:sz w:val="24"/>
        </w:rPr>
        <w:t>was delivered</w:t>
      </w:r>
      <w:proofErr w:type="gramEnd"/>
      <w:r w:rsidR="00692A16">
        <w:rPr>
          <w:bCs/>
          <w:sz w:val="24"/>
        </w:rPr>
        <w:t xml:space="preserve"> in </w:t>
      </w:r>
      <w:r w:rsidR="000B3EDF">
        <w:rPr>
          <w:bCs/>
          <w:sz w:val="24"/>
        </w:rPr>
        <w:t>November 2019</w:t>
      </w:r>
      <w:r w:rsidR="00692A16">
        <w:rPr>
          <w:bCs/>
          <w:sz w:val="24"/>
        </w:rPr>
        <w:t xml:space="preserve"> </w:t>
      </w:r>
      <w:r w:rsidR="00FE4FB1">
        <w:rPr>
          <w:bCs/>
          <w:sz w:val="24"/>
        </w:rPr>
        <w:t>and is expected to be on site until March 2022</w:t>
      </w:r>
      <w:r>
        <w:rPr>
          <w:bCs/>
          <w:sz w:val="24"/>
        </w:rPr>
        <w:t>.</w:t>
      </w:r>
      <w:r w:rsidR="00B120B6">
        <w:rPr>
          <w:bCs/>
          <w:sz w:val="24"/>
        </w:rPr>
        <w:t xml:space="preserve"> </w:t>
      </w:r>
    </w:p>
    <w:p w14:paraId="6B92F758" w14:textId="77777777" w:rsidR="008D6DA5" w:rsidRDefault="008D6DA5" w:rsidP="003937FE">
      <w:pPr>
        <w:rPr>
          <w:bCs/>
          <w:sz w:val="24"/>
        </w:rPr>
      </w:pPr>
    </w:p>
    <w:p w14:paraId="0027CCD4" w14:textId="389C350C" w:rsidR="00AC6336" w:rsidRDefault="00287F91" w:rsidP="003937FE">
      <w:pPr>
        <w:rPr>
          <w:bCs/>
          <w:sz w:val="24"/>
        </w:rPr>
      </w:pPr>
      <w:r>
        <w:rPr>
          <w:bCs/>
          <w:sz w:val="24"/>
        </w:rPr>
        <w:t xml:space="preserve">Borja </w:t>
      </w:r>
      <w:proofErr w:type="spellStart"/>
      <w:r>
        <w:rPr>
          <w:bCs/>
          <w:sz w:val="24"/>
        </w:rPr>
        <w:t>Trashorras</w:t>
      </w:r>
      <w:proofErr w:type="spellEnd"/>
      <w:r>
        <w:rPr>
          <w:bCs/>
          <w:sz w:val="24"/>
        </w:rPr>
        <w:t xml:space="preserve">, Contract Project Manager – East </w:t>
      </w:r>
      <w:r w:rsidR="00625BF7">
        <w:rPr>
          <w:bCs/>
          <w:sz w:val="24"/>
        </w:rPr>
        <w:t xml:space="preserve">from </w:t>
      </w:r>
      <w:r w:rsidR="0013100F">
        <w:t>the central Joint Venture</w:t>
      </w:r>
      <w:r w:rsidR="00625BF7">
        <w:rPr>
          <w:bCs/>
          <w:sz w:val="24"/>
        </w:rPr>
        <w:t xml:space="preserve"> </w:t>
      </w:r>
      <w:r w:rsidR="00301921">
        <w:rPr>
          <w:bCs/>
          <w:sz w:val="24"/>
        </w:rPr>
        <w:t>commented,</w:t>
      </w:r>
      <w:r w:rsidR="00625BF7">
        <w:rPr>
          <w:bCs/>
          <w:sz w:val="24"/>
        </w:rPr>
        <w:t xml:space="preserve"> </w:t>
      </w:r>
      <w:r w:rsidR="00625BF7" w:rsidRPr="00625BF7">
        <w:rPr>
          <w:bCs/>
          <w:i/>
          <w:sz w:val="24"/>
        </w:rPr>
        <w:t>“</w:t>
      </w:r>
      <w:r w:rsidR="008D6DA5" w:rsidRPr="00625BF7">
        <w:rPr>
          <w:bCs/>
          <w:i/>
          <w:sz w:val="24"/>
        </w:rPr>
        <w:t>The</w:t>
      </w:r>
      <w:r w:rsidR="0072508B">
        <w:rPr>
          <w:bCs/>
          <w:i/>
          <w:sz w:val="24"/>
        </w:rPr>
        <w:t>se</w:t>
      </w:r>
      <w:r w:rsidR="008D6DA5" w:rsidRPr="00625BF7">
        <w:rPr>
          <w:bCs/>
          <w:i/>
          <w:sz w:val="24"/>
        </w:rPr>
        <w:t xml:space="preserve"> </w:t>
      </w:r>
      <w:r>
        <w:rPr>
          <w:bCs/>
          <w:i/>
          <w:sz w:val="24"/>
        </w:rPr>
        <w:t xml:space="preserve">were challenging </w:t>
      </w:r>
      <w:r w:rsidR="008D6DA5" w:rsidRPr="00625BF7">
        <w:rPr>
          <w:bCs/>
          <w:i/>
          <w:sz w:val="24"/>
        </w:rPr>
        <w:t>construction process</w:t>
      </w:r>
      <w:r>
        <w:rPr>
          <w:bCs/>
          <w:i/>
          <w:sz w:val="24"/>
        </w:rPr>
        <w:t>es</w:t>
      </w:r>
      <w:r w:rsidR="008D6DA5" w:rsidRPr="00625BF7">
        <w:rPr>
          <w:bCs/>
          <w:i/>
          <w:sz w:val="24"/>
        </w:rPr>
        <w:t xml:space="preserve"> for </w:t>
      </w:r>
      <w:r w:rsidR="00625BF7" w:rsidRPr="00625BF7">
        <w:rPr>
          <w:bCs/>
          <w:i/>
          <w:sz w:val="24"/>
        </w:rPr>
        <w:t>ourselves as well as for the</w:t>
      </w:r>
      <w:r w:rsidR="008D6DA5" w:rsidRPr="00625BF7">
        <w:rPr>
          <w:bCs/>
          <w:i/>
          <w:sz w:val="24"/>
        </w:rPr>
        <w:t xml:space="preserve"> formwork supplier. In addition to the ordinary concrete pressures, designs and productivity requirements, Doka also had to </w:t>
      </w:r>
      <w:r w:rsidR="00625BF7" w:rsidRPr="00625BF7">
        <w:rPr>
          <w:bCs/>
          <w:i/>
          <w:sz w:val="24"/>
        </w:rPr>
        <w:t>develop</w:t>
      </w:r>
      <w:r w:rsidR="0072508B">
        <w:rPr>
          <w:bCs/>
          <w:i/>
          <w:sz w:val="24"/>
        </w:rPr>
        <w:t xml:space="preserve"> solutions for</w:t>
      </w:r>
      <w:r w:rsidR="00625BF7" w:rsidRPr="00625BF7">
        <w:rPr>
          <w:bCs/>
          <w:i/>
          <w:sz w:val="24"/>
        </w:rPr>
        <w:t xml:space="preserve"> our</w:t>
      </w:r>
      <w:r w:rsidR="008D6DA5" w:rsidRPr="00625BF7">
        <w:rPr>
          <w:bCs/>
          <w:i/>
          <w:sz w:val="24"/>
        </w:rPr>
        <w:t xml:space="preserve"> single sided climbing requirements, access </w:t>
      </w:r>
      <w:r w:rsidR="00625BF7" w:rsidRPr="00625BF7">
        <w:rPr>
          <w:bCs/>
          <w:i/>
          <w:sz w:val="24"/>
        </w:rPr>
        <w:t>needs</w:t>
      </w:r>
      <w:r w:rsidR="008D6DA5" w:rsidRPr="00625BF7">
        <w:rPr>
          <w:bCs/>
          <w:i/>
          <w:sz w:val="24"/>
        </w:rPr>
        <w:t xml:space="preserve"> in </w:t>
      </w:r>
      <w:r w:rsidR="00625BF7" w:rsidRPr="00625BF7">
        <w:rPr>
          <w:bCs/>
          <w:i/>
          <w:sz w:val="24"/>
        </w:rPr>
        <w:t>the</w:t>
      </w:r>
      <w:r w:rsidR="008D6DA5" w:rsidRPr="00625BF7">
        <w:rPr>
          <w:bCs/>
          <w:i/>
          <w:sz w:val="24"/>
        </w:rPr>
        <w:t xml:space="preserve"> shaft and also challenging temperatures down in the tunnel which could impact the concrete curing and finish requirements in-situ.</w:t>
      </w:r>
      <w:r w:rsidR="00625BF7" w:rsidRPr="00625BF7">
        <w:rPr>
          <w:bCs/>
          <w:i/>
          <w:sz w:val="24"/>
        </w:rPr>
        <w:t>”</w:t>
      </w:r>
      <w:r w:rsidR="008D6DA5" w:rsidRPr="00625BF7">
        <w:rPr>
          <w:bCs/>
          <w:i/>
          <w:sz w:val="24"/>
        </w:rPr>
        <w:t xml:space="preserve"> </w:t>
      </w:r>
    </w:p>
    <w:p w14:paraId="11E99D30" w14:textId="77777777" w:rsidR="00AC6336" w:rsidRDefault="00AC6336" w:rsidP="003937FE">
      <w:pPr>
        <w:rPr>
          <w:bCs/>
          <w:sz w:val="24"/>
        </w:rPr>
      </w:pPr>
    </w:p>
    <w:p w14:paraId="4A3FE872" w14:textId="4D0BA1E0" w:rsidR="008D6DA5" w:rsidRDefault="001F75C2" w:rsidP="003937FE">
      <w:pPr>
        <w:rPr>
          <w:bCs/>
          <w:sz w:val="24"/>
        </w:rPr>
      </w:pPr>
      <w:r>
        <w:rPr>
          <w:bCs/>
          <w:sz w:val="24"/>
        </w:rPr>
        <w:t xml:space="preserve">Due to the </w:t>
      </w:r>
      <w:r w:rsidRPr="001F75C2">
        <w:rPr>
          <w:bCs/>
          <w:sz w:val="24"/>
        </w:rPr>
        <w:t xml:space="preserve">requirements </w:t>
      </w:r>
      <w:r>
        <w:rPr>
          <w:bCs/>
          <w:sz w:val="24"/>
        </w:rPr>
        <w:t xml:space="preserve">and the end use of the tunnel and connection chambers, </w:t>
      </w:r>
      <w:r w:rsidRPr="001F75C2">
        <w:rPr>
          <w:bCs/>
          <w:sz w:val="24"/>
        </w:rPr>
        <w:t xml:space="preserve">the concrete had to </w:t>
      </w:r>
      <w:r w:rsidR="0013100F">
        <w:rPr>
          <w:bCs/>
          <w:sz w:val="24"/>
        </w:rPr>
        <w:t>achieve a good consistent finish</w:t>
      </w:r>
      <w:r w:rsidRPr="00787D7D">
        <w:rPr>
          <w:bCs/>
          <w:sz w:val="24"/>
        </w:rPr>
        <w:t xml:space="preserve">. This </w:t>
      </w:r>
      <w:r w:rsidR="00941696">
        <w:rPr>
          <w:bCs/>
          <w:sz w:val="24"/>
        </w:rPr>
        <w:t>F2 f</w:t>
      </w:r>
      <w:r w:rsidRPr="00787D7D">
        <w:rPr>
          <w:bCs/>
          <w:sz w:val="24"/>
        </w:rPr>
        <w:t xml:space="preserve">inish </w:t>
      </w:r>
      <w:proofErr w:type="gramStart"/>
      <w:r w:rsidRPr="00787D7D">
        <w:rPr>
          <w:bCs/>
          <w:sz w:val="24"/>
        </w:rPr>
        <w:t>was achieved</w:t>
      </w:r>
      <w:proofErr w:type="gramEnd"/>
      <w:r w:rsidRPr="00787D7D">
        <w:rPr>
          <w:bCs/>
          <w:sz w:val="24"/>
        </w:rPr>
        <w:t xml:space="preserve"> using pre-assembled top-50 shutters fitted with Doka plywood in most of the </w:t>
      </w:r>
      <w:r w:rsidR="005365F3">
        <w:rPr>
          <w:bCs/>
          <w:sz w:val="24"/>
        </w:rPr>
        <w:t>f</w:t>
      </w:r>
      <w:r w:rsidRPr="00787D7D">
        <w:rPr>
          <w:bCs/>
          <w:sz w:val="24"/>
        </w:rPr>
        <w:t>ormwork requirements around the site.</w:t>
      </w:r>
      <w:r w:rsidR="00AC6336" w:rsidRPr="00787D7D">
        <w:rPr>
          <w:bCs/>
          <w:sz w:val="24"/>
        </w:rPr>
        <w:t xml:space="preserve"> The designs provided by Doka had to </w:t>
      </w:r>
      <w:r w:rsidR="00B053C9">
        <w:rPr>
          <w:bCs/>
          <w:sz w:val="24"/>
        </w:rPr>
        <w:t xml:space="preserve">ensure they met the </w:t>
      </w:r>
      <w:r w:rsidR="00AC6336" w:rsidRPr="00787D7D">
        <w:rPr>
          <w:bCs/>
          <w:sz w:val="24"/>
        </w:rPr>
        <w:t xml:space="preserve">strict MCR </w:t>
      </w:r>
      <w:r w:rsidR="00301921" w:rsidRPr="00787D7D">
        <w:rPr>
          <w:bCs/>
          <w:sz w:val="24"/>
        </w:rPr>
        <w:t xml:space="preserve">(Material </w:t>
      </w:r>
      <w:r w:rsidR="00787D7D">
        <w:rPr>
          <w:bCs/>
          <w:sz w:val="24"/>
        </w:rPr>
        <w:t>C</w:t>
      </w:r>
      <w:r w:rsidR="00301921" w:rsidRPr="00787D7D">
        <w:rPr>
          <w:bCs/>
          <w:sz w:val="24"/>
        </w:rPr>
        <w:t xml:space="preserve">ompliance </w:t>
      </w:r>
      <w:r w:rsidR="00787D7D">
        <w:rPr>
          <w:bCs/>
          <w:sz w:val="24"/>
        </w:rPr>
        <w:t>R</w:t>
      </w:r>
      <w:r w:rsidR="00301921" w:rsidRPr="00787D7D">
        <w:rPr>
          <w:bCs/>
          <w:sz w:val="24"/>
        </w:rPr>
        <w:t>ecord)</w:t>
      </w:r>
      <w:r w:rsidR="00787D7D">
        <w:rPr>
          <w:bCs/>
          <w:sz w:val="24"/>
        </w:rPr>
        <w:t xml:space="preserve"> </w:t>
      </w:r>
      <w:r w:rsidR="00B053C9">
        <w:rPr>
          <w:bCs/>
          <w:sz w:val="24"/>
        </w:rPr>
        <w:t>on cast in items</w:t>
      </w:r>
      <w:r w:rsidR="00B053C9" w:rsidRPr="00787D7D">
        <w:rPr>
          <w:bCs/>
          <w:sz w:val="24"/>
        </w:rPr>
        <w:t xml:space="preserve"> </w:t>
      </w:r>
      <w:r w:rsidR="00B053C9">
        <w:rPr>
          <w:bCs/>
          <w:sz w:val="24"/>
        </w:rPr>
        <w:t xml:space="preserve">for </w:t>
      </w:r>
      <w:r w:rsidR="00AC6336" w:rsidRPr="00787D7D">
        <w:rPr>
          <w:bCs/>
          <w:sz w:val="24"/>
        </w:rPr>
        <w:t>Tideway</w:t>
      </w:r>
      <w:r w:rsidR="00AC6336">
        <w:rPr>
          <w:bCs/>
          <w:sz w:val="24"/>
        </w:rPr>
        <w:t xml:space="preserve"> quality standards. To </w:t>
      </w:r>
      <w:r w:rsidR="005365F3">
        <w:rPr>
          <w:bCs/>
          <w:sz w:val="24"/>
        </w:rPr>
        <w:t>undertake</w:t>
      </w:r>
      <w:r w:rsidR="00AC6336">
        <w:rPr>
          <w:bCs/>
          <w:sz w:val="24"/>
        </w:rPr>
        <w:t xml:space="preserve"> </w:t>
      </w:r>
      <w:r w:rsidR="00787D7D">
        <w:rPr>
          <w:bCs/>
          <w:sz w:val="24"/>
        </w:rPr>
        <w:t>the</w:t>
      </w:r>
      <w:r w:rsidR="00AC6336">
        <w:rPr>
          <w:bCs/>
          <w:sz w:val="24"/>
        </w:rPr>
        <w:t xml:space="preserve"> construction requirements</w:t>
      </w:r>
      <w:r w:rsidR="005365F3">
        <w:rPr>
          <w:bCs/>
          <w:sz w:val="24"/>
        </w:rPr>
        <w:t>,</w:t>
      </w:r>
      <w:r w:rsidR="00AC6336">
        <w:rPr>
          <w:bCs/>
          <w:sz w:val="24"/>
        </w:rPr>
        <w:t xml:space="preserve"> Doka provided supporting designs, calculations and product information to meet the quality standards required.</w:t>
      </w:r>
    </w:p>
    <w:p w14:paraId="10C5337E" w14:textId="77777777" w:rsidR="00FE4FB1" w:rsidRDefault="00FE4FB1" w:rsidP="003937FE">
      <w:pPr>
        <w:rPr>
          <w:bCs/>
          <w:sz w:val="24"/>
        </w:rPr>
      </w:pPr>
    </w:p>
    <w:p w14:paraId="785518CD" w14:textId="4B020E83" w:rsidR="006440B3" w:rsidRDefault="00FE4FB1" w:rsidP="006A213D">
      <w:pPr>
        <w:rPr>
          <w:bCs/>
          <w:sz w:val="24"/>
        </w:rPr>
      </w:pPr>
      <w:r>
        <w:rPr>
          <w:bCs/>
          <w:sz w:val="24"/>
        </w:rPr>
        <w:lastRenderedPageBreak/>
        <w:t>To access the</w:t>
      </w:r>
      <w:r w:rsidR="001F75C2">
        <w:rPr>
          <w:bCs/>
          <w:sz w:val="24"/>
        </w:rPr>
        <w:t xml:space="preserve"> new</w:t>
      </w:r>
      <w:r>
        <w:rPr>
          <w:bCs/>
          <w:sz w:val="24"/>
        </w:rPr>
        <w:t xml:space="preserve"> tunnel segments</w:t>
      </w:r>
      <w:r w:rsidR="006A213D">
        <w:rPr>
          <w:bCs/>
          <w:sz w:val="24"/>
        </w:rPr>
        <w:t xml:space="preserve"> and collect the existing </w:t>
      </w:r>
      <w:r w:rsidR="0072508B">
        <w:rPr>
          <w:bCs/>
          <w:sz w:val="24"/>
        </w:rPr>
        <w:t xml:space="preserve">local </w:t>
      </w:r>
      <w:r w:rsidR="006A213D">
        <w:rPr>
          <w:bCs/>
          <w:sz w:val="24"/>
        </w:rPr>
        <w:t>sewer inflows</w:t>
      </w:r>
      <w:r>
        <w:rPr>
          <w:bCs/>
          <w:sz w:val="24"/>
        </w:rPr>
        <w:t xml:space="preserve">, a huge drop shaft with a radius of </w:t>
      </w:r>
      <w:r w:rsidR="00951535">
        <w:rPr>
          <w:bCs/>
          <w:sz w:val="24"/>
        </w:rPr>
        <w:t>16</w:t>
      </w:r>
      <w:r>
        <w:rPr>
          <w:bCs/>
          <w:sz w:val="24"/>
        </w:rPr>
        <w:t xml:space="preserve"> metres descends over 43 metres to the tunnel access points. The drop shaft </w:t>
      </w:r>
      <w:r w:rsidR="006A213D">
        <w:rPr>
          <w:bCs/>
          <w:sz w:val="24"/>
        </w:rPr>
        <w:t xml:space="preserve">will eventually </w:t>
      </w:r>
      <w:r>
        <w:rPr>
          <w:bCs/>
          <w:sz w:val="24"/>
        </w:rPr>
        <w:t xml:space="preserve">house </w:t>
      </w:r>
      <w:r w:rsidR="00B053C9">
        <w:rPr>
          <w:bCs/>
          <w:sz w:val="24"/>
        </w:rPr>
        <w:t xml:space="preserve">the baffle box and divider wall </w:t>
      </w:r>
      <w:r>
        <w:rPr>
          <w:bCs/>
          <w:sz w:val="24"/>
        </w:rPr>
        <w:t xml:space="preserve">structures designed </w:t>
      </w:r>
      <w:r w:rsidR="00B053C9">
        <w:rPr>
          <w:bCs/>
          <w:sz w:val="24"/>
        </w:rPr>
        <w:t>for hydraulic purposes</w:t>
      </w:r>
      <w:r w:rsidR="006A213D">
        <w:rPr>
          <w:bCs/>
          <w:sz w:val="24"/>
        </w:rPr>
        <w:t xml:space="preserve"> </w:t>
      </w:r>
      <w:r>
        <w:rPr>
          <w:bCs/>
          <w:sz w:val="24"/>
        </w:rPr>
        <w:t xml:space="preserve">when in use and house </w:t>
      </w:r>
      <w:r w:rsidR="006A213D">
        <w:rPr>
          <w:bCs/>
          <w:sz w:val="24"/>
        </w:rPr>
        <w:t xml:space="preserve">a </w:t>
      </w:r>
      <w:r>
        <w:rPr>
          <w:bCs/>
          <w:sz w:val="24"/>
        </w:rPr>
        <w:t xml:space="preserve">large vortex generator the size of a London tube </w:t>
      </w:r>
      <w:r w:rsidR="00501AD8">
        <w:rPr>
          <w:bCs/>
          <w:sz w:val="24"/>
        </w:rPr>
        <w:t>carriage</w:t>
      </w:r>
      <w:r w:rsidR="006A213D">
        <w:rPr>
          <w:bCs/>
          <w:sz w:val="24"/>
        </w:rPr>
        <w:t xml:space="preserve">. The vortex </w:t>
      </w:r>
      <w:proofErr w:type="gramStart"/>
      <w:r w:rsidR="006A213D">
        <w:rPr>
          <w:bCs/>
          <w:sz w:val="24"/>
        </w:rPr>
        <w:t>is</w:t>
      </w:r>
      <w:r w:rsidR="0072508B">
        <w:rPr>
          <w:bCs/>
          <w:sz w:val="24"/>
        </w:rPr>
        <w:t xml:space="preserve"> designed</w:t>
      </w:r>
      <w:proofErr w:type="gramEnd"/>
      <w:r w:rsidR="006A213D">
        <w:rPr>
          <w:bCs/>
          <w:sz w:val="24"/>
        </w:rPr>
        <w:t xml:space="preserve"> to control the descen</w:t>
      </w:r>
      <w:r w:rsidR="0072508B">
        <w:rPr>
          <w:bCs/>
          <w:sz w:val="24"/>
        </w:rPr>
        <w:t xml:space="preserve">t of the sewerage to the lower level of the new tunnel </w:t>
      </w:r>
      <w:r w:rsidR="006A213D">
        <w:rPr>
          <w:bCs/>
          <w:sz w:val="24"/>
        </w:rPr>
        <w:t xml:space="preserve">so that it does not wear away the base of the shaft </w:t>
      </w:r>
      <w:r w:rsidR="008E71A4">
        <w:rPr>
          <w:bCs/>
          <w:sz w:val="24"/>
        </w:rPr>
        <w:t xml:space="preserve">as well as remove potentially explosive entrained air </w:t>
      </w:r>
      <w:r w:rsidR="006A213D">
        <w:rPr>
          <w:bCs/>
          <w:sz w:val="24"/>
        </w:rPr>
        <w:t xml:space="preserve">as it enters the sewer system. </w:t>
      </w:r>
    </w:p>
    <w:p w14:paraId="73A55ADE" w14:textId="77777777" w:rsidR="006440B3" w:rsidRDefault="006440B3" w:rsidP="006A213D">
      <w:pPr>
        <w:rPr>
          <w:bCs/>
          <w:sz w:val="24"/>
        </w:rPr>
      </w:pPr>
    </w:p>
    <w:p w14:paraId="299BF428" w14:textId="0F3CCBDC" w:rsidR="00FE4FB1" w:rsidRDefault="00B34456" w:rsidP="006A213D">
      <w:pPr>
        <w:rPr>
          <w:bCs/>
          <w:sz w:val="24"/>
        </w:rPr>
      </w:pPr>
      <w:r>
        <w:rPr>
          <w:bCs/>
          <w:sz w:val="24"/>
        </w:rPr>
        <w:t>For the construction of the drop shaft</w:t>
      </w:r>
      <w:r w:rsidR="006440B3">
        <w:rPr>
          <w:bCs/>
          <w:sz w:val="24"/>
        </w:rPr>
        <w:t xml:space="preserve"> itself</w:t>
      </w:r>
      <w:r>
        <w:rPr>
          <w:bCs/>
          <w:sz w:val="24"/>
        </w:rPr>
        <w:t>, Doka</w:t>
      </w:r>
      <w:r w:rsidR="008D6DA5">
        <w:rPr>
          <w:bCs/>
          <w:sz w:val="24"/>
        </w:rPr>
        <w:t xml:space="preserve"> provided </w:t>
      </w:r>
      <w:r w:rsidR="00A95B7C">
        <w:rPr>
          <w:bCs/>
          <w:sz w:val="24"/>
        </w:rPr>
        <w:t>20</w:t>
      </w:r>
      <w:r>
        <w:rPr>
          <w:bCs/>
          <w:sz w:val="24"/>
        </w:rPr>
        <w:t xml:space="preserve"> </w:t>
      </w:r>
      <w:r w:rsidR="008D6DA5">
        <w:rPr>
          <w:bCs/>
          <w:sz w:val="24"/>
        </w:rPr>
        <w:t xml:space="preserve">units of </w:t>
      </w:r>
      <w:r w:rsidR="00301921" w:rsidRPr="00787D7D">
        <w:rPr>
          <w:bCs/>
          <w:sz w:val="24"/>
        </w:rPr>
        <w:t xml:space="preserve">pre-assembled </w:t>
      </w:r>
      <w:r w:rsidRPr="00787D7D">
        <w:rPr>
          <w:bCs/>
          <w:sz w:val="24"/>
        </w:rPr>
        <w:t xml:space="preserve">D22 single sided </w:t>
      </w:r>
      <w:r w:rsidR="0072508B" w:rsidRPr="00787D7D">
        <w:rPr>
          <w:bCs/>
          <w:i/>
          <w:sz w:val="24"/>
        </w:rPr>
        <w:t>‘</w:t>
      </w:r>
      <w:r w:rsidRPr="00787D7D">
        <w:rPr>
          <w:bCs/>
          <w:i/>
          <w:sz w:val="24"/>
        </w:rPr>
        <w:t>dam</w:t>
      </w:r>
      <w:r w:rsidR="0072508B" w:rsidRPr="00787D7D">
        <w:rPr>
          <w:bCs/>
          <w:i/>
          <w:sz w:val="24"/>
        </w:rPr>
        <w:t>’</w:t>
      </w:r>
      <w:r w:rsidR="0072508B" w:rsidRPr="00787D7D">
        <w:rPr>
          <w:bCs/>
          <w:sz w:val="24"/>
        </w:rPr>
        <w:t xml:space="preserve"> </w:t>
      </w:r>
      <w:r w:rsidRPr="00787D7D">
        <w:rPr>
          <w:bCs/>
          <w:sz w:val="24"/>
        </w:rPr>
        <w:t xml:space="preserve">climbing </w:t>
      </w:r>
      <w:proofErr w:type="gramStart"/>
      <w:r w:rsidR="006440B3" w:rsidRPr="00787D7D">
        <w:rPr>
          <w:bCs/>
          <w:sz w:val="24"/>
        </w:rPr>
        <w:t>system</w:t>
      </w:r>
      <w:r w:rsidR="008D6DA5" w:rsidRPr="00787D7D">
        <w:rPr>
          <w:bCs/>
          <w:sz w:val="24"/>
        </w:rPr>
        <w:t xml:space="preserve"> which</w:t>
      </w:r>
      <w:proofErr w:type="gramEnd"/>
      <w:r w:rsidR="008D6DA5" w:rsidRPr="00787D7D">
        <w:rPr>
          <w:bCs/>
          <w:sz w:val="24"/>
        </w:rPr>
        <w:t xml:space="preserve"> </w:t>
      </w:r>
      <w:r w:rsidR="00B053C9">
        <w:rPr>
          <w:bCs/>
          <w:sz w:val="24"/>
        </w:rPr>
        <w:t xml:space="preserve">The Joint Venture </w:t>
      </w:r>
      <w:r w:rsidR="008D6DA5" w:rsidRPr="00787D7D">
        <w:rPr>
          <w:bCs/>
          <w:sz w:val="24"/>
        </w:rPr>
        <w:t>installed with</w:t>
      </w:r>
      <w:r w:rsidRPr="00787D7D">
        <w:rPr>
          <w:bCs/>
          <w:sz w:val="24"/>
        </w:rPr>
        <w:t xml:space="preserve"> </w:t>
      </w:r>
      <w:r w:rsidR="008D6DA5" w:rsidRPr="00787D7D">
        <w:rPr>
          <w:bCs/>
          <w:sz w:val="24"/>
        </w:rPr>
        <w:t xml:space="preserve">already </w:t>
      </w:r>
      <w:r w:rsidRPr="00787D7D">
        <w:rPr>
          <w:bCs/>
          <w:sz w:val="24"/>
        </w:rPr>
        <w:t xml:space="preserve">pre-assembled Top 50 </w:t>
      </w:r>
      <w:r w:rsidR="00301921" w:rsidRPr="00787D7D">
        <w:rPr>
          <w:bCs/>
          <w:sz w:val="24"/>
        </w:rPr>
        <w:t>panels</w:t>
      </w:r>
      <w:r w:rsidR="00301921">
        <w:rPr>
          <w:bCs/>
          <w:sz w:val="24"/>
        </w:rPr>
        <w:t xml:space="preserve"> </w:t>
      </w:r>
      <w:r w:rsidRPr="00787D7D">
        <w:rPr>
          <w:bCs/>
          <w:sz w:val="24"/>
        </w:rPr>
        <w:t>and Framax Xlife wall formwork</w:t>
      </w:r>
      <w:r w:rsidR="00301921" w:rsidRPr="00787D7D">
        <w:rPr>
          <w:bCs/>
          <w:sz w:val="24"/>
        </w:rPr>
        <w:t xml:space="preserve"> to form the baffle/divider wall</w:t>
      </w:r>
      <w:r w:rsidR="006440B3" w:rsidRPr="00787D7D">
        <w:rPr>
          <w:bCs/>
          <w:sz w:val="24"/>
        </w:rPr>
        <w:t>. Using this system</w:t>
      </w:r>
      <w:r w:rsidRPr="00787D7D">
        <w:rPr>
          <w:bCs/>
          <w:sz w:val="24"/>
        </w:rPr>
        <w:t xml:space="preserve"> enable</w:t>
      </w:r>
      <w:r w:rsidR="006440B3">
        <w:rPr>
          <w:bCs/>
          <w:sz w:val="24"/>
        </w:rPr>
        <w:t>d</w:t>
      </w:r>
      <w:r>
        <w:rPr>
          <w:bCs/>
          <w:sz w:val="24"/>
        </w:rPr>
        <w:t xml:space="preserve"> </w:t>
      </w:r>
      <w:r w:rsidR="008D6DA5">
        <w:rPr>
          <w:bCs/>
          <w:sz w:val="24"/>
        </w:rPr>
        <w:t xml:space="preserve">14 </w:t>
      </w:r>
      <w:r>
        <w:rPr>
          <w:bCs/>
          <w:sz w:val="24"/>
        </w:rPr>
        <w:t xml:space="preserve">pouring </w:t>
      </w:r>
      <w:proofErr w:type="gramStart"/>
      <w:r>
        <w:rPr>
          <w:bCs/>
          <w:sz w:val="24"/>
        </w:rPr>
        <w:t>cycles</w:t>
      </w:r>
      <w:r w:rsidR="008D6DA5">
        <w:rPr>
          <w:bCs/>
          <w:sz w:val="24"/>
        </w:rPr>
        <w:t xml:space="preserve"> which</w:t>
      </w:r>
      <w:proofErr w:type="gramEnd"/>
      <w:r w:rsidR="008D6DA5">
        <w:rPr>
          <w:bCs/>
          <w:sz w:val="24"/>
        </w:rPr>
        <w:t xml:space="preserve"> were three metres in height </w:t>
      </w:r>
      <w:r w:rsidR="0072508B">
        <w:rPr>
          <w:bCs/>
          <w:sz w:val="24"/>
        </w:rPr>
        <w:t xml:space="preserve">for </w:t>
      </w:r>
      <w:r w:rsidR="008D6DA5">
        <w:rPr>
          <w:bCs/>
          <w:sz w:val="24"/>
        </w:rPr>
        <w:t>each casting step. In addition, 6,000m</w:t>
      </w:r>
      <w:r w:rsidR="008D6DA5" w:rsidRPr="008D6DA5">
        <w:rPr>
          <w:bCs/>
          <w:sz w:val="24"/>
          <w:vertAlign w:val="superscript"/>
        </w:rPr>
        <w:t>3</w:t>
      </w:r>
      <w:r w:rsidR="008D6DA5">
        <w:rPr>
          <w:bCs/>
          <w:sz w:val="24"/>
        </w:rPr>
        <w:t xml:space="preserve"> of </w:t>
      </w:r>
      <w:r>
        <w:rPr>
          <w:bCs/>
          <w:sz w:val="24"/>
        </w:rPr>
        <w:t xml:space="preserve">Staxo shoring </w:t>
      </w:r>
      <w:r w:rsidRPr="001348D3">
        <w:rPr>
          <w:bCs/>
          <w:sz w:val="24"/>
        </w:rPr>
        <w:t>and s</w:t>
      </w:r>
      <w:r w:rsidR="008D6DA5" w:rsidRPr="001348D3">
        <w:rPr>
          <w:bCs/>
          <w:sz w:val="24"/>
        </w:rPr>
        <w:t xml:space="preserve">taircase solution </w:t>
      </w:r>
      <w:proofErr w:type="gramStart"/>
      <w:r w:rsidR="008D6DA5">
        <w:rPr>
          <w:bCs/>
          <w:sz w:val="24"/>
        </w:rPr>
        <w:t>was built</w:t>
      </w:r>
      <w:proofErr w:type="gramEnd"/>
      <w:r w:rsidR="008D6DA5">
        <w:rPr>
          <w:bCs/>
          <w:sz w:val="24"/>
        </w:rPr>
        <w:t xml:space="preserve"> in</w:t>
      </w:r>
      <w:r>
        <w:rPr>
          <w:bCs/>
          <w:sz w:val="24"/>
        </w:rPr>
        <w:t xml:space="preserve"> position to enable </w:t>
      </w:r>
      <w:r w:rsidRPr="00787D7D">
        <w:rPr>
          <w:bCs/>
          <w:sz w:val="24"/>
        </w:rPr>
        <w:t>access</w:t>
      </w:r>
      <w:r w:rsidR="001348D3" w:rsidRPr="00787D7D">
        <w:rPr>
          <w:bCs/>
          <w:sz w:val="24"/>
        </w:rPr>
        <w:t xml:space="preserve"> and construction of internal structures</w:t>
      </w:r>
      <w:r w:rsidR="00787D7D">
        <w:rPr>
          <w:bCs/>
          <w:sz w:val="24"/>
        </w:rPr>
        <w:t>.</w:t>
      </w:r>
      <w:r w:rsidR="00F84E56">
        <w:rPr>
          <w:bCs/>
          <w:sz w:val="24"/>
        </w:rPr>
        <w:t xml:space="preserve"> </w:t>
      </w:r>
    </w:p>
    <w:p w14:paraId="5EF25F99" w14:textId="77777777" w:rsidR="006A213D" w:rsidRDefault="006A213D" w:rsidP="006A213D">
      <w:pPr>
        <w:rPr>
          <w:bCs/>
          <w:sz w:val="24"/>
        </w:rPr>
      </w:pPr>
    </w:p>
    <w:p w14:paraId="134A4BD9" w14:textId="16188EC2" w:rsidR="006A213D" w:rsidRDefault="005E2F9E" w:rsidP="006A213D">
      <w:pPr>
        <w:rPr>
          <w:bCs/>
          <w:sz w:val="24"/>
        </w:rPr>
      </w:pPr>
      <w:r>
        <w:rPr>
          <w:bCs/>
          <w:sz w:val="24"/>
        </w:rPr>
        <w:t>T</w:t>
      </w:r>
      <w:r w:rsidR="006A213D">
        <w:rPr>
          <w:bCs/>
          <w:sz w:val="24"/>
        </w:rPr>
        <w:t>he main</w:t>
      </w:r>
      <w:r w:rsidR="00B34456">
        <w:rPr>
          <w:bCs/>
          <w:sz w:val="24"/>
        </w:rPr>
        <w:t xml:space="preserve"> </w:t>
      </w:r>
      <w:r w:rsidR="006A213D">
        <w:rPr>
          <w:bCs/>
          <w:sz w:val="24"/>
        </w:rPr>
        <w:t xml:space="preserve">tunnel segments </w:t>
      </w:r>
      <w:proofErr w:type="gramStart"/>
      <w:r>
        <w:rPr>
          <w:bCs/>
          <w:sz w:val="24"/>
        </w:rPr>
        <w:t>were</w:t>
      </w:r>
      <w:r w:rsidR="006A213D">
        <w:rPr>
          <w:bCs/>
          <w:sz w:val="24"/>
        </w:rPr>
        <w:t xml:space="preserve"> constructed</w:t>
      </w:r>
      <w:proofErr w:type="gramEnd"/>
      <w:r w:rsidR="006A213D">
        <w:rPr>
          <w:bCs/>
          <w:sz w:val="24"/>
        </w:rPr>
        <w:t xml:space="preserve"> using large tunnel boring machines (TBMs)</w:t>
      </w:r>
      <w:r>
        <w:rPr>
          <w:bCs/>
          <w:sz w:val="24"/>
        </w:rPr>
        <w:t xml:space="preserve">. The secondary lining of </w:t>
      </w:r>
      <w:r w:rsidR="006A213D">
        <w:rPr>
          <w:bCs/>
          <w:sz w:val="24"/>
        </w:rPr>
        <w:t xml:space="preserve">the </w:t>
      </w:r>
      <w:r w:rsidR="00B34456">
        <w:rPr>
          <w:bCs/>
          <w:sz w:val="24"/>
        </w:rPr>
        <w:t>cross passages and intersections need more traditional tunnel formwork methods. Specifically, to form the 3.2 metre diameter cross passages, Doka pre-built a number of</w:t>
      </w:r>
      <w:r w:rsidR="006440B3">
        <w:rPr>
          <w:bCs/>
          <w:sz w:val="24"/>
        </w:rPr>
        <w:t xml:space="preserve"> eight metre long</w:t>
      </w:r>
      <w:r w:rsidR="00B34456">
        <w:rPr>
          <w:bCs/>
          <w:sz w:val="24"/>
        </w:rPr>
        <w:t xml:space="preserve"> travelling tunnel lining solutions to form the </w:t>
      </w:r>
      <w:r w:rsidR="00AD5D25">
        <w:rPr>
          <w:bCs/>
          <w:sz w:val="24"/>
        </w:rPr>
        <w:t xml:space="preserve">internal </w:t>
      </w:r>
      <w:r w:rsidR="00B34456">
        <w:rPr>
          <w:bCs/>
          <w:sz w:val="24"/>
        </w:rPr>
        <w:t>linings,</w:t>
      </w:r>
      <w:r w:rsidR="008D6DA5">
        <w:rPr>
          <w:bCs/>
          <w:sz w:val="24"/>
        </w:rPr>
        <w:t xml:space="preserve"> crowns and inverts</w:t>
      </w:r>
      <w:r w:rsidR="00572CB6">
        <w:rPr>
          <w:bCs/>
          <w:sz w:val="24"/>
        </w:rPr>
        <w:t>.</w:t>
      </w:r>
      <w:r w:rsidR="008D6DA5">
        <w:rPr>
          <w:bCs/>
          <w:sz w:val="24"/>
        </w:rPr>
        <w:t xml:space="preserve"> </w:t>
      </w:r>
    </w:p>
    <w:p w14:paraId="244C8073" w14:textId="77777777" w:rsidR="006A213D" w:rsidRDefault="006A213D" w:rsidP="006A213D">
      <w:pPr>
        <w:rPr>
          <w:bCs/>
          <w:sz w:val="24"/>
        </w:rPr>
      </w:pPr>
    </w:p>
    <w:p w14:paraId="25E89398" w14:textId="77777777" w:rsidR="006A213D" w:rsidRDefault="00F939DF" w:rsidP="006A213D">
      <w:pPr>
        <w:rPr>
          <w:bCs/>
          <w:sz w:val="24"/>
        </w:rPr>
      </w:pPr>
      <w:r>
        <w:rPr>
          <w:bCs/>
          <w:sz w:val="24"/>
        </w:rPr>
        <w:t>To enable the connection of the new tunnels to the old Victorian sewer system, the const</w:t>
      </w:r>
      <w:r w:rsidR="001348D3">
        <w:rPr>
          <w:bCs/>
          <w:sz w:val="24"/>
        </w:rPr>
        <w:t>ruction of interception chambers</w:t>
      </w:r>
      <w:r>
        <w:rPr>
          <w:bCs/>
          <w:sz w:val="24"/>
        </w:rPr>
        <w:t xml:space="preserve"> </w:t>
      </w:r>
      <w:r w:rsidR="0072508B">
        <w:rPr>
          <w:bCs/>
          <w:sz w:val="24"/>
        </w:rPr>
        <w:t>needed to</w:t>
      </w:r>
      <w:r>
        <w:rPr>
          <w:bCs/>
          <w:sz w:val="24"/>
        </w:rPr>
        <w:t xml:space="preserve"> be completed. These chambers are 20 metres deep and contain a complex structure of sub-chambers at multiple levels requiring </w:t>
      </w:r>
      <w:proofErr w:type="spellStart"/>
      <w:r w:rsidR="001348D3">
        <w:rPr>
          <w:bCs/>
          <w:sz w:val="24"/>
        </w:rPr>
        <w:t>DokaF</w:t>
      </w:r>
      <w:r w:rsidR="005214E1">
        <w:rPr>
          <w:bCs/>
          <w:sz w:val="24"/>
        </w:rPr>
        <w:t>lex</w:t>
      </w:r>
      <w:proofErr w:type="spellEnd"/>
      <w:r w:rsidR="0072508B">
        <w:rPr>
          <w:bCs/>
          <w:sz w:val="24"/>
        </w:rPr>
        <w:t xml:space="preserve"> </w:t>
      </w:r>
      <w:r>
        <w:rPr>
          <w:bCs/>
          <w:sz w:val="24"/>
        </w:rPr>
        <w:t xml:space="preserve">slab formwork and Staxo shoring, </w:t>
      </w:r>
      <w:proofErr w:type="spellStart"/>
      <w:r>
        <w:rPr>
          <w:bCs/>
          <w:sz w:val="24"/>
        </w:rPr>
        <w:t>Alu</w:t>
      </w:r>
      <w:proofErr w:type="spellEnd"/>
      <w:r>
        <w:rPr>
          <w:bCs/>
          <w:sz w:val="24"/>
        </w:rPr>
        <w:t>-Framax</w:t>
      </w:r>
      <w:r w:rsidR="00787D7D">
        <w:rPr>
          <w:bCs/>
          <w:sz w:val="24"/>
        </w:rPr>
        <w:t>,</w:t>
      </w:r>
      <w:r>
        <w:rPr>
          <w:bCs/>
          <w:sz w:val="24"/>
        </w:rPr>
        <w:t xml:space="preserve"> Framax single sided </w:t>
      </w:r>
      <w:proofErr w:type="gramStart"/>
      <w:r>
        <w:rPr>
          <w:bCs/>
          <w:sz w:val="24"/>
        </w:rPr>
        <w:t>and also</w:t>
      </w:r>
      <w:proofErr w:type="gramEnd"/>
      <w:r>
        <w:rPr>
          <w:bCs/>
          <w:sz w:val="24"/>
        </w:rPr>
        <w:t xml:space="preserve"> double sided wall formwork. </w:t>
      </w:r>
    </w:p>
    <w:p w14:paraId="6673038F" w14:textId="77777777" w:rsidR="00F939DF" w:rsidRDefault="00F939DF" w:rsidP="006A213D">
      <w:pPr>
        <w:rPr>
          <w:bCs/>
          <w:sz w:val="24"/>
        </w:rPr>
      </w:pPr>
    </w:p>
    <w:p w14:paraId="655C80E1" w14:textId="77777777" w:rsidR="00F939DF" w:rsidRDefault="0090506E" w:rsidP="006A213D">
      <w:pPr>
        <w:rPr>
          <w:bCs/>
          <w:sz w:val="24"/>
        </w:rPr>
      </w:pPr>
      <w:r>
        <w:rPr>
          <w:bCs/>
          <w:sz w:val="24"/>
        </w:rPr>
        <w:t xml:space="preserve">Within the river itself, a series of </w:t>
      </w:r>
      <w:r w:rsidR="001F75C2">
        <w:rPr>
          <w:bCs/>
          <w:sz w:val="24"/>
        </w:rPr>
        <w:t>cofferdams</w:t>
      </w:r>
      <w:r>
        <w:rPr>
          <w:bCs/>
          <w:sz w:val="24"/>
        </w:rPr>
        <w:t xml:space="preserve"> </w:t>
      </w:r>
      <w:proofErr w:type="gramStart"/>
      <w:r>
        <w:rPr>
          <w:bCs/>
          <w:sz w:val="24"/>
        </w:rPr>
        <w:t>were constructed</w:t>
      </w:r>
      <w:proofErr w:type="gramEnd"/>
      <w:r>
        <w:rPr>
          <w:bCs/>
          <w:sz w:val="24"/>
        </w:rPr>
        <w:t xml:space="preserve"> to enable the connection of several existing inlets into the new interception chambers. </w:t>
      </w:r>
      <w:r w:rsidR="0072508B">
        <w:rPr>
          <w:bCs/>
          <w:sz w:val="24"/>
        </w:rPr>
        <w:t>Cofferdam</w:t>
      </w:r>
      <w:r>
        <w:rPr>
          <w:bCs/>
          <w:sz w:val="24"/>
        </w:rPr>
        <w:t xml:space="preserve"> number three </w:t>
      </w:r>
      <w:proofErr w:type="gramStart"/>
      <w:r>
        <w:rPr>
          <w:bCs/>
          <w:sz w:val="24"/>
        </w:rPr>
        <w:t>was constructed</w:t>
      </w:r>
      <w:proofErr w:type="gramEnd"/>
      <w:r>
        <w:rPr>
          <w:bCs/>
          <w:sz w:val="24"/>
        </w:rPr>
        <w:t xml:space="preserve"> using effectively a silent method with a </w:t>
      </w:r>
      <w:proofErr w:type="spellStart"/>
      <w:r>
        <w:rPr>
          <w:bCs/>
          <w:sz w:val="24"/>
        </w:rPr>
        <w:t>Giken</w:t>
      </w:r>
      <w:proofErr w:type="spellEnd"/>
      <w:r>
        <w:rPr>
          <w:bCs/>
          <w:sz w:val="24"/>
        </w:rPr>
        <w:t xml:space="preserve"> rig to push piles into the ground due to the proximity of local residential properties. As part of this construction process, Doka Framax </w:t>
      </w:r>
      <w:proofErr w:type="gramStart"/>
      <w:r>
        <w:rPr>
          <w:bCs/>
          <w:sz w:val="24"/>
        </w:rPr>
        <w:t>was used in a single sided configuration and tied back into the sheet piles themselves in order to form the structure walls</w:t>
      </w:r>
      <w:proofErr w:type="gramEnd"/>
      <w:r>
        <w:rPr>
          <w:bCs/>
          <w:sz w:val="24"/>
        </w:rPr>
        <w:t xml:space="preserve">.  </w:t>
      </w:r>
    </w:p>
    <w:p w14:paraId="28C92237" w14:textId="77777777" w:rsidR="00F939DF" w:rsidRDefault="00F939DF" w:rsidP="006A213D">
      <w:pPr>
        <w:rPr>
          <w:bCs/>
          <w:sz w:val="24"/>
        </w:rPr>
      </w:pPr>
    </w:p>
    <w:p w14:paraId="47324FBA" w14:textId="1BAD7835" w:rsidR="00F939DF" w:rsidRDefault="0090506E" w:rsidP="006A213D">
      <w:pPr>
        <w:rPr>
          <w:bCs/>
          <w:sz w:val="24"/>
        </w:rPr>
      </w:pPr>
      <w:r>
        <w:rPr>
          <w:bCs/>
          <w:sz w:val="24"/>
        </w:rPr>
        <w:t>To divert the flows coming from Brixton to the new interception chamber, a culvert was</w:t>
      </w:r>
      <w:r w:rsidR="0072508B">
        <w:rPr>
          <w:bCs/>
          <w:sz w:val="24"/>
        </w:rPr>
        <w:t xml:space="preserve"> also</w:t>
      </w:r>
      <w:r>
        <w:rPr>
          <w:bCs/>
          <w:sz w:val="24"/>
        </w:rPr>
        <w:t xml:space="preserve"> required to connect the system from the current </w:t>
      </w:r>
      <w:proofErr w:type="gramStart"/>
      <w:r>
        <w:rPr>
          <w:bCs/>
          <w:sz w:val="24"/>
        </w:rPr>
        <w:t xml:space="preserve">opening </w:t>
      </w:r>
      <w:r w:rsidR="005C457D">
        <w:rPr>
          <w:bCs/>
          <w:sz w:val="24"/>
        </w:rPr>
        <w:t>which</w:t>
      </w:r>
      <w:proofErr w:type="gramEnd"/>
      <w:r w:rsidR="005C457D">
        <w:rPr>
          <w:bCs/>
          <w:sz w:val="24"/>
        </w:rPr>
        <w:t xml:space="preserve"> </w:t>
      </w:r>
      <w:r w:rsidR="00AD5D25" w:rsidRPr="00AD5D25">
        <w:rPr>
          <w:bCs/>
          <w:sz w:val="24"/>
        </w:rPr>
        <w:t>The Joint Venture</w:t>
      </w:r>
      <w:r w:rsidR="00AD5D25">
        <w:rPr>
          <w:bCs/>
          <w:sz w:val="24"/>
        </w:rPr>
        <w:t xml:space="preserve"> </w:t>
      </w:r>
      <w:r w:rsidR="005C457D">
        <w:rPr>
          <w:bCs/>
          <w:sz w:val="24"/>
        </w:rPr>
        <w:t>utilised Framax wall formwork and Staxo in order to form.</w:t>
      </w:r>
      <w:r>
        <w:rPr>
          <w:bCs/>
          <w:sz w:val="24"/>
        </w:rPr>
        <w:t xml:space="preserve"> </w:t>
      </w:r>
    </w:p>
    <w:p w14:paraId="702971CD" w14:textId="77777777" w:rsidR="00F939DF" w:rsidRDefault="00F939DF" w:rsidP="006A213D">
      <w:pPr>
        <w:rPr>
          <w:bCs/>
          <w:sz w:val="24"/>
        </w:rPr>
      </w:pPr>
    </w:p>
    <w:p w14:paraId="00FFC082" w14:textId="2371F1D4" w:rsidR="001F75C2" w:rsidRDefault="00D84208" w:rsidP="001F75C2">
      <w:pPr>
        <w:rPr>
          <w:bCs/>
          <w:sz w:val="24"/>
        </w:rPr>
      </w:pPr>
      <w:r>
        <w:rPr>
          <w:bCs/>
          <w:sz w:val="24"/>
        </w:rPr>
        <w:t xml:space="preserve">During the overall project, </w:t>
      </w:r>
      <w:r w:rsidR="00AD5D25" w:rsidRPr="00AD5D25">
        <w:rPr>
          <w:bCs/>
          <w:sz w:val="24"/>
        </w:rPr>
        <w:t xml:space="preserve">Tideway </w:t>
      </w:r>
      <w:r>
        <w:rPr>
          <w:bCs/>
          <w:sz w:val="24"/>
        </w:rPr>
        <w:t>collaborated very closely with Doka providing numerous services in addition to the product solutions. These services included fo</w:t>
      </w:r>
      <w:r w:rsidR="001F75C2">
        <w:rPr>
          <w:bCs/>
          <w:sz w:val="24"/>
        </w:rPr>
        <w:t>rmwork construction consultancy</w:t>
      </w:r>
      <w:r w:rsidR="00787D7D">
        <w:rPr>
          <w:bCs/>
          <w:sz w:val="24"/>
        </w:rPr>
        <w:t xml:space="preserve"> </w:t>
      </w:r>
      <w:r w:rsidR="001F75C2">
        <w:rPr>
          <w:bCs/>
          <w:sz w:val="24"/>
        </w:rPr>
        <w:t>and</w:t>
      </w:r>
      <w:r>
        <w:rPr>
          <w:bCs/>
          <w:sz w:val="24"/>
        </w:rPr>
        <w:t xml:space="preserve"> engineering design</w:t>
      </w:r>
      <w:r w:rsidR="001F75C2">
        <w:rPr>
          <w:bCs/>
          <w:sz w:val="24"/>
        </w:rPr>
        <w:t>.</w:t>
      </w:r>
      <w:r>
        <w:rPr>
          <w:bCs/>
          <w:sz w:val="24"/>
        </w:rPr>
        <w:t xml:space="preserve"> </w:t>
      </w:r>
      <w:r w:rsidR="001F75C2">
        <w:rPr>
          <w:bCs/>
          <w:sz w:val="24"/>
        </w:rPr>
        <w:t xml:space="preserve">The engineering expertise for the project drew experience not only from the UK team but also from the </w:t>
      </w:r>
      <w:r w:rsidR="001F75C2">
        <w:rPr>
          <w:bCs/>
          <w:sz w:val="24"/>
        </w:rPr>
        <w:lastRenderedPageBreak/>
        <w:t xml:space="preserve">wider Doka network with the civil engineering expertise centre in the Austrian headquarters and the specialist-tunnelling department in Italy. </w:t>
      </w:r>
    </w:p>
    <w:p w14:paraId="6E88F897" w14:textId="77777777" w:rsidR="00625BF7" w:rsidRDefault="00625BF7" w:rsidP="001F75C2">
      <w:pPr>
        <w:rPr>
          <w:bCs/>
          <w:sz w:val="24"/>
        </w:rPr>
      </w:pPr>
    </w:p>
    <w:p w14:paraId="17B5AFFF" w14:textId="102DDA47" w:rsidR="001F75C2" w:rsidRDefault="000F2C2D" w:rsidP="006A213D">
      <w:pPr>
        <w:rPr>
          <w:bCs/>
          <w:sz w:val="24"/>
        </w:rPr>
      </w:pPr>
      <w:r>
        <w:rPr>
          <w:bCs/>
          <w:sz w:val="24"/>
        </w:rPr>
        <w:t xml:space="preserve">Doka </w:t>
      </w:r>
      <w:r w:rsidRPr="000F2C2D">
        <w:rPr>
          <w:bCs/>
          <w:sz w:val="24"/>
        </w:rPr>
        <w:t>UK Infrastructure</w:t>
      </w:r>
      <w:r>
        <w:rPr>
          <w:bCs/>
          <w:sz w:val="24"/>
        </w:rPr>
        <w:t xml:space="preserve"> </w:t>
      </w:r>
      <w:r w:rsidRPr="000F2C2D">
        <w:rPr>
          <w:bCs/>
          <w:sz w:val="24"/>
        </w:rPr>
        <w:t>Business Developer</w:t>
      </w:r>
      <w:r>
        <w:rPr>
          <w:bCs/>
          <w:sz w:val="24"/>
        </w:rPr>
        <w:t>,</w:t>
      </w:r>
      <w:r w:rsidRPr="000F2C2D">
        <w:rPr>
          <w:bCs/>
          <w:sz w:val="24"/>
        </w:rPr>
        <w:t xml:space="preserve"> </w:t>
      </w:r>
      <w:r w:rsidR="009C65DD" w:rsidRPr="009C65DD">
        <w:rPr>
          <w:bCs/>
          <w:sz w:val="24"/>
        </w:rPr>
        <w:t xml:space="preserve">Joe McBride added, </w:t>
      </w:r>
      <w:r w:rsidR="00DB41F9" w:rsidRPr="00DB41F9">
        <w:rPr>
          <w:bCs/>
          <w:i/>
          <w:sz w:val="24"/>
        </w:rPr>
        <w:t xml:space="preserve">“We engaged with the </w:t>
      </w:r>
      <w:r w:rsidR="00AD5D25">
        <w:rPr>
          <w:bCs/>
          <w:i/>
          <w:sz w:val="24"/>
        </w:rPr>
        <w:t xml:space="preserve">Tideway </w:t>
      </w:r>
      <w:r w:rsidR="00DB41F9" w:rsidRPr="00DB41F9">
        <w:rPr>
          <w:bCs/>
          <w:i/>
          <w:sz w:val="24"/>
        </w:rPr>
        <w:t>team as early as possible to offer more of a partnership approach and help overcome some of the challenges the customer was facing. These specific aspects included site access and restricted working areas, as well as support to upskill site personnel so they could work effectively with the Doka systems. By showing the team examples of how we overcame these elements in other recent projects we were able to develop solutions which were key to the success of the project.”</w:t>
      </w:r>
    </w:p>
    <w:p w14:paraId="302D814F" w14:textId="77777777" w:rsidR="009C65DD" w:rsidRDefault="009C65DD" w:rsidP="006A213D">
      <w:pPr>
        <w:rPr>
          <w:bCs/>
          <w:sz w:val="24"/>
        </w:rPr>
      </w:pPr>
    </w:p>
    <w:p w14:paraId="5CC68BF7" w14:textId="4D1581C7" w:rsidR="00F939DF" w:rsidRDefault="001F75C2" w:rsidP="006A213D">
      <w:pPr>
        <w:rPr>
          <w:bCs/>
          <w:sz w:val="24"/>
        </w:rPr>
      </w:pPr>
      <w:r>
        <w:rPr>
          <w:bCs/>
          <w:sz w:val="24"/>
        </w:rPr>
        <w:t>P</w:t>
      </w:r>
      <w:r w:rsidR="00D84208">
        <w:rPr>
          <w:bCs/>
          <w:sz w:val="24"/>
        </w:rPr>
        <w:t>re-assembly services</w:t>
      </w:r>
      <w:r>
        <w:rPr>
          <w:bCs/>
          <w:sz w:val="24"/>
        </w:rPr>
        <w:t xml:space="preserve"> provided</w:t>
      </w:r>
      <w:r w:rsidR="00AD5D25">
        <w:rPr>
          <w:bCs/>
          <w:sz w:val="24"/>
        </w:rPr>
        <w:t xml:space="preserve"> Tideway</w:t>
      </w:r>
      <w:r w:rsidR="00262206">
        <w:rPr>
          <w:bCs/>
          <w:sz w:val="24"/>
        </w:rPr>
        <w:t xml:space="preserve"> </w:t>
      </w:r>
      <w:r w:rsidR="00682EBC">
        <w:rPr>
          <w:bCs/>
          <w:sz w:val="24"/>
        </w:rPr>
        <w:t xml:space="preserve">with the advantages of </w:t>
      </w:r>
      <w:r w:rsidR="00D84208">
        <w:rPr>
          <w:bCs/>
          <w:sz w:val="24"/>
        </w:rPr>
        <w:t xml:space="preserve">speed </w:t>
      </w:r>
      <w:r w:rsidR="00682EBC">
        <w:rPr>
          <w:bCs/>
          <w:sz w:val="24"/>
        </w:rPr>
        <w:t xml:space="preserve">to improve </w:t>
      </w:r>
      <w:r w:rsidR="00D84208">
        <w:rPr>
          <w:bCs/>
          <w:sz w:val="24"/>
        </w:rPr>
        <w:t>installation</w:t>
      </w:r>
      <w:r w:rsidR="00682EBC">
        <w:rPr>
          <w:bCs/>
          <w:sz w:val="24"/>
        </w:rPr>
        <w:t xml:space="preserve"> productivity</w:t>
      </w:r>
      <w:r w:rsidR="00D84208">
        <w:rPr>
          <w:bCs/>
          <w:sz w:val="24"/>
        </w:rPr>
        <w:t xml:space="preserve"> while </w:t>
      </w:r>
      <w:r w:rsidR="00262206">
        <w:rPr>
          <w:bCs/>
          <w:sz w:val="24"/>
        </w:rPr>
        <w:t xml:space="preserve">also </w:t>
      </w:r>
      <w:r w:rsidR="00D84208">
        <w:rPr>
          <w:bCs/>
          <w:sz w:val="24"/>
        </w:rPr>
        <w:t>minimising on-site assembly on such space restricte</w:t>
      </w:r>
      <w:r w:rsidR="00262206">
        <w:rPr>
          <w:bCs/>
          <w:sz w:val="24"/>
        </w:rPr>
        <w:t>d central London site footprint</w:t>
      </w:r>
      <w:r w:rsidR="00D84208">
        <w:rPr>
          <w:bCs/>
          <w:sz w:val="24"/>
        </w:rPr>
        <w:t>.</w:t>
      </w:r>
      <w:r w:rsidR="00682EBC">
        <w:rPr>
          <w:bCs/>
          <w:sz w:val="24"/>
        </w:rPr>
        <w:t xml:space="preserve"> </w:t>
      </w:r>
      <w:r w:rsidR="00262206">
        <w:rPr>
          <w:bCs/>
          <w:sz w:val="24"/>
        </w:rPr>
        <w:t xml:space="preserve">Additionally, and </w:t>
      </w:r>
      <w:r w:rsidR="00D84208">
        <w:rPr>
          <w:bCs/>
          <w:sz w:val="24"/>
        </w:rPr>
        <w:t>an important part of the wider Doka solution is to provide site demonstration services</w:t>
      </w:r>
      <w:r w:rsidR="00262206">
        <w:rPr>
          <w:bCs/>
          <w:sz w:val="24"/>
        </w:rPr>
        <w:t xml:space="preserve">. This </w:t>
      </w:r>
      <w:r w:rsidR="00D84208">
        <w:rPr>
          <w:bCs/>
          <w:sz w:val="24"/>
        </w:rPr>
        <w:t>not onl</w:t>
      </w:r>
      <w:r w:rsidR="00D845B2">
        <w:rPr>
          <w:bCs/>
          <w:sz w:val="24"/>
        </w:rPr>
        <w:t>y help</w:t>
      </w:r>
      <w:r>
        <w:rPr>
          <w:bCs/>
          <w:sz w:val="24"/>
        </w:rPr>
        <w:t>ed</w:t>
      </w:r>
      <w:r w:rsidR="00D845B2">
        <w:rPr>
          <w:bCs/>
          <w:sz w:val="24"/>
        </w:rPr>
        <w:t xml:space="preserve"> with the site set-up, but also provide</w:t>
      </w:r>
      <w:r>
        <w:rPr>
          <w:bCs/>
          <w:sz w:val="24"/>
        </w:rPr>
        <w:t>d</w:t>
      </w:r>
      <w:r w:rsidR="00D845B2">
        <w:rPr>
          <w:bCs/>
          <w:sz w:val="24"/>
        </w:rPr>
        <w:t xml:space="preserve"> guidance and advice to the teams to maximise productivity and safety when the systems are in use. Regular visits during the process helps ensure processes and best practices were also </w:t>
      </w:r>
      <w:proofErr w:type="gramStart"/>
      <w:r w:rsidR="00D845B2">
        <w:rPr>
          <w:bCs/>
          <w:sz w:val="24"/>
        </w:rPr>
        <w:t>being maintained</w:t>
      </w:r>
      <w:proofErr w:type="gramEnd"/>
      <w:r w:rsidR="00D845B2">
        <w:rPr>
          <w:bCs/>
          <w:sz w:val="24"/>
        </w:rPr>
        <w:t xml:space="preserve"> as well as the </w:t>
      </w:r>
      <w:r>
        <w:rPr>
          <w:bCs/>
          <w:sz w:val="24"/>
        </w:rPr>
        <w:t>systems</w:t>
      </w:r>
      <w:r w:rsidR="00D845B2">
        <w:rPr>
          <w:bCs/>
          <w:sz w:val="24"/>
        </w:rPr>
        <w:t xml:space="preserve"> were being moved from section to section. </w:t>
      </w:r>
      <w:r w:rsidR="00D84208">
        <w:rPr>
          <w:bCs/>
          <w:sz w:val="24"/>
        </w:rPr>
        <w:t xml:space="preserve">  </w:t>
      </w:r>
    </w:p>
    <w:p w14:paraId="47F45B85" w14:textId="77777777" w:rsidR="00262206" w:rsidRDefault="00262206" w:rsidP="006A213D">
      <w:pPr>
        <w:rPr>
          <w:bCs/>
          <w:sz w:val="24"/>
        </w:rPr>
      </w:pPr>
    </w:p>
    <w:p w14:paraId="0467E087" w14:textId="77777777" w:rsidR="00262206" w:rsidRDefault="00262206" w:rsidP="006A213D">
      <w:pPr>
        <w:rPr>
          <w:bCs/>
          <w:sz w:val="24"/>
        </w:rPr>
      </w:pPr>
      <w:r>
        <w:rPr>
          <w:bCs/>
          <w:sz w:val="24"/>
        </w:rPr>
        <w:t xml:space="preserve">As this part of the project comes to completion, the next phase will begin and solutions and learning </w:t>
      </w:r>
      <w:proofErr w:type="gramStart"/>
      <w:r>
        <w:rPr>
          <w:bCs/>
          <w:sz w:val="24"/>
        </w:rPr>
        <w:t>will be transferred</w:t>
      </w:r>
      <w:proofErr w:type="gramEnd"/>
      <w:r>
        <w:rPr>
          <w:bCs/>
          <w:sz w:val="24"/>
        </w:rPr>
        <w:t xml:space="preserve"> along with the site team on the new section.</w:t>
      </w:r>
    </w:p>
    <w:p w14:paraId="201D3B0A" w14:textId="77777777" w:rsidR="00B82499" w:rsidRDefault="00B82499" w:rsidP="00DB41F9">
      <w:pPr>
        <w:overflowPunct/>
        <w:autoSpaceDE/>
        <w:autoSpaceDN/>
        <w:adjustRightInd/>
        <w:textAlignment w:val="auto"/>
        <w:rPr>
          <w:bCs/>
          <w:sz w:val="24"/>
        </w:rPr>
      </w:pPr>
    </w:p>
    <w:p w14:paraId="1C6EB79E" w14:textId="77777777" w:rsidR="009F78B2" w:rsidRDefault="009F78B2" w:rsidP="00DB41F9">
      <w:pPr>
        <w:overflowPunct/>
        <w:autoSpaceDE/>
        <w:autoSpaceDN/>
        <w:adjustRightInd/>
        <w:textAlignment w:val="auto"/>
        <w:rPr>
          <w:bCs/>
          <w:sz w:val="24"/>
        </w:rPr>
      </w:pPr>
    </w:p>
    <w:p w14:paraId="5E86D8BA" w14:textId="77777777" w:rsidR="00303A3E" w:rsidRDefault="00303A3E">
      <w:pPr>
        <w:overflowPunct/>
        <w:autoSpaceDE/>
        <w:autoSpaceDN/>
        <w:adjustRightInd/>
        <w:textAlignment w:val="auto"/>
        <w:rPr>
          <w:bCs/>
          <w:sz w:val="24"/>
        </w:rPr>
      </w:pPr>
      <w:r>
        <w:rPr>
          <w:bCs/>
          <w:sz w:val="24"/>
        </w:rPr>
        <w:br w:type="page"/>
      </w:r>
    </w:p>
    <w:p w14:paraId="7635377A" w14:textId="77777777" w:rsidR="009F78B2" w:rsidRDefault="009F78B2" w:rsidP="00DB41F9">
      <w:pPr>
        <w:overflowPunct/>
        <w:autoSpaceDE/>
        <w:autoSpaceDN/>
        <w:adjustRightInd/>
        <w:textAlignment w:val="auto"/>
        <w:rPr>
          <w:bCs/>
          <w:sz w:val="24"/>
        </w:rPr>
      </w:pPr>
      <w:r>
        <w:rPr>
          <w:bCs/>
          <w:sz w:val="24"/>
        </w:rPr>
        <w:lastRenderedPageBreak/>
        <w:t>Images:</w:t>
      </w:r>
    </w:p>
    <w:p w14:paraId="729E3057" w14:textId="37A642A8" w:rsidR="005F7B8F" w:rsidRDefault="005F7B8F" w:rsidP="00DB41F9">
      <w:pPr>
        <w:overflowPunct/>
        <w:autoSpaceDE/>
        <w:autoSpaceDN/>
        <w:adjustRightInd/>
        <w:textAlignment w:val="auto"/>
        <w:rPr>
          <w:bCs/>
          <w:sz w:val="24"/>
        </w:rPr>
      </w:pPr>
    </w:p>
    <w:p w14:paraId="39B15E89" w14:textId="77777777" w:rsidR="005F7B8F" w:rsidRDefault="005F7B8F" w:rsidP="00DB41F9">
      <w:pPr>
        <w:overflowPunct/>
        <w:autoSpaceDE/>
        <w:autoSpaceDN/>
        <w:adjustRightInd/>
        <w:textAlignment w:val="auto"/>
        <w:rPr>
          <w:bCs/>
          <w:sz w:val="24"/>
        </w:rPr>
      </w:pPr>
      <w:r>
        <w:rPr>
          <w:noProof/>
          <w:lang w:eastAsia="en-GB"/>
        </w:rPr>
        <w:drawing>
          <wp:inline distT="0" distB="0" distL="0" distR="0" wp14:anchorId="155C4CDD" wp14:editId="10FD6EE3">
            <wp:extent cx="2852382" cy="2073127"/>
            <wp:effectExtent l="0" t="0" r="5715" b="3810"/>
            <wp:docPr id="5" name="Picture 5" descr="C:\Users\jhurst\AppData\Local\Microsoft\Windows\INetCache\Content.Word\albe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hurst\AppData\Local\Microsoft\Windows\INetCache\Content.Word\albef-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0039" cy="2078692"/>
                    </a:xfrm>
                    <a:prstGeom prst="rect">
                      <a:avLst/>
                    </a:prstGeom>
                    <a:noFill/>
                    <a:ln>
                      <a:noFill/>
                    </a:ln>
                  </pic:spPr>
                </pic:pic>
              </a:graphicData>
            </a:graphic>
          </wp:inline>
        </w:drawing>
      </w:r>
      <w:bookmarkStart w:id="0" w:name="_GoBack"/>
      <w:bookmarkEnd w:id="0"/>
    </w:p>
    <w:p w14:paraId="64847B05" w14:textId="77777777" w:rsidR="00D51C88" w:rsidRPr="00D51C88" w:rsidRDefault="00D51C88" w:rsidP="00DB41F9">
      <w:pPr>
        <w:overflowPunct/>
        <w:autoSpaceDE/>
        <w:autoSpaceDN/>
        <w:adjustRightInd/>
        <w:textAlignment w:val="auto"/>
        <w:rPr>
          <w:bCs/>
          <w:sz w:val="16"/>
          <w:szCs w:val="16"/>
        </w:rPr>
      </w:pPr>
      <w:r w:rsidRPr="00D51C88">
        <w:rPr>
          <w:bCs/>
          <w:sz w:val="16"/>
          <w:szCs w:val="16"/>
        </w:rPr>
        <w:t>Request to use this Tideway image</w:t>
      </w:r>
    </w:p>
    <w:p w14:paraId="49705312" w14:textId="77777777" w:rsidR="00303A3E" w:rsidRDefault="00D51C88" w:rsidP="00DB41F9">
      <w:pPr>
        <w:overflowPunct/>
        <w:autoSpaceDE/>
        <w:autoSpaceDN/>
        <w:adjustRightInd/>
        <w:textAlignment w:val="auto"/>
        <w:rPr>
          <w:bCs/>
          <w:sz w:val="24"/>
        </w:rPr>
      </w:pPr>
      <w:r w:rsidRPr="00303A3E">
        <w:rPr>
          <w:bCs/>
          <w:noProof/>
          <w:sz w:val="24"/>
          <w:lang w:eastAsia="en-GB"/>
        </w:rPr>
        <w:drawing>
          <wp:anchor distT="0" distB="0" distL="114300" distR="114300" simplePos="0" relativeHeight="251662336" behindDoc="0" locked="0" layoutInCell="1" allowOverlap="1" wp14:anchorId="6593C192" wp14:editId="7075E656">
            <wp:simplePos x="0" y="0"/>
            <wp:positionH relativeFrom="column">
              <wp:posOffset>3233530</wp:posOffset>
            </wp:positionH>
            <wp:positionV relativeFrom="paragraph">
              <wp:posOffset>173328</wp:posOffset>
            </wp:positionV>
            <wp:extent cx="2776220" cy="2081530"/>
            <wp:effectExtent l="0" t="0" r="5080" b="0"/>
            <wp:wrapNone/>
            <wp:docPr id="9" name="Picture 9" descr="T:\jhurst\2_Marketing\Public Relations\Tideway\Albert Emabankment Pats Pictures\Proposed to use\FCEC7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jhurst\2_Marketing\Public Relations\Tideway\Albert Emabankment Pats Pictures\Proposed to use\FCEC794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76220" cy="2081530"/>
                    </a:xfrm>
                    <a:prstGeom prst="rect">
                      <a:avLst/>
                    </a:prstGeom>
                    <a:noFill/>
                    <a:ln>
                      <a:noFill/>
                    </a:ln>
                  </pic:spPr>
                </pic:pic>
              </a:graphicData>
            </a:graphic>
          </wp:anchor>
        </w:drawing>
      </w:r>
    </w:p>
    <w:p w14:paraId="752FB4B9" w14:textId="77777777" w:rsidR="00303A3E" w:rsidRDefault="00303A3E" w:rsidP="00DB41F9">
      <w:pPr>
        <w:overflowPunct/>
        <w:autoSpaceDE/>
        <w:autoSpaceDN/>
        <w:adjustRightInd/>
        <w:textAlignment w:val="auto"/>
        <w:rPr>
          <w:bCs/>
          <w:sz w:val="24"/>
        </w:rPr>
      </w:pPr>
      <w:r w:rsidRPr="00303A3E">
        <w:rPr>
          <w:bCs/>
          <w:noProof/>
          <w:sz w:val="24"/>
          <w:lang w:eastAsia="en-GB"/>
        </w:rPr>
        <w:drawing>
          <wp:inline distT="0" distB="0" distL="0" distR="0" wp14:anchorId="76126B72" wp14:editId="3BB0FE82">
            <wp:extent cx="1560866" cy="2081696"/>
            <wp:effectExtent l="0" t="0" r="1270" b="0"/>
            <wp:docPr id="11" name="Picture 11" descr="T:\jhurst\2_Marketing\Public Relations\Tideway\Albert Emabankment Pats Pictures\Proposed to use\SHOT4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jhurst\2_Marketing\Public Relations\Tideway\Albert Emabankment Pats Pictures\Proposed to use\SHOT469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68699" cy="2092143"/>
                    </a:xfrm>
                    <a:prstGeom prst="rect">
                      <a:avLst/>
                    </a:prstGeom>
                    <a:noFill/>
                    <a:ln>
                      <a:noFill/>
                    </a:ln>
                  </pic:spPr>
                </pic:pic>
              </a:graphicData>
            </a:graphic>
          </wp:inline>
        </w:drawing>
      </w:r>
      <w:r>
        <w:rPr>
          <w:bCs/>
          <w:sz w:val="24"/>
        </w:rPr>
        <w:t xml:space="preserve"> </w:t>
      </w:r>
      <w:r w:rsidRPr="00303A3E">
        <w:rPr>
          <w:bCs/>
          <w:noProof/>
          <w:sz w:val="24"/>
          <w:lang w:eastAsia="en-GB"/>
        </w:rPr>
        <w:drawing>
          <wp:inline distT="0" distB="0" distL="0" distR="0" wp14:anchorId="10209214" wp14:editId="4C90BC5E">
            <wp:extent cx="1560619" cy="2081367"/>
            <wp:effectExtent l="0" t="0" r="1905" b="0"/>
            <wp:docPr id="10" name="Picture 10" descr="T:\jhurst\2_Marketing\Public Relations\Tideway\Albert Emabankment Pats Pictures\Proposed to use\JWHJ0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jhurst\2_Marketing\Public Relations\Tideway\Albert Emabankment Pats Pictures\Proposed to use\JWHJ090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72515" cy="2097233"/>
                    </a:xfrm>
                    <a:prstGeom prst="rect">
                      <a:avLst/>
                    </a:prstGeom>
                    <a:noFill/>
                    <a:ln>
                      <a:noFill/>
                    </a:ln>
                  </pic:spPr>
                </pic:pic>
              </a:graphicData>
            </a:graphic>
          </wp:inline>
        </w:drawing>
      </w:r>
      <w:r>
        <w:rPr>
          <w:bCs/>
          <w:sz w:val="24"/>
        </w:rPr>
        <w:t xml:space="preserve">  </w:t>
      </w:r>
      <w:r>
        <w:rPr>
          <w:bCs/>
          <w:noProof/>
          <w:sz w:val="24"/>
          <w:lang w:eastAsia="en-GB"/>
        </w:rPr>
        <w:t xml:space="preserve"> </w:t>
      </w:r>
    </w:p>
    <w:p w14:paraId="42351F95" w14:textId="77777777" w:rsidR="005F7B8F" w:rsidRPr="005F7B8F" w:rsidRDefault="005F7B8F" w:rsidP="00DB41F9">
      <w:pPr>
        <w:overflowPunct/>
        <w:autoSpaceDE/>
        <w:autoSpaceDN/>
        <w:adjustRightInd/>
        <w:textAlignment w:val="auto"/>
        <w:rPr>
          <w:bCs/>
          <w:sz w:val="16"/>
          <w:szCs w:val="16"/>
        </w:rPr>
      </w:pPr>
      <w:r w:rsidRPr="005F7B8F">
        <w:rPr>
          <w:bCs/>
          <w:sz w:val="16"/>
          <w:szCs w:val="16"/>
        </w:rPr>
        <w:t>Albert Embankment Shaft</w:t>
      </w:r>
      <w:r w:rsidR="007F7FCA">
        <w:rPr>
          <w:bCs/>
          <w:sz w:val="16"/>
          <w:szCs w:val="16"/>
        </w:rPr>
        <w:t xml:space="preserve"> Secondary Lining Formwork</w:t>
      </w:r>
    </w:p>
    <w:p w14:paraId="0B097312" w14:textId="77777777" w:rsidR="009F78B2" w:rsidRDefault="009F78B2" w:rsidP="00DB41F9">
      <w:pPr>
        <w:overflowPunct/>
        <w:autoSpaceDE/>
        <w:autoSpaceDN/>
        <w:adjustRightInd/>
        <w:textAlignment w:val="auto"/>
        <w:rPr>
          <w:bCs/>
          <w:sz w:val="24"/>
        </w:rPr>
      </w:pPr>
    </w:p>
    <w:p w14:paraId="04902826" w14:textId="77777777" w:rsidR="003C2F01" w:rsidRDefault="00D51C88" w:rsidP="00DB41F9">
      <w:pPr>
        <w:overflowPunct/>
        <w:autoSpaceDE/>
        <w:autoSpaceDN/>
        <w:adjustRightInd/>
        <w:textAlignment w:val="auto"/>
        <w:rPr>
          <w:bCs/>
          <w:sz w:val="24"/>
        </w:rPr>
      </w:pPr>
      <w:r w:rsidRPr="003C2F01">
        <w:rPr>
          <w:bCs/>
          <w:noProof/>
          <w:sz w:val="24"/>
          <w:lang w:eastAsia="en-GB"/>
        </w:rPr>
        <w:drawing>
          <wp:anchor distT="0" distB="0" distL="114300" distR="114300" simplePos="0" relativeHeight="251659264" behindDoc="0" locked="0" layoutInCell="1" allowOverlap="1" wp14:anchorId="67973757" wp14:editId="2F32F29A">
            <wp:simplePos x="0" y="0"/>
            <wp:positionH relativeFrom="column">
              <wp:posOffset>2441299</wp:posOffset>
            </wp:positionH>
            <wp:positionV relativeFrom="paragraph">
              <wp:posOffset>142875</wp:posOffset>
            </wp:positionV>
            <wp:extent cx="1710690" cy="2226310"/>
            <wp:effectExtent l="0" t="0" r="3810" b="2540"/>
            <wp:wrapNone/>
            <wp:docPr id="7" name="Picture 7" descr="T:\jhurst\2_Marketing\Public Relations\Tideway\Albert Embankment site photos EDM\Proposed and edited for use\551-101965-Photo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jhurst\2_Marketing\Public Relations\Tideway\Albert Embankment site photos EDM\Proposed and edited for use\551-101965-Photo 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10690" cy="2226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C2F01">
        <w:rPr>
          <w:bCs/>
          <w:noProof/>
          <w:sz w:val="24"/>
          <w:lang w:eastAsia="en-GB"/>
        </w:rPr>
        <w:drawing>
          <wp:anchor distT="0" distB="0" distL="114300" distR="114300" simplePos="0" relativeHeight="251660288" behindDoc="0" locked="0" layoutInCell="1" allowOverlap="1" wp14:anchorId="5091CA4C" wp14:editId="040AA2F9">
            <wp:simplePos x="0" y="0"/>
            <wp:positionH relativeFrom="column">
              <wp:posOffset>-1933</wp:posOffset>
            </wp:positionH>
            <wp:positionV relativeFrom="paragraph">
              <wp:posOffset>143345</wp:posOffset>
            </wp:positionV>
            <wp:extent cx="1701761" cy="2226310"/>
            <wp:effectExtent l="0" t="0" r="0" b="2540"/>
            <wp:wrapNone/>
            <wp:docPr id="6" name="Picture 6" descr="T:\jhurst\2_Marketing\Public Relations\Tideway\Albert Embankment site photos EDM\Proposed and edited for use\551-101965-20191120_171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jhurst\2_Marketing\Public Relations\Tideway\Albert Embankment site photos EDM\Proposed and edited for use\551-101965-20191120_17173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08083" cy="223458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60EC88" w14:textId="77777777" w:rsidR="003C2F01" w:rsidRDefault="003C2F01" w:rsidP="00DB41F9">
      <w:pPr>
        <w:overflowPunct/>
        <w:autoSpaceDE/>
        <w:autoSpaceDN/>
        <w:adjustRightInd/>
        <w:textAlignment w:val="auto"/>
        <w:rPr>
          <w:bCs/>
          <w:sz w:val="24"/>
        </w:rPr>
      </w:pPr>
    </w:p>
    <w:p w14:paraId="065EF620" w14:textId="77777777" w:rsidR="003C2F01" w:rsidRDefault="003C2F01" w:rsidP="00DB41F9">
      <w:pPr>
        <w:overflowPunct/>
        <w:autoSpaceDE/>
        <w:autoSpaceDN/>
        <w:adjustRightInd/>
        <w:textAlignment w:val="auto"/>
        <w:rPr>
          <w:bCs/>
          <w:sz w:val="24"/>
        </w:rPr>
      </w:pPr>
    </w:p>
    <w:p w14:paraId="0414DF81" w14:textId="77777777" w:rsidR="003C2F01" w:rsidRDefault="003C2F01" w:rsidP="00DB41F9">
      <w:pPr>
        <w:overflowPunct/>
        <w:autoSpaceDE/>
        <w:autoSpaceDN/>
        <w:adjustRightInd/>
        <w:textAlignment w:val="auto"/>
        <w:rPr>
          <w:bCs/>
          <w:sz w:val="24"/>
        </w:rPr>
      </w:pPr>
    </w:p>
    <w:p w14:paraId="2FCEFBFB" w14:textId="77777777" w:rsidR="003C2F01" w:rsidRDefault="003C2F01" w:rsidP="00DB41F9">
      <w:pPr>
        <w:overflowPunct/>
        <w:autoSpaceDE/>
        <w:autoSpaceDN/>
        <w:adjustRightInd/>
        <w:textAlignment w:val="auto"/>
        <w:rPr>
          <w:bCs/>
          <w:sz w:val="24"/>
        </w:rPr>
      </w:pPr>
    </w:p>
    <w:p w14:paraId="32A594CA" w14:textId="77777777" w:rsidR="003C2F01" w:rsidRDefault="003C2F01" w:rsidP="00DB41F9">
      <w:pPr>
        <w:overflowPunct/>
        <w:autoSpaceDE/>
        <w:autoSpaceDN/>
        <w:adjustRightInd/>
        <w:textAlignment w:val="auto"/>
        <w:rPr>
          <w:bCs/>
          <w:sz w:val="24"/>
        </w:rPr>
      </w:pPr>
    </w:p>
    <w:p w14:paraId="1549E399" w14:textId="77777777" w:rsidR="003C2F01" w:rsidRDefault="003C2F01" w:rsidP="00DB41F9">
      <w:pPr>
        <w:overflowPunct/>
        <w:autoSpaceDE/>
        <w:autoSpaceDN/>
        <w:adjustRightInd/>
        <w:textAlignment w:val="auto"/>
        <w:rPr>
          <w:bCs/>
          <w:sz w:val="24"/>
        </w:rPr>
      </w:pPr>
    </w:p>
    <w:p w14:paraId="4EAD32BB" w14:textId="77777777" w:rsidR="003C2F01" w:rsidRDefault="003C2F01" w:rsidP="00DB41F9">
      <w:pPr>
        <w:overflowPunct/>
        <w:autoSpaceDE/>
        <w:autoSpaceDN/>
        <w:adjustRightInd/>
        <w:textAlignment w:val="auto"/>
        <w:rPr>
          <w:bCs/>
          <w:sz w:val="24"/>
        </w:rPr>
      </w:pPr>
    </w:p>
    <w:p w14:paraId="65801B14" w14:textId="77777777" w:rsidR="003C2F01" w:rsidRDefault="003C2F01" w:rsidP="00DB41F9">
      <w:pPr>
        <w:overflowPunct/>
        <w:autoSpaceDE/>
        <w:autoSpaceDN/>
        <w:adjustRightInd/>
        <w:textAlignment w:val="auto"/>
        <w:rPr>
          <w:bCs/>
          <w:sz w:val="24"/>
        </w:rPr>
      </w:pPr>
    </w:p>
    <w:p w14:paraId="7E9BC4B9" w14:textId="77777777" w:rsidR="003C2F01" w:rsidRDefault="003C2F01" w:rsidP="00DB41F9">
      <w:pPr>
        <w:overflowPunct/>
        <w:autoSpaceDE/>
        <w:autoSpaceDN/>
        <w:adjustRightInd/>
        <w:textAlignment w:val="auto"/>
        <w:rPr>
          <w:bCs/>
          <w:sz w:val="24"/>
        </w:rPr>
      </w:pPr>
    </w:p>
    <w:p w14:paraId="38D6F414" w14:textId="77777777" w:rsidR="003C2F01" w:rsidRDefault="003C2F01" w:rsidP="00DB41F9">
      <w:pPr>
        <w:overflowPunct/>
        <w:autoSpaceDE/>
        <w:autoSpaceDN/>
        <w:adjustRightInd/>
        <w:textAlignment w:val="auto"/>
        <w:rPr>
          <w:bCs/>
          <w:sz w:val="24"/>
        </w:rPr>
      </w:pPr>
    </w:p>
    <w:p w14:paraId="295E7B4F" w14:textId="77777777" w:rsidR="003C2F01" w:rsidRDefault="003C2F01" w:rsidP="00DB41F9">
      <w:pPr>
        <w:overflowPunct/>
        <w:autoSpaceDE/>
        <w:autoSpaceDN/>
        <w:adjustRightInd/>
        <w:textAlignment w:val="auto"/>
        <w:rPr>
          <w:bCs/>
          <w:sz w:val="24"/>
        </w:rPr>
      </w:pPr>
    </w:p>
    <w:p w14:paraId="28AD4996" w14:textId="77777777" w:rsidR="003C2F01" w:rsidRDefault="003C2F01" w:rsidP="00DB41F9">
      <w:pPr>
        <w:overflowPunct/>
        <w:autoSpaceDE/>
        <w:autoSpaceDN/>
        <w:adjustRightInd/>
        <w:textAlignment w:val="auto"/>
        <w:rPr>
          <w:bCs/>
          <w:sz w:val="24"/>
        </w:rPr>
      </w:pPr>
    </w:p>
    <w:p w14:paraId="1AECC8B3" w14:textId="77777777" w:rsidR="003C2F01" w:rsidRDefault="003C2F01" w:rsidP="00DB41F9">
      <w:pPr>
        <w:overflowPunct/>
        <w:autoSpaceDE/>
        <w:autoSpaceDN/>
        <w:adjustRightInd/>
        <w:textAlignment w:val="auto"/>
        <w:rPr>
          <w:bCs/>
          <w:sz w:val="24"/>
        </w:rPr>
      </w:pPr>
    </w:p>
    <w:p w14:paraId="08DC4044" w14:textId="77777777" w:rsidR="003C2F01" w:rsidRPr="003C2F01" w:rsidRDefault="003C2F01" w:rsidP="00DB41F9">
      <w:pPr>
        <w:overflowPunct/>
        <w:autoSpaceDE/>
        <w:autoSpaceDN/>
        <w:adjustRightInd/>
        <w:textAlignment w:val="auto"/>
        <w:rPr>
          <w:bCs/>
          <w:sz w:val="24"/>
        </w:rPr>
      </w:pPr>
      <w:r w:rsidRPr="003C2F01">
        <w:rPr>
          <w:bCs/>
          <w:sz w:val="16"/>
          <w:szCs w:val="16"/>
        </w:rPr>
        <w:t>Albert Embankmen</w:t>
      </w:r>
      <w:r>
        <w:rPr>
          <w:bCs/>
          <w:sz w:val="16"/>
          <w:szCs w:val="16"/>
        </w:rPr>
        <w:t xml:space="preserve">t Tunnel </w:t>
      </w:r>
      <w:r w:rsidR="007F7FCA">
        <w:rPr>
          <w:bCs/>
          <w:sz w:val="16"/>
          <w:szCs w:val="16"/>
        </w:rPr>
        <w:t>Formwork</w:t>
      </w:r>
      <w:r>
        <w:rPr>
          <w:bCs/>
          <w:sz w:val="16"/>
          <w:szCs w:val="16"/>
        </w:rPr>
        <w:tab/>
      </w:r>
      <w:r>
        <w:rPr>
          <w:bCs/>
          <w:sz w:val="16"/>
          <w:szCs w:val="16"/>
        </w:rPr>
        <w:tab/>
        <w:t>Albert Embankment Tunnel Crown Forming</w:t>
      </w:r>
      <w:r>
        <w:rPr>
          <w:bCs/>
          <w:sz w:val="24"/>
        </w:rPr>
        <w:t xml:space="preserve"> </w:t>
      </w:r>
      <w:r w:rsidRPr="003C2F01">
        <w:rPr>
          <w:bCs/>
          <w:sz w:val="24"/>
        </w:rPr>
        <w:t xml:space="preserve"> </w:t>
      </w:r>
    </w:p>
    <w:p w14:paraId="049A1DE4" w14:textId="77777777" w:rsidR="003C2F01" w:rsidRDefault="003C2F01" w:rsidP="00DB41F9">
      <w:pPr>
        <w:overflowPunct/>
        <w:autoSpaceDE/>
        <w:autoSpaceDN/>
        <w:adjustRightInd/>
        <w:textAlignment w:val="auto"/>
        <w:rPr>
          <w:bCs/>
          <w:sz w:val="24"/>
        </w:rPr>
      </w:pPr>
    </w:p>
    <w:p w14:paraId="2779553F" w14:textId="77777777" w:rsidR="003C2F01" w:rsidRDefault="003C2F01" w:rsidP="00DB41F9">
      <w:pPr>
        <w:overflowPunct/>
        <w:autoSpaceDE/>
        <w:autoSpaceDN/>
        <w:adjustRightInd/>
        <w:textAlignment w:val="auto"/>
        <w:rPr>
          <w:bCs/>
          <w:sz w:val="24"/>
        </w:rPr>
      </w:pPr>
    </w:p>
    <w:p w14:paraId="74C82C2C" w14:textId="77777777" w:rsidR="00D51C88" w:rsidRDefault="00D51C88" w:rsidP="00DB41F9">
      <w:pPr>
        <w:overflowPunct/>
        <w:autoSpaceDE/>
        <w:autoSpaceDN/>
        <w:adjustRightInd/>
        <w:textAlignment w:val="auto"/>
        <w:rPr>
          <w:bCs/>
          <w:sz w:val="24"/>
        </w:rPr>
      </w:pPr>
    </w:p>
    <w:p w14:paraId="3E538F77" w14:textId="77777777" w:rsidR="00D51C88" w:rsidRDefault="00D51C88" w:rsidP="00DB41F9">
      <w:pPr>
        <w:overflowPunct/>
        <w:autoSpaceDE/>
        <w:autoSpaceDN/>
        <w:adjustRightInd/>
        <w:textAlignment w:val="auto"/>
        <w:rPr>
          <w:bCs/>
          <w:sz w:val="24"/>
        </w:rPr>
      </w:pPr>
    </w:p>
    <w:p w14:paraId="26B3AF42" w14:textId="77777777" w:rsidR="009F78B2" w:rsidRDefault="009F78B2" w:rsidP="00DB41F9">
      <w:pPr>
        <w:overflowPunct/>
        <w:autoSpaceDE/>
        <w:autoSpaceDN/>
        <w:adjustRightInd/>
        <w:textAlignment w:val="auto"/>
        <w:rPr>
          <w:bCs/>
          <w:sz w:val="24"/>
        </w:rPr>
      </w:pPr>
      <w:r>
        <w:rPr>
          <w:noProof/>
          <w:lang w:eastAsia="en-GB"/>
        </w:rPr>
        <w:drawing>
          <wp:inline distT="0" distB="0" distL="0" distR="0" wp14:anchorId="271AEA5F" wp14:editId="4E9E1607">
            <wp:extent cx="2060812" cy="1545867"/>
            <wp:effectExtent l="0" t="0" r="0" b="0"/>
            <wp:docPr id="4" name="Picture 4" descr="cid:632C7A96-0D3E-476B-9AAA-79F77F699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2C7A96-0D3E-476B-9AAA-79F77F699278" descr="cid:632C7A96-0D3E-476B-9AAA-79F77F699278"/>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2076436" cy="1557587"/>
                    </a:xfrm>
                    <a:prstGeom prst="rect">
                      <a:avLst/>
                    </a:prstGeom>
                    <a:noFill/>
                    <a:ln>
                      <a:noFill/>
                    </a:ln>
                  </pic:spPr>
                </pic:pic>
              </a:graphicData>
            </a:graphic>
          </wp:inline>
        </w:drawing>
      </w:r>
      <w:r w:rsidR="003A256D">
        <w:rPr>
          <w:noProof/>
          <w:lang w:eastAsia="en-GB"/>
        </w:rPr>
        <w:t xml:space="preserve"> </w:t>
      </w:r>
      <w:r>
        <w:rPr>
          <w:noProof/>
          <w:lang w:eastAsia="en-GB"/>
        </w:rPr>
        <w:drawing>
          <wp:inline distT="0" distB="0" distL="0" distR="0" wp14:anchorId="21BFEA61" wp14:editId="5A8F4AED">
            <wp:extent cx="2069130" cy="1552106"/>
            <wp:effectExtent l="0" t="0" r="7620" b="0"/>
            <wp:docPr id="2" name="Picture 2" descr="cid:8273D77E-D881-4E6A-89FC-745605C6C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73D77E-D881-4E6A-89FC-745605C6C383" descr="cid:8273D77E-D881-4E6A-89FC-745605C6C383"/>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2077799" cy="1558609"/>
                    </a:xfrm>
                    <a:prstGeom prst="rect">
                      <a:avLst/>
                    </a:prstGeom>
                    <a:noFill/>
                    <a:ln>
                      <a:noFill/>
                    </a:ln>
                  </pic:spPr>
                </pic:pic>
              </a:graphicData>
            </a:graphic>
          </wp:inline>
        </w:drawing>
      </w:r>
    </w:p>
    <w:p w14:paraId="56574773" w14:textId="77777777" w:rsidR="009F78B2" w:rsidRDefault="003A256D" w:rsidP="00DB41F9">
      <w:pPr>
        <w:overflowPunct/>
        <w:autoSpaceDE/>
        <w:autoSpaceDN/>
        <w:adjustRightInd/>
        <w:textAlignment w:val="auto"/>
        <w:rPr>
          <w:bCs/>
          <w:sz w:val="16"/>
          <w:szCs w:val="16"/>
        </w:rPr>
      </w:pPr>
      <w:r>
        <w:rPr>
          <w:noProof/>
          <w:lang w:eastAsia="en-GB"/>
        </w:rPr>
        <w:drawing>
          <wp:anchor distT="0" distB="0" distL="114300" distR="114300" simplePos="0" relativeHeight="251658240" behindDoc="0" locked="0" layoutInCell="1" allowOverlap="1" wp14:anchorId="463A4F12" wp14:editId="45F851BC">
            <wp:simplePos x="0" y="0"/>
            <wp:positionH relativeFrom="column">
              <wp:posOffset>-8890</wp:posOffset>
            </wp:positionH>
            <wp:positionV relativeFrom="paragraph">
              <wp:posOffset>20794</wp:posOffset>
            </wp:positionV>
            <wp:extent cx="2068830" cy="1551940"/>
            <wp:effectExtent l="0" t="0" r="7620" b="0"/>
            <wp:wrapNone/>
            <wp:docPr id="3" name="Picture 3" descr="cid:33BD9D18-F721-40E4-BAB7-7D008FCC93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BD9D18-F721-40E4-BAB7-7D008FCC933B" descr="cid:33BD9D18-F721-40E4-BAB7-7D008FCC933B"/>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2068830" cy="1551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5CE3C3" w14:textId="77777777" w:rsidR="009F78B2" w:rsidRDefault="009F78B2" w:rsidP="00DB41F9">
      <w:pPr>
        <w:overflowPunct/>
        <w:autoSpaceDE/>
        <w:autoSpaceDN/>
        <w:adjustRightInd/>
        <w:textAlignment w:val="auto"/>
        <w:rPr>
          <w:bCs/>
          <w:sz w:val="16"/>
          <w:szCs w:val="16"/>
        </w:rPr>
      </w:pPr>
    </w:p>
    <w:p w14:paraId="1F9A99A4" w14:textId="77777777" w:rsidR="009F78B2" w:rsidRDefault="009F78B2" w:rsidP="00DB41F9">
      <w:pPr>
        <w:overflowPunct/>
        <w:autoSpaceDE/>
        <w:autoSpaceDN/>
        <w:adjustRightInd/>
        <w:textAlignment w:val="auto"/>
        <w:rPr>
          <w:bCs/>
          <w:sz w:val="16"/>
          <w:szCs w:val="16"/>
        </w:rPr>
      </w:pPr>
    </w:p>
    <w:p w14:paraId="0904EE57" w14:textId="77777777" w:rsidR="009F78B2" w:rsidRDefault="009F78B2" w:rsidP="00DB41F9">
      <w:pPr>
        <w:overflowPunct/>
        <w:autoSpaceDE/>
        <w:autoSpaceDN/>
        <w:adjustRightInd/>
        <w:textAlignment w:val="auto"/>
        <w:rPr>
          <w:bCs/>
          <w:sz w:val="16"/>
          <w:szCs w:val="16"/>
        </w:rPr>
      </w:pPr>
    </w:p>
    <w:p w14:paraId="1D383734" w14:textId="77777777" w:rsidR="009F78B2" w:rsidRDefault="009F78B2" w:rsidP="00DB41F9">
      <w:pPr>
        <w:overflowPunct/>
        <w:autoSpaceDE/>
        <w:autoSpaceDN/>
        <w:adjustRightInd/>
        <w:textAlignment w:val="auto"/>
        <w:rPr>
          <w:bCs/>
          <w:sz w:val="16"/>
          <w:szCs w:val="16"/>
        </w:rPr>
      </w:pPr>
    </w:p>
    <w:p w14:paraId="10AA9731" w14:textId="77777777" w:rsidR="009F78B2" w:rsidRDefault="009F78B2" w:rsidP="00DB41F9">
      <w:pPr>
        <w:overflowPunct/>
        <w:autoSpaceDE/>
        <w:autoSpaceDN/>
        <w:adjustRightInd/>
        <w:textAlignment w:val="auto"/>
        <w:rPr>
          <w:bCs/>
          <w:sz w:val="16"/>
          <w:szCs w:val="16"/>
        </w:rPr>
      </w:pPr>
    </w:p>
    <w:p w14:paraId="7B76E958" w14:textId="77777777" w:rsidR="003A256D" w:rsidRDefault="003A256D" w:rsidP="00DB41F9">
      <w:pPr>
        <w:overflowPunct/>
        <w:autoSpaceDE/>
        <w:autoSpaceDN/>
        <w:adjustRightInd/>
        <w:textAlignment w:val="auto"/>
        <w:rPr>
          <w:bCs/>
          <w:sz w:val="16"/>
          <w:szCs w:val="16"/>
        </w:rPr>
      </w:pPr>
    </w:p>
    <w:p w14:paraId="1BE2DE2A" w14:textId="77777777" w:rsidR="003A256D" w:rsidRDefault="003A256D" w:rsidP="00DB41F9">
      <w:pPr>
        <w:overflowPunct/>
        <w:autoSpaceDE/>
        <w:autoSpaceDN/>
        <w:adjustRightInd/>
        <w:textAlignment w:val="auto"/>
        <w:rPr>
          <w:bCs/>
          <w:sz w:val="16"/>
          <w:szCs w:val="16"/>
        </w:rPr>
      </w:pPr>
    </w:p>
    <w:p w14:paraId="6971BB36" w14:textId="77777777" w:rsidR="003A256D" w:rsidRDefault="003A256D" w:rsidP="00DB41F9">
      <w:pPr>
        <w:overflowPunct/>
        <w:autoSpaceDE/>
        <w:autoSpaceDN/>
        <w:adjustRightInd/>
        <w:textAlignment w:val="auto"/>
        <w:rPr>
          <w:bCs/>
          <w:sz w:val="16"/>
          <w:szCs w:val="16"/>
        </w:rPr>
      </w:pPr>
    </w:p>
    <w:p w14:paraId="4B27EB2C" w14:textId="77777777" w:rsidR="003A256D" w:rsidRDefault="003A256D" w:rsidP="00DB41F9">
      <w:pPr>
        <w:overflowPunct/>
        <w:autoSpaceDE/>
        <w:autoSpaceDN/>
        <w:adjustRightInd/>
        <w:textAlignment w:val="auto"/>
        <w:rPr>
          <w:bCs/>
          <w:sz w:val="16"/>
          <w:szCs w:val="16"/>
        </w:rPr>
      </w:pPr>
    </w:p>
    <w:p w14:paraId="5575C7AE" w14:textId="77777777" w:rsidR="003A256D" w:rsidRDefault="003A256D" w:rsidP="00DB41F9">
      <w:pPr>
        <w:overflowPunct/>
        <w:autoSpaceDE/>
        <w:autoSpaceDN/>
        <w:adjustRightInd/>
        <w:textAlignment w:val="auto"/>
        <w:rPr>
          <w:bCs/>
          <w:sz w:val="16"/>
          <w:szCs w:val="16"/>
        </w:rPr>
      </w:pPr>
    </w:p>
    <w:p w14:paraId="227A501B" w14:textId="77777777" w:rsidR="003A256D" w:rsidRDefault="003A256D" w:rsidP="00DB41F9">
      <w:pPr>
        <w:overflowPunct/>
        <w:autoSpaceDE/>
        <w:autoSpaceDN/>
        <w:adjustRightInd/>
        <w:textAlignment w:val="auto"/>
        <w:rPr>
          <w:bCs/>
          <w:sz w:val="16"/>
          <w:szCs w:val="16"/>
        </w:rPr>
      </w:pPr>
    </w:p>
    <w:p w14:paraId="495FD2E1" w14:textId="77777777" w:rsidR="003A256D" w:rsidRDefault="003A256D" w:rsidP="00DB41F9">
      <w:pPr>
        <w:overflowPunct/>
        <w:autoSpaceDE/>
        <w:autoSpaceDN/>
        <w:adjustRightInd/>
        <w:textAlignment w:val="auto"/>
        <w:rPr>
          <w:bCs/>
          <w:sz w:val="16"/>
          <w:szCs w:val="16"/>
        </w:rPr>
      </w:pPr>
    </w:p>
    <w:p w14:paraId="7C29EEFB" w14:textId="77777777" w:rsidR="003A256D" w:rsidRDefault="003A256D" w:rsidP="00DB41F9">
      <w:pPr>
        <w:overflowPunct/>
        <w:autoSpaceDE/>
        <w:autoSpaceDN/>
        <w:adjustRightInd/>
        <w:textAlignment w:val="auto"/>
        <w:rPr>
          <w:bCs/>
          <w:sz w:val="16"/>
          <w:szCs w:val="16"/>
        </w:rPr>
      </w:pPr>
    </w:p>
    <w:p w14:paraId="6FC20CF1" w14:textId="77777777" w:rsidR="009F78B2" w:rsidRDefault="009F78B2" w:rsidP="00DB41F9">
      <w:pPr>
        <w:overflowPunct/>
        <w:autoSpaceDE/>
        <w:autoSpaceDN/>
        <w:adjustRightInd/>
        <w:textAlignment w:val="auto"/>
        <w:rPr>
          <w:bCs/>
          <w:sz w:val="16"/>
          <w:szCs w:val="16"/>
        </w:rPr>
      </w:pPr>
      <w:r w:rsidRPr="009F78B2">
        <w:rPr>
          <w:bCs/>
          <w:sz w:val="16"/>
          <w:szCs w:val="16"/>
        </w:rPr>
        <w:t>Albert Embankment Interception Chamber</w:t>
      </w:r>
    </w:p>
    <w:sectPr w:rsidR="009F78B2" w:rsidSect="007A0C37">
      <w:headerReference w:type="default" r:id="rId23"/>
      <w:pgSz w:w="11906" w:h="16838" w:code="9"/>
      <w:pgMar w:top="2552" w:right="1416" w:bottom="1985" w:left="1418" w:header="709" w:footer="567" w:gutter="0"/>
      <w:cols w:space="708"/>
      <w:formProt w:val="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6B4040" w16cex:dateUtc="2021-06-09T12:27:00Z"/>
  <w16cex:commentExtensible w16cex:durableId="246B40C1" w16cex:dateUtc="2021-06-09T12:29:00Z"/>
  <w16cex:commentExtensible w16cex:durableId="246B40D7" w16cex:dateUtc="2021-06-09T12:29:00Z"/>
  <w16cex:commentExtensible w16cex:durableId="246B4148" w16cex:dateUtc="2021-06-09T12:31:00Z"/>
  <w16cex:commentExtensible w16cex:durableId="246B411A" w16cex:dateUtc="2021-06-09T12:31:00Z"/>
  <w16cex:commentExtensible w16cex:durableId="246B4168" w16cex:dateUtc="2021-06-09T12:32:00Z"/>
  <w16cex:commentExtensible w16cex:durableId="246B41A1" w16cex:dateUtc="2021-06-09T12:33:00Z"/>
  <w16cex:commentExtensible w16cex:durableId="246B418D" w16cex:dateUtc="2021-06-09T12: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DBF4159" w16cid:durableId="2476F8D2"/>
  <w16cid:commentId w16cid:paraId="57BBA0C7" w16cid:durableId="2476F8F8"/>
  <w16cid:commentId w16cid:paraId="7F64E116" w16cid:durableId="2476F90D"/>
  <w16cid:commentId w16cid:paraId="049BD0D5" w16cid:durableId="246CC92E"/>
  <w16cid:commentId w16cid:paraId="083B6C31" w16cid:durableId="246B4040"/>
  <w16cid:commentId w16cid:paraId="05DE894C" w16cid:durableId="246CC954"/>
  <w16cid:commentId w16cid:paraId="574D73A6" w16cid:durableId="246CC937"/>
  <w16cid:commentId w16cid:paraId="61C930D5" w16cid:durableId="246B40C1"/>
  <w16cid:commentId w16cid:paraId="080101B5" w16cid:durableId="246B40D7"/>
  <w16cid:commentId w16cid:paraId="71FC7DF6" w16cid:durableId="246B4148"/>
  <w16cid:commentId w16cid:paraId="0EE8E743" w16cid:durableId="246B411A"/>
  <w16cid:commentId w16cid:paraId="2B275729" w16cid:durableId="246B4168"/>
  <w16cid:commentId w16cid:paraId="0C6E8B27" w16cid:durableId="2476F93E"/>
  <w16cid:commentId w16cid:paraId="7A542F28" w16cid:durableId="246B41A1"/>
  <w16cid:commentId w16cid:paraId="55A8BA6C" w16cid:durableId="246B418D"/>
  <w16cid:commentId w16cid:paraId="7F1B4654" w16cid:durableId="2476F968"/>
  <w16cid:commentId w16cid:paraId="7E727121" w16cid:durableId="2476F97C"/>
  <w16cid:commentId w16cid:paraId="1DC81613" w16cid:durableId="2476F993"/>
  <w16cid:commentId w16cid:paraId="15D7230D" w16cid:durableId="2476F9A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E79E0F" w14:textId="77777777" w:rsidR="00973DD4" w:rsidRDefault="00973DD4">
      <w:r>
        <w:separator/>
      </w:r>
    </w:p>
  </w:endnote>
  <w:endnote w:type="continuationSeparator" w:id="0">
    <w:p w14:paraId="240FDCF1" w14:textId="77777777" w:rsidR="00973DD4" w:rsidRDefault="00973D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F93ADD" w14:textId="77777777" w:rsidR="00973DD4" w:rsidRDefault="00973DD4">
      <w:r>
        <w:separator/>
      </w:r>
    </w:p>
  </w:footnote>
  <w:footnote w:type="continuationSeparator" w:id="0">
    <w:p w14:paraId="3DD88AFE" w14:textId="77777777" w:rsidR="00973DD4" w:rsidRDefault="00973D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C9634C" w14:textId="77777777" w:rsidR="007C76C0" w:rsidRPr="00CD5933" w:rsidRDefault="00B12381">
    <w:pPr>
      <w:pStyle w:val="Header"/>
      <w:rPr>
        <w:b/>
      </w:rPr>
    </w:pPr>
    <w:r>
      <w:rPr>
        <w:b/>
        <w:noProof/>
        <w:lang w:eastAsia="en-GB"/>
      </w:rPr>
      <w:drawing>
        <wp:anchor distT="0" distB="0" distL="114300" distR="114300" simplePos="0" relativeHeight="251658240" behindDoc="0" locked="0" layoutInCell="1" allowOverlap="1" wp14:anchorId="14D9D312" wp14:editId="038321EC">
          <wp:simplePos x="0" y="0"/>
          <wp:positionH relativeFrom="column">
            <wp:posOffset>3807460</wp:posOffset>
          </wp:positionH>
          <wp:positionV relativeFrom="paragraph">
            <wp:posOffset>-1270</wp:posOffset>
          </wp:positionV>
          <wp:extent cx="1981200" cy="539496"/>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oka_logo_erweitert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1200" cy="53949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B5898"/>
    <w:multiLevelType w:val="multilevel"/>
    <w:tmpl w:val="F356B874"/>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004"/>
        </w:tabs>
        <w:ind w:left="1004"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34C81781"/>
    <w:multiLevelType w:val="hybridMultilevel"/>
    <w:tmpl w:val="4B986D66"/>
    <w:lvl w:ilvl="0" w:tplc="FD7E5F50">
      <w:start w:val="1"/>
      <w:numFmt w:val="bullet"/>
      <w:lvlText w:val="-"/>
      <w:lvlJc w:val="left"/>
      <w:pPr>
        <w:tabs>
          <w:tab w:val="num" w:pos="785"/>
        </w:tabs>
        <w:ind w:left="785" w:hanging="425"/>
      </w:pPr>
      <w:rPr>
        <w:rFonts w:hint="default"/>
        <w:sz w:val="16"/>
        <w:szCs w:val="16"/>
      </w:rPr>
    </w:lvl>
    <w:lvl w:ilvl="1" w:tplc="FD7E5F50">
      <w:start w:val="1"/>
      <w:numFmt w:val="bullet"/>
      <w:lvlText w:val="-"/>
      <w:lvlJc w:val="left"/>
      <w:pPr>
        <w:tabs>
          <w:tab w:val="num" w:pos="1505"/>
        </w:tabs>
        <w:ind w:left="1505" w:hanging="425"/>
      </w:pPr>
      <w:rPr>
        <w:rFonts w:hint="default"/>
        <w:sz w:val="16"/>
        <w:szCs w:val="16"/>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 w15:restartNumberingAfterBreak="0">
    <w:nsid w:val="411A36FC"/>
    <w:multiLevelType w:val="hybridMultilevel"/>
    <w:tmpl w:val="4B986D66"/>
    <w:lvl w:ilvl="0" w:tplc="0407000F">
      <w:start w:val="1"/>
      <w:numFmt w:val="decimal"/>
      <w:lvlText w:val="%1."/>
      <w:lvlJc w:val="left"/>
      <w:pPr>
        <w:tabs>
          <w:tab w:val="num" w:pos="720"/>
        </w:tabs>
        <w:ind w:left="720" w:hanging="360"/>
      </w:pPr>
    </w:lvl>
    <w:lvl w:ilvl="1" w:tplc="FD7E5F50">
      <w:start w:val="1"/>
      <w:numFmt w:val="bullet"/>
      <w:lvlText w:val="-"/>
      <w:lvlJc w:val="left"/>
      <w:pPr>
        <w:tabs>
          <w:tab w:val="num" w:pos="1505"/>
        </w:tabs>
        <w:ind w:left="1505" w:hanging="425"/>
      </w:pPr>
      <w:rPr>
        <w:rFonts w:hint="default"/>
        <w:sz w:val="16"/>
        <w:szCs w:val="16"/>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3" w15:restartNumberingAfterBreak="0">
    <w:nsid w:val="4D35416E"/>
    <w:multiLevelType w:val="hybridMultilevel"/>
    <w:tmpl w:val="E71EFB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97E5CD3"/>
    <w:multiLevelType w:val="hybridMultilevel"/>
    <w:tmpl w:val="4B986D66"/>
    <w:lvl w:ilvl="0" w:tplc="0407000F">
      <w:start w:val="1"/>
      <w:numFmt w:val="decimal"/>
      <w:lvlText w:val="%1."/>
      <w:lvlJc w:val="left"/>
      <w:pPr>
        <w:tabs>
          <w:tab w:val="num" w:pos="360"/>
        </w:tabs>
        <w:ind w:left="360" w:hanging="360"/>
      </w:pPr>
    </w:lvl>
    <w:lvl w:ilvl="1" w:tplc="FD7E5F50">
      <w:start w:val="1"/>
      <w:numFmt w:val="bullet"/>
      <w:lvlText w:val="-"/>
      <w:lvlJc w:val="left"/>
      <w:pPr>
        <w:tabs>
          <w:tab w:val="num" w:pos="1145"/>
        </w:tabs>
        <w:ind w:left="1145" w:hanging="425"/>
      </w:pPr>
      <w:rPr>
        <w:rFonts w:hint="default"/>
        <w:sz w:val="16"/>
        <w:szCs w:val="16"/>
      </w:rPr>
    </w:lvl>
    <w:lvl w:ilvl="2" w:tplc="0407001B">
      <w:start w:val="1"/>
      <w:numFmt w:val="lowerRoman"/>
      <w:lvlText w:val="%3."/>
      <w:lvlJc w:val="right"/>
      <w:pPr>
        <w:tabs>
          <w:tab w:val="num" w:pos="1800"/>
        </w:tabs>
        <w:ind w:left="1800" w:hanging="180"/>
      </w:pPr>
    </w:lvl>
    <w:lvl w:ilvl="3" w:tplc="0407000F">
      <w:start w:val="1"/>
      <w:numFmt w:val="decimal"/>
      <w:lvlText w:val="%4."/>
      <w:lvlJc w:val="left"/>
      <w:pPr>
        <w:tabs>
          <w:tab w:val="num" w:pos="2520"/>
        </w:tabs>
        <w:ind w:left="2520" w:hanging="360"/>
      </w:pPr>
    </w:lvl>
    <w:lvl w:ilvl="4" w:tplc="04070019">
      <w:start w:val="1"/>
      <w:numFmt w:val="lowerLetter"/>
      <w:lvlText w:val="%5."/>
      <w:lvlJc w:val="left"/>
      <w:pPr>
        <w:tabs>
          <w:tab w:val="num" w:pos="3240"/>
        </w:tabs>
        <w:ind w:left="3240" w:hanging="360"/>
      </w:pPr>
    </w:lvl>
    <w:lvl w:ilvl="5" w:tplc="0407001B">
      <w:start w:val="1"/>
      <w:numFmt w:val="lowerRoman"/>
      <w:lvlText w:val="%6."/>
      <w:lvlJc w:val="right"/>
      <w:pPr>
        <w:tabs>
          <w:tab w:val="num" w:pos="3960"/>
        </w:tabs>
        <w:ind w:left="3960" w:hanging="180"/>
      </w:pPr>
    </w:lvl>
    <w:lvl w:ilvl="6" w:tplc="0407000F">
      <w:start w:val="1"/>
      <w:numFmt w:val="decimal"/>
      <w:lvlText w:val="%7."/>
      <w:lvlJc w:val="left"/>
      <w:pPr>
        <w:tabs>
          <w:tab w:val="num" w:pos="4680"/>
        </w:tabs>
        <w:ind w:left="4680" w:hanging="360"/>
      </w:pPr>
    </w:lvl>
    <w:lvl w:ilvl="7" w:tplc="04070019">
      <w:start w:val="1"/>
      <w:numFmt w:val="lowerLetter"/>
      <w:lvlText w:val="%8."/>
      <w:lvlJc w:val="left"/>
      <w:pPr>
        <w:tabs>
          <w:tab w:val="num" w:pos="5400"/>
        </w:tabs>
        <w:ind w:left="5400" w:hanging="360"/>
      </w:pPr>
    </w:lvl>
    <w:lvl w:ilvl="8" w:tplc="0407001B">
      <w:start w:val="1"/>
      <w:numFmt w:val="lowerRoman"/>
      <w:lvlText w:val="%9."/>
      <w:lvlJc w:val="right"/>
      <w:pPr>
        <w:tabs>
          <w:tab w:val="num" w:pos="6120"/>
        </w:tabs>
        <w:ind w:left="6120" w:hanging="180"/>
      </w:pPr>
    </w:lvl>
  </w:abstractNum>
  <w:abstractNum w:abstractNumId="5" w15:restartNumberingAfterBreak="0">
    <w:nsid w:val="6D593CE9"/>
    <w:multiLevelType w:val="hybridMultilevel"/>
    <w:tmpl w:val="4B986D66"/>
    <w:lvl w:ilvl="0" w:tplc="0407000F">
      <w:start w:val="1"/>
      <w:numFmt w:val="decimal"/>
      <w:lvlText w:val="%1."/>
      <w:lvlJc w:val="left"/>
      <w:pPr>
        <w:tabs>
          <w:tab w:val="num" w:pos="360"/>
        </w:tabs>
        <w:ind w:left="360" w:hanging="360"/>
      </w:pPr>
    </w:lvl>
    <w:lvl w:ilvl="1" w:tplc="FD7E5F50">
      <w:start w:val="1"/>
      <w:numFmt w:val="bullet"/>
      <w:lvlText w:val="-"/>
      <w:lvlJc w:val="left"/>
      <w:pPr>
        <w:tabs>
          <w:tab w:val="num" w:pos="1145"/>
        </w:tabs>
        <w:ind w:left="1145" w:hanging="425"/>
      </w:pPr>
      <w:rPr>
        <w:rFonts w:hint="default"/>
        <w:sz w:val="16"/>
        <w:szCs w:val="16"/>
      </w:rPr>
    </w:lvl>
    <w:lvl w:ilvl="2" w:tplc="0407001B">
      <w:start w:val="1"/>
      <w:numFmt w:val="lowerRoman"/>
      <w:lvlText w:val="%3."/>
      <w:lvlJc w:val="right"/>
      <w:pPr>
        <w:tabs>
          <w:tab w:val="num" w:pos="1800"/>
        </w:tabs>
        <w:ind w:left="1800" w:hanging="180"/>
      </w:pPr>
    </w:lvl>
    <w:lvl w:ilvl="3" w:tplc="0407000F">
      <w:start w:val="1"/>
      <w:numFmt w:val="decimal"/>
      <w:lvlText w:val="%4."/>
      <w:lvlJc w:val="left"/>
      <w:pPr>
        <w:tabs>
          <w:tab w:val="num" w:pos="2520"/>
        </w:tabs>
        <w:ind w:left="2520" w:hanging="360"/>
      </w:pPr>
    </w:lvl>
    <w:lvl w:ilvl="4" w:tplc="04070019">
      <w:start w:val="1"/>
      <w:numFmt w:val="lowerLetter"/>
      <w:lvlText w:val="%5."/>
      <w:lvlJc w:val="left"/>
      <w:pPr>
        <w:tabs>
          <w:tab w:val="num" w:pos="3240"/>
        </w:tabs>
        <w:ind w:left="3240" w:hanging="360"/>
      </w:pPr>
    </w:lvl>
    <w:lvl w:ilvl="5" w:tplc="0407001B">
      <w:start w:val="1"/>
      <w:numFmt w:val="lowerRoman"/>
      <w:lvlText w:val="%6."/>
      <w:lvlJc w:val="right"/>
      <w:pPr>
        <w:tabs>
          <w:tab w:val="num" w:pos="3960"/>
        </w:tabs>
        <w:ind w:left="3960" w:hanging="180"/>
      </w:pPr>
    </w:lvl>
    <w:lvl w:ilvl="6" w:tplc="0407000F">
      <w:start w:val="1"/>
      <w:numFmt w:val="decimal"/>
      <w:lvlText w:val="%7."/>
      <w:lvlJc w:val="left"/>
      <w:pPr>
        <w:tabs>
          <w:tab w:val="num" w:pos="4680"/>
        </w:tabs>
        <w:ind w:left="4680" w:hanging="360"/>
      </w:pPr>
    </w:lvl>
    <w:lvl w:ilvl="7" w:tplc="04070019">
      <w:start w:val="1"/>
      <w:numFmt w:val="lowerLetter"/>
      <w:lvlText w:val="%8."/>
      <w:lvlJc w:val="left"/>
      <w:pPr>
        <w:tabs>
          <w:tab w:val="num" w:pos="5400"/>
        </w:tabs>
        <w:ind w:left="5400" w:hanging="360"/>
      </w:pPr>
    </w:lvl>
    <w:lvl w:ilvl="8" w:tplc="0407001B">
      <w:start w:val="1"/>
      <w:numFmt w:val="lowerRoman"/>
      <w:lvlText w:val="%9."/>
      <w:lvlJc w:val="right"/>
      <w:pPr>
        <w:tabs>
          <w:tab w:val="num" w:pos="6120"/>
        </w:tabs>
        <w:ind w:left="6120" w:hanging="180"/>
      </w:pPr>
    </w:lvl>
  </w:abstractNum>
  <w:abstractNum w:abstractNumId="6" w15:restartNumberingAfterBreak="0">
    <w:nsid w:val="79F1662C"/>
    <w:multiLevelType w:val="hybridMultilevel"/>
    <w:tmpl w:val="4C188B18"/>
    <w:lvl w:ilvl="0" w:tplc="B4E8D1E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5"/>
  </w:num>
  <w:num w:numId="5">
    <w:abstractNumId w:val="3"/>
  </w:num>
  <w:num w:numId="6">
    <w:abstractNumId w:val="4"/>
  </w:num>
  <w:num w:numId="7">
    <w:abstractNumId w:val="1"/>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trackRevisions/>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jMzN7QwN7EwMDA3MjBW0lEKTi0uzszPAykwqgUALz6ruywAAAA="/>
  </w:docVars>
  <w:rsids>
    <w:rsidRoot w:val="00A6153C"/>
    <w:rsid w:val="00005BA4"/>
    <w:rsid w:val="0001239A"/>
    <w:rsid w:val="00015F66"/>
    <w:rsid w:val="00016591"/>
    <w:rsid w:val="0002211D"/>
    <w:rsid w:val="000251EE"/>
    <w:rsid w:val="00030363"/>
    <w:rsid w:val="00033A47"/>
    <w:rsid w:val="000457D7"/>
    <w:rsid w:val="00047A31"/>
    <w:rsid w:val="0006146F"/>
    <w:rsid w:val="00063309"/>
    <w:rsid w:val="00065B58"/>
    <w:rsid w:val="00066095"/>
    <w:rsid w:val="00072B49"/>
    <w:rsid w:val="00073AC8"/>
    <w:rsid w:val="00074139"/>
    <w:rsid w:val="00076DB5"/>
    <w:rsid w:val="000773D4"/>
    <w:rsid w:val="00080804"/>
    <w:rsid w:val="000931C4"/>
    <w:rsid w:val="000A0103"/>
    <w:rsid w:val="000A053A"/>
    <w:rsid w:val="000A0FDF"/>
    <w:rsid w:val="000A4782"/>
    <w:rsid w:val="000A4CF3"/>
    <w:rsid w:val="000A6BF4"/>
    <w:rsid w:val="000B3791"/>
    <w:rsid w:val="000B3EDF"/>
    <w:rsid w:val="000B7ED1"/>
    <w:rsid w:val="000C09CF"/>
    <w:rsid w:val="000C0E0C"/>
    <w:rsid w:val="000D0C77"/>
    <w:rsid w:val="000D0CDF"/>
    <w:rsid w:val="000D3FE3"/>
    <w:rsid w:val="000D6DD0"/>
    <w:rsid w:val="000E5454"/>
    <w:rsid w:val="000F0A26"/>
    <w:rsid w:val="000F27D8"/>
    <w:rsid w:val="000F2860"/>
    <w:rsid w:val="000F2C2D"/>
    <w:rsid w:val="000F4755"/>
    <w:rsid w:val="000F6CA7"/>
    <w:rsid w:val="000F78BE"/>
    <w:rsid w:val="00101154"/>
    <w:rsid w:val="00105DEF"/>
    <w:rsid w:val="00111C05"/>
    <w:rsid w:val="00116487"/>
    <w:rsid w:val="00121825"/>
    <w:rsid w:val="00121D71"/>
    <w:rsid w:val="00126750"/>
    <w:rsid w:val="0013100F"/>
    <w:rsid w:val="001348D3"/>
    <w:rsid w:val="001377E1"/>
    <w:rsid w:val="00141D03"/>
    <w:rsid w:val="0014284D"/>
    <w:rsid w:val="0014353F"/>
    <w:rsid w:val="00145700"/>
    <w:rsid w:val="0015009A"/>
    <w:rsid w:val="00150745"/>
    <w:rsid w:val="00151116"/>
    <w:rsid w:val="001529C9"/>
    <w:rsid w:val="001532FF"/>
    <w:rsid w:val="001550EB"/>
    <w:rsid w:val="00157F55"/>
    <w:rsid w:val="00161368"/>
    <w:rsid w:val="00161879"/>
    <w:rsid w:val="001629CD"/>
    <w:rsid w:val="00184CFF"/>
    <w:rsid w:val="00191504"/>
    <w:rsid w:val="00191F1C"/>
    <w:rsid w:val="00192844"/>
    <w:rsid w:val="0019341F"/>
    <w:rsid w:val="00194B58"/>
    <w:rsid w:val="00195444"/>
    <w:rsid w:val="001A3342"/>
    <w:rsid w:val="001A3C69"/>
    <w:rsid w:val="001B0CC6"/>
    <w:rsid w:val="001B1E50"/>
    <w:rsid w:val="001B24D6"/>
    <w:rsid w:val="001B35FB"/>
    <w:rsid w:val="001B66E8"/>
    <w:rsid w:val="001C2B26"/>
    <w:rsid w:val="001C5D3B"/>
    <w:rsid w:val="001D0F7B"/>
    <w:rsid w:val="001D5766"/>
    <w:rsid w:val="001D775D"/>
    <w:rsid w:val="001E076A"/>
    <w:rsid w:val="001E38D6"/>
    <w:rsid w:val="001E4446"/>
    <w:rsid w:val="001E625B"/>
    <w:rsid w:val="001E7C70"/>
    <w:rsid w:val="001F0607"/>
    <w:rsid w:val="001F1E55"/>
    <w:rsid w:val="001F2BCD"/>
    <w:rsid w:val="001F4501"/>
    <w:rsid w:val="001F5077"/>
    <w:rsid w:val="001F75C2"/>
    <w:rsid w:val="0020125E"/>
    <w:rsid w:val="002046D6"/>
    <w:rsid w:val="002051DB"/>
    <w:rsid w:val="00206107"/>
    <w:rsid w:val="00212D77"/>
    <w:rsid w:val="00214F7C"/>
    <w:rsid w:val="00215977"/>
    <w:rsid w:val="00215ED7"/>
    <w:rsid w:val="00217920"/>
    <w:rsid w:val="002211DF"/>
    <w:rsid w:val="00224041"/>
    <w:rsid w:val="0022681D"/>
    <w:rsid w:val="00226B07"/>
    <w:rsid w:val="00230BCC"/>
    <w:rsid w:val="0023241C"/>
    <w:rsid w:val="002349EA"/>
    <w:rsid w:val="002366AF"/>
    <w:rsid w:val="00240EA4"/>
    <w:rsid w:val="0024357E"/>
    <w:rsid w:val="002518A2"/>
    <w:rsid w:val="00255CF7"/>
    <w:rsid w:val="00255FAB"/>
    <w:rsid w:val="00256356"/>
    <w:rsid w:val="002616F5"/>
    <w:rsid w:val="00262206"/>
    <w:rsid w:val="00270768"/>
    <w:rsid w:val="00275259"/>
    <w:rsid w:val="00276F23"/>
    <w:rsid w:val="0028229F"/>
    <w:rsid w:val="002878DF"/>
    <w:rsid w:val="00287F91"/>
    <w:rsid w:val="00292958"/>
    <w:rsid w:val="00293860"/>
    <w:rsid w:val="00294C53"/>
    <w:rsid w:val="002955F7"/>
    <w:rsid w:val="002A0E48"/>
    <w:rsid w:val="002A560B"/>
    <w:rsid w:val="002A6293"/>
    <w:rsid w:val="002A6736"/>
    <w:rsid w:val="002B4335"/>
    <w:rsid w:val="002B7048"/>
    <w:rsid w:val="002B77BD"/>
    <w:rsid w:val="002C3B72"/>
    <w:rsid w:val="002C4E8E"/>
    <w:rsid w:val="002C79F1"/>
    <w:rsid w:val="002D1CC4"/>
    <w:rsid w:val="002D7C91"/>
    <w:rsid w:val="002E27E0"/>
    <w:rsid w:val="002E3990"/>
    <w:rsid w:val="002F0538"/>
    <w:rsid w:val="002F165D"/>
    <w:rsid w:val="002F6989"/>
    <w:rsid w:val="0030061E"/>
    <w:rsid w:val="00301921"/>
    <w:rsid w:val="00303A3E"/>
    <w:rsid w:val="00306323"/>
    <w:rsid w:val="00307BFD"/>
    <w:rsid w:val="003129A7"/>
    <w:rsid w:val="00315D38"/>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7FE"/>
    <w:rsid w:val="00393CDB"/>
    <w:rsid w:val="00396B21"/>
    <w:rsid w:val="003973EC"/>
    <w:rsid w:val="003A124A"/>
    <w:rsid w:val="003A256D"/>
    <w:rsid w:val="003A5B0C"/>
    <w:rsid w:val="003A6F1D"/>
    <w:rsid w:val="003A79FC"/>
    <w:rsid w:val="003B0E81"/>
    <w:rsid w:val="003B3283"/>
    <w:rsid w:val="003B37F3"/>
    <w:rsid w:val="003B3FCB"/>
    <w:rsid w:val="003B7F01"/>
    <w:rsid w:val="003C1C72"/>
    <w:rsid w:val="003C2F01"/>
    <w:rsid w:val="003C44F2"/>
    <w:rsid w:val="003D6346"/>
    <w:rsid w:val="003D7245"/>
    <w:rsid w:val="003E1B7C"/>
    <w:rsid w:val="003E3C71"/>
    <w:rsid w:val="003E4C7C"/>
    <w:rsid w:val="003E4D38"/>
    <w:rsid w:val="003E679B"/>
    <w:rsid w:val="003F1085"/>
    <w:rsid w:val="003F2D41"/>
    <w:rsid w:val="003F3665"/>
    <w:rsid w:val="00402425"/>
    <w:rsid w:val="00405D3D"/>
    <w:rsid w:val="00410041"/>
    <w:rsid w:val="0041066D"/>
    <w:rsid w:val="00411F32"/>
    <w:rsid w:val="00414531"/>
    <w:rsid w:val="0041630E"/>
    <w:rsid w:val="004165BC"/>
    <w:rsid w:val="00416E58"/>
    <w:rsid w:val="00417640"/>
    <w:rsid w:val="00421271"/>
    <w:rsid w:val="004235FA"/>
    <w:rsid w:val="00424EB9"/>
    <w:rsid w:val="004270A9"/>
    <w:rsid w:val="004361E6"/>
    <w:rsid w:val="00436D1C"/>
    <w:rsid w:val="00440254"/>
    <w:rsid w:val="00440429"/>
    <w:rsid w:val="00442B48"/>
    <w:rsid w:val="004453CF"/>
    <w:rsid w:val="004539AB"/>
    <w:rsid w:val="00455EFF"/>
    <w:rsid w:val="004622B6"/>
    <w:rsid w:val="00463017"/>
    <w:rsid w:val="004639B7"/>
    <w:rsid w:val="00463CD4"/>
    <w:rsid w:val="00467549"/>
    <w:rsid w:val="00474177"/>
    <w:rsid w:val="004758D0"/>
    <w:rsid w:val="00475970"/>
    <w:rsid w:val="004827E0"/>
    <w:rsid w:val="0048426A"/>
    <w:rsid w:val="00486437"/>
    <w:rsid w:val="004946CC"/>
    <w:rsid w:val="004A0EF2"/>
    <w:rsid w:val="004A11B0"/>
    <w:rsid w:val="004A1FBD"/>
    <w:rsid w:val="004A28A7"/>
    <w:rsid w:val="004A2D5C"/>
    <w:rsid w:val="004B0024"/>
    <w:rsid w:val="004B002A"/>
    <w:rsid w:val="004B0FEF"/>
    <w:rsid w:val="004B2484"/>
    <w:rsid w:val="004B69BB"/>
    <w:rsid w:val="004D14F2"/>
    <w:rsid w:val="004D30FB"/>
    <w:rsid w:val="004D49E1"/>
    <w:rsid w:val="004E01A8"/>
    <w:rsid w:val="004E374C"/>
    <w:rsid w:val="004E5EFD"/>
    <w:rsid w:val="004F014C"/>
    <w:rsid w:val="004F0C47"/>
    <w:rsid w:val="004F3020"/>
    <w:rsid w:val="005010E5"/>
    <w:rsid w:val="005015DF"/>
    <w:rsid w:val="00501AD8"/>
    <w:rsid w:val="0050793E"/>
    <w:rsid w:val="0051465C"/>
    <w:rsid w:val="00514C50"/>
    <w:rsid w:val="005151C6"/>
    <w:rsid w:val="0051534D"/>
    <w:rsid w:val="005214E1"/>
    <w:rsid w:val="00522770"/>
    <w:rsid w:val="005229E6"/>
    <w:rsid w:val="005257A0"/>
    <w:rsid w:val="005258D4"/>
    <w:rsid w:val="00530330"/>
    <w:rsid w:val="00531302"/>
    <w:rsid w:val="00533B9D"/>
    <w:rsid w:val="005365F3"/>
    <w:rsid w:val="00540342"/>
    <w:rsid w:val="00541415"/>
    <w:rsid w:val="005428D8"/>
    <w:rsid w:val="00542A7C"/>
    <w:rsid w:val="00544822"/>
    <w:rsid w:val="0054776A"/>
    <w:rsid w:val="0055046B"/>
    <w:rsid w:val="00556817"/>
    <w:rsid w:val="00564AF1"/>
    <w:rsid w:val="0056749A"/>
    <w:rsid w:val="00572CB6"/>
    <w:rsid w:val="00582713"/>
    <w:rsid w:val="00583C8F"/>
    <w:rsid w:val="0059357D"/>
    <w:rsid w:val="0059373E"/>
    <w:rsid w:val="00594A33"/>
    <w:rsid w:val="0059568E"/>
    <w:rsid w:val="005964CD"/>
    <w:rsid w:val="005965EE"/>
    <w:rsid w:val="005A3A0F"/>
    <w:rsid w:val="005B2A2F"/>
    <w:rsid w:val="005B34B1"/>
    <w:rsid w:val="005B37EA"/>
    <w:rsid w:val="005C05EF"/>
    <w:rsid w:val="005C457D"/>
    <w:rsid w:val="005C4ED3"/>
    <w:rsid w:val="005D4F34"/>
    <w:rsid w:val="005D590E"/>
    <w:rsid w:val="005D739D"/>
    <w:rsid w:val="005E06DB"/>
    <w:rsid w:val="005E2F9E"/>
    <w:rsid w:val="005E44B8"/>
    <w:rsid w:val="005E564E"/>
    <w:rsid w:val="005F4E67"/>
    <w:rsid w:val="005F61C3"/>
    <w:rsid w:val="005F7B8F"/>
    <w:rsid w:val="0060244F"/>
    <w:rsid w:val="00604E65"/>
    <w:rsid w:val="00605ED4"/>
    <w:rsid w:val="006174CA"/>
    <w:rsid w:val="00617665"/>
    <w:rsid w:val="00621705"/>
    <w:rsid w:val="006243CF"/>
    <w:rsid w:val="00625BF7"/>
    <w:rsid w:val="0062650A"/>
    <w:rsid w:val="00626A22"/>
    <w:rsid w:val="00627D6D"/>
    <w:rsid w:val="00634B1B"/>
    <w:rsid w:val="00637C25"/>
    <w:rsid w:val="00641353"/>
    <w:rsid w:val="00641955"/>
    <w:rsid w:val="006440B3"/>
    <w:rsid w:val="006459F5"/>
    <w:rsid w:val="006542E6"/>
    <w:rsid w:val="006568C4"/>
    <w:rsid w:val="006577BE"/>
    <w:rsid w:val="006654C9"/>
    <w:rsid w:val="006723B8"/>
    <w:rsid w:val="00673187"/>
    <w:rsid w:val="006736B3"/>
    <w:rsid w:val="006739CE"/>
    <w:rsid w:val="00673A41"/>
    <w:rsid w:val="006748FC"/>
    <w:rsid w:val="00676BB2"/>
    <w:rsid w:val="00682EBC"/>
    <w:rsid w:val="006848A8"/>
    <w:rsid w:val="0069127B"/>
    <w:rsid w:val="00692A16"/>
    <w:rsid w:val="00695494"/>
    <w:rsid w:val="006A213D"/>
    <w:rsid w:val="006A27FF"/>
    <w:rsid w:val="006A4302"/>
    <w:rsid w:val="006B3352"/>
    <w:rsid w:val="006B44CA"/>
    <w:rsid w:val="006B6F45"/>
    <w:rsid w:val="006B75CC"/>
    <w:rsid w:val="006B7BC5"/>
    <w:rsid w:val="006C0CAA"/>
    <w:rsid w:val="006C15E5"/>
    <w:rsid w:val="006C6C61"/>
    <w:rsid w:val="006C763C"/>
    <w:rsid w:val="006D11DF"/>
    <w:rsid w:val="006D14DB"/>
    <w:rsid w:val="006D2F3F"/>
    <w:rsid w:val="006D4BCB"/>
    <w:rsid w:val="006D4CE1"/>
    <w:rsid w:val="006D4D7C"/>
    <w:rsid w:val="006D6A2B"/>
    <w:rsid w:val="006E1201"/>
    <w:rsid w:val="006E384A"/>
    <w:rsid w:val="006E7458"/>
    <w:rsid w:val="006F35D5"/>
    <w:rsid w:val="006F3796"/>
    <w:rsid w:val="006F3DE4"/>
    <w:rsid w:val="006F4ED2"/>
    <w:rsid w:val="006F5ECD"/>
    <w:rsid w:val="00700FC1"/>
    <w:rsid w:val="0070651A"/>
    <w:rsid w:val="007107B6"/>
    <w:rsid w:val="0072395F"/>
    <w:rsid w:val="0072508B"/>
    <w:rsid w:val="00730BD4"/>
    <w:rsid w:val="00732CD8"/>
    <w:rsid w:val="00743D15"/>
    <w:rsid w:val="00745323"/>
    <w:rsid w:val="0074598C"/>
    <w:rsid w:val="007468BB"/>
    <w:rsid w:val="00750C8A"/>
    <w:rsid w:val="00753B4F"/>
    <w:rsid w:val="00754E98"/>
    <w:rsid w:val="0075535D"/>
    <w:rsid w:val="007600F7"/>
    <w:rsid w:val="007603B5"/>
    <w:rsid w:val="007619EF"/>
    <w:rsid w:val="00763686"/>
    <w:rsid w:val="00765BFB"/>
    <w:rsid w:val="007662FB"/>
    <w:rsid w:val="00782A7A"/>
    <w:rsid w:val="00787D7D"/>
    <w:rsid w:val="007961D9"/>
    <w:rsid w:val="007A0C37"/>
    <w:rsid w:val="007A4A33"/>
    <w:rsid w:val="007A5A06"/>
    <w:rsid w:val="007B112B"/>
    <w:rsid w:val="007B27E3"/>
    <w:rsid w:val="007B36E6"/>
    <w:rsid w:val="007C0226"/>
    <w:rsid w:val="007C1F7C"/>
    <w:rsid w:val="007C3E3E"/>
    <w:rsid w:val="007C4BCF"/>
    <w:rsid w:val="007C4F72"/>
    <w:rsid w:val="007C7112"/>
    <w:rsid w:val="007C76C0"/>
    <w:rsid w:val="007D13FB"/>
    <w:rsid w:val="007D315C"/>
    <w:rsid w:val="007D3940"/>
    <w:rsid w:val="007D561C"/>
    <w:rsid w:val="007D7894"/>
    <w:rsid w:val="007E09C2"/>
    <w:rsid w:val="007E243A"/>
    <w:rsid w:val="007E2B1C"/>
    <w:rsid w:val="007E52B7"/>
    <w:rsid w:val="007E7CB7"/>
    <w:rsid w:val="007F1B5C"/>
    <w:rsid w:val="007F3DE0"/>
    <w:rsid w:val="007F5A91"/>
    <w:rsid w:val="007F7FCA"/>
    <w:rsid w:val="008007C2"/>
    <w:rsid w:val="00802C3F"/>
    <w:rsid w:val="0080424D"/>
    <w:rsid w:val="008071E0"/>
    <w:rsid w:val="00807495"/>
    <w:rsid w:val="008122E0"/>
    <w:rsid w:val="008135DF"/>
    <w:rsid w:val="008168B4"/>
    <w:rsid w:val="00822273"/>
    <w:rsid w:val="00825597"/>
    <w:rsid w:val="00826274"/>
    <w:rsid w:val="00826ED2"/>
    <w:rsid w:val="00835E9E"/>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8F0"/>
    <w:rsid w:val="00894E04"/>
    <w:rsid w:val="00895D13"/>
    <w:rsid w:val="008A20B2"/>
    <w:rsid w:val="008A74FD"/>
    <w:rsid w:val="008B1B25"/>
    <w:rsid w:val="008B7FD4"/>
    <w:rsid w:val="008C0C88"/>
    <w:rsid w:val="008C24F7"/>
    <w:rsid w:val="008C3FD8"/>
    <w:rsid w:val="008C7981"/>
    <w:rsid w:val="008D1E1D"/>
    <w:rsid w:val="008D3FB1"/>
    <w:rsid w:val="008D6DA5"/>
    <w:rsid w:val="008D7408"/>
    <w:rsid w:val="008E01B1"/>
    <w:rsid w:val="008E0D2A"/>
    <w:rsid w:val="008E371D"/>
    <w:rsid w:val="008E5BB0"/>
    <w:rsid w:val="008E71A4"/>
    <w:rsid w:val="008F214C"/>
    <w:rsid w:val="008F40DE"/>
    <w:rsid w:val="009036B6"/>
    <w:rsid w:val="0090506E"/>
    <w:rsid w:val="009059DD"/>
    <w:rsid w:val="00911FB7"/>
    <w:rsid w:val="0091326C"/>
    <w:rsid w:val="0091399C"/>
    <w:rsid w:val="009142E4"/>
    <w:rsid w:val="00915E5F"/>
    <w:rsid w:val="009236DB"/>
    <w:rsid w:val="009249D5"/>
    <w:rsid w:val="00925429"/>
    <w:rsid w:val="0093020F"/>
    <w:rsid w:val="00930A05"/>
    <w:rsid w:val="009355F1"/>
    <w:rsid w:val="00937B8A"/>
    <w:rsid w:val="00937FB7"/>
    <w:rsid w:val="00940041"/>
    <w:rsid w:val="00940B21"/>
    <w:rsid w:val="00940F7C"/>
    <w:rsid w:val="00941696"/>
    <w:rsid w:val="0094256F"/>
    <w:rsid w:val="009433A4"/>
    <w:rsid w:val="00946116"/>
    <w:rsid w:val="00947EF7"/>
    <w:rsid w:val="00950FA8"/>
    <w:rsid w:val="00951535"/>
    <w:rsid w:val="00954C84"/>
    <w:rsid w:val="00955FDB"/>
    <w:rsid w:val="009641AB"/>
    <w:rsid w:val="00966E67"/>
    <w:rsid w:val="00971C3F"/>
    <w:rsid w:val="00971E7C"/>
    <w:rsid w:val="00973C6E"/>
    <w:rsid w:val="00973DD4"/>
    <w:rsid w:val="00975006"/>
    <w:rsid w:val="009753D5"/>
    <w:rsid w:val="00980B19"/>
    <w:rsid w:val="009834DC"/>
    <w:rsid w:val="00990240"/>
    <w:rsid w:val="00992DAA"/>
    <w:rsid w:val="009A00A8"/>
    <w:rsid w:val="009A0EB6"/>
    <w:rsid w:val="009A1B3F"/>
    <w:rsid w:val="009A2A80"/>
    <w:rsid w:val="009A3E1E"/>
    <w:rsid w:val="009A55F8"/>
    <w:rsid w:val="009B4B1A"/>
    <w:rsid w:val="009B6072"/>
    <w:rsid w:val="009C65DD"/>
    <w:rsid w:val="009C684A"/>
    <w:rsid w:val="009D0B44"/>
    <w:rsid w:val="009D1C8E"/>
    <w:rsid w:val="009D41BF"/>
    <w:rsid w:val="009D7487"/>
    <w:rsid w:val="009E0D56"/>
    <w:rsid w:val="009E2EFC"/>
    <w:rsid w:val="009E3BD4"/>
    <w:rsid w:val="009F502C"/>
    <w:rsid w:val="009F780B"/>
    <w:rsid w:val="009F78B2"/>
    <w:rsid w:val="00A0387C"/>
    <w:rsid w:val="00A05094"/>
    <w:rsid w:val="00A05E54"/>
    <w:rsid w:val="00A14830"/>
    <w:rsid w:val="00A15123"/>
    <w:rsid w:val="00A1654A"/>
    <w:rsid w:val="00A17DD2"/>
    <w:rsid w:val="00A21212"/>
    <w:rsid w:val="00A247B8"/>
    <w:rsid w:val="00A25681"/>
    <w:rsid w:val="00A262A3"/>
    <w:rsid w:val="00A31238"/>
    <w:rsid w:val="00A4043A"/>
    <w:rsid w:val="00A46800"/>
    <w:rsid w:val="00A47ECD"/>
    <w:rsid w:val="00A52068"/>
    <w:rsid w:val="00A6153C"/>
    <w:rsid w:val="00A61898"/>
    <w:rsid w:val="00A62EEB"/>
    <w:rsid w:val="00A6492D"/>
    <w:rsid w:val="00A65FA3"/>
    <w:rsid w:val="00A741F9"/>
    <w:rsid w:val="00A758AD"/>
    <w:rsid w:val="00A80792"/>
    <w:rsid w:val="00A80CDE"/>
    <w:rsid w:val="00A833FC"/>
    <w:rsid w:val="00A851B8"/>
    <w:rsid w:val="00A906E3"/>
    <w:rsid w:val="00A9261C"/>
    <w:rsid w:val="00A94196"/>
    <w:rsid w:val="00A957C5"/>
    <w:rsid w:val="00A95B7C"/>
    <w:rsid w:val="00A97204"/>
    <w:rsid w:val="00AA1120"/>
    <w:rsid w:val="00AA4AB8"/>
    <w:rsid w:val="00AA4BB9"/>
    <w:rsid w:val="00AA6E53"/>
    <w:rsid w:val="00AB4CCF"/>
    <w:rsid w:val="00AB5699"/>
    <w:rsid w:val="00AB72BC"/>
    <w:rsid w:val="00AC302C"/>
    <w:rsid w:val="00AC5544"/>
    <w:rsid w:val="00AC6336"/>
    <w:rsid w:val="00AD5D25"/>
    <w:rsid w:val="00AD7F01"/>
    <w:rsid w:val="00AE3D60"/>
    <w:rsid w:val="00AE4731"/>
    <w:rsid w:val="00AE48EB"/>
    <w:rsid w:val="00AE68AC"/>
    <w:rsid w:val="00AF032B"/>
    <w:rsid w:val="00AF0FDF"/>
    <w:rsid w:val="00AF23AF"/>
    <w:rsid w:val="00AF4B4A"/>
    <w:rsid w:val="00AF585E"/>
    <w:rsid w:val="00AF7050"/>
    <w:rsid w:val="00B02885"/>
    <w:rsid w:val="00B03209"/>
    <w:rsid w:val="00B053C9"/>
    <w:rsid w:val="00B10489"/>
    <w:rsid w:val="00B11BA4"/>
    <w:rsid w:val="00B120B6"/>
    <w:rsid w:val="00B12381"/>
    <w:rsid w:val="00B17C01"/>
    <w:rsid w:val="00B30383"/>
    <w:rsid w:val="00B31243"/>
    <w:rsid w:val="00B34456"/>
    <w:rsid w:val="00B3679E"/>
    <w:rsid w:val="00B37A75"/>
    <w:rsid w:val="00B43CC4"/>
    <w:rsid w:val="00B4730F"/>
    <w:rsid w:val="00B56D6D"/>
    <w:rsid w:val="00B62D1A"/>
    <w:rsid w:val="00B75217"/>
    <w:rsid w:val="00B813AC"/>
    <w:rsid w:val="00B82499"/>
    <w:rsid w:val="00B878D2"/>
    <w:rsid w:val="00B9136D"/>
    <w:rsid w:val="00B924BD"/>
    <w:rsid w:val="00BA38D4"/>
    <w:rsid w:val="00BA412F"/>
    <w:rsid w:val="00BA4A3F"/>
    <w:rsid w:val="00BA50D9"/>
    <w:rsid w:val="00BA6027"/>
    <w:rsid w:val="00BA7D13"/>
    <w:rsid w:val="00BB0A72"/>
    <w:rsid w:val="00BB2D35"/>
    <w:rsid w:val="00BB4BA6"/>
    <w:rsid w:val="00BB5CC5"/>
    <w:rsid w:val="00BD6411"/>
    <w:rsid w:val="00BE1722"/>
    <w:rsid w:val="00BE573E"/>
    <w:rsid w:val="00BE6351"/>
    <w:rsid w:val="00BF3671"/>
    <w:rsid w:val="00BF428A"/>
    <w:rsid w:val="00BF4F0B"/>
    <w:rsid w:val="00BF53C0"/>
    <w:rsid w:val="00C0412F"/>
    <w:rsid w:val="00C07526"/>
    <w:rsid w:val="00C2015C"/>
    <w:rsid w:val="00C30704"/>
    <w:rsid w:val="00C3199D"/>
    <w:rsid w:val="00C33660"/>
    <w:rsid w:val="00C35CD9"/>
    <w:rsid w:val="00C43786"/>
    <w:rsid w:val="00C50A9B"/>
    <w:rsid w:val="00C50C79"/>
    <w:rsid w:val="00C54060"/>
    <w:rsid w:val="00C540FC"/>
    <w:rsid w:val="00C54DD9"/>
    <w:rsid w:val="00C57635"/>
    <w:rsid w:val="00C6065C"/>
    <w:rsid w:val="00C62D1E"/>
    <w:rsid w:val="00C65B42"/>
    <w:rsid w:val="00C700EB"/>
    <w:rsid w:val="00C7388B"/>
    <w:rsid w:val="00C75B31"/>
    <w:rsid w:val="00C76077"/>
    <w:rsid w:val="00C766A5"/>
    <w:rsid w:val="00C813E2"/>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4908"/>
    <w:rsid w:val="00CE5566"/>
    <w:rsid w:val="00CE716B"/>
    <w:rsid w:val="00CE76AB"/>
    <w:rsid w:val="00CF3205"/>
    <w:rsid w:val="00CF52D3"/>
    <w:rsid w:val="00CF77C8"/>
    <w:rsid w:val="00D05EAC"/>
    <w:rsid w:val="00D06D86"/>
    <w:rsid w:val="00D10349"/>
    <w:rsid w:val="00D13D5D"/>
    <w:rsid w:val="00D16444"/>
    <w:rsid w:val="00D16F2B"/>
    <w:rsid w:val="00D21002"/>
    <w:rsid w:val="00D260AF"/>
    <w:rsid w:val="00D30958"/>
    <w:rsid w:val="00D31858"/>
    <w:rsid w:val="00D35DAE"/>
    <w:rsid w:val="00D361C6"/>
    <w:rsid w:val="00D366AC"/>
    <w:rsid w:val="00D36AC5"/>
    <w:rsid w:val="00D40AAE"/>
    <w:rsid w:val="00D40C9E"/>
    <w:rsid w:val="00D41234"/>
    <w:rsid w:val="00D42D17"/>
    <w:rsid w:val="00D51ABB"/>
    <w:rsid w:val="00D51C88"/>
    <w:rsid w:val="00D5259A"/>
    <w:rsid w:val="00D53AF3"/>
    <w:rsid w:val="00D54F3D"/>
    <w:rsid w:val="00D5564E"/>
    <w:rsid w:val="00D5596D"/>
    <w:rsid w:val="00D56899"/>
    <w:rsid w:val="00D574E5"/>
    <w:rsid w:val="00D64ACE"/>
    <w:rsid w:val="00D663D3"/>
    <w:rsid w:val="00D70E7C"/>
    <w:rsid w:val="00D73D7F"/>
    <w:rsid w:val="00D77625"/>
    <w:rsid w:val="00D7770E"/>
    <w:rsid w:val="00D84208"/>
    <w:rsid w:val="00D845B2"/>
    <w:rsid w:val="00D93B70"/>
    <w:rsid w:val="00D9470E"/>
    <w:rsid w:val="00D95201"/>
    <w:rsid w:val="00D97D51"/>
    <w:rsid w:val="00DA3001"/>
    <w:rsid w:val="00DA459A"/>
    <w:rsid w:val="00DB41F9"/>
    <w:rsid w:val="00DB557B"/>
    <w:rsid w:val="00DB59D2"/>
    <w:rsid w:val="00DB5EC8"/>
    <w:rsid w:val="00DC30D3"/>
    <w:rsid w:val="00DC512F"/>
    <w:rsid w:val="00DD0AA3"/>
    <w:rsid w:val="00DD4C53"/>
    <w:rsid w:val="00DE09B4"/>
    <w:rsid w:val="00DE2E10"/>
    <w:rsid w:val="00DE3E01"/>
    <w:rsid w:val="00DF3ACC"/>
    <w:rsid w:val="00E01C63"/>
    <w:rsid w:val="00E0389B"/>
    <w:rsid w:val="00E22E7C"/>
    <w:rsid w:val="00E25602"/>
    <w:rsid w:val="00E30100"/>
    <w:rsid w:val="00E40EE7"/>
    <w:rsid w:val="00E42DE3"/>
    <w:rsid w:val="00E45390"/>
    <w:rsid w:val="00E454A2"/>
    <w:rsid w:val="00E458C1"/>
    <w:rsid w:val="00E46FD1"/>
    <w:rsid w:val="00E474C2"/>
    <w:rsid w:val="00E51BBF"/>
    <w:rsid w:val="00E57295"/>
    <w:rsid w:val="00E60118"/>
    <w:rsid w:val="00E6135C"/>
    <w:rsid w:val="00E64844"/>
    <w:rsid w:val="00E71EE3"/>
    <w:rsid w:val="00E80C5C"/>
    <w:rsid w:val="00E821B8"/>
    <w:rsid w:val="00E863D4"/>
    <w:rsid w:val="00E90D17"/>
    <w:rsid w:val="00E92FD5"/>
    <w:rsid w:val="00E932DE"/>
    <w:rsid w:val="00E97F5D"/>
    <w:rsid w:val="00EA0280"/>
    <w:rsid w:val="00EA12C2"/>
    <w:rsid w:val="00EA1C33"/>
    <w:rsid w:val="00EA377C"/>
    <w:rsid w:val="00EB4DF6"/>
    <w:rsid w:val="00EC097D"/>
    <w:rsid w:val="00EC544C"/>
    <w:rsid w:val="00EC77A6"/>
    <w:rsid w:val="00EC7A4A"/>
    <w:rsid w:val="00ED11AA"/>
    <w:rsid w:val="00EE41FC"/>
    <w:rsid w:val="00EE621B"/>
    <w:rsid w:val="00EF602E"/>
    <w:rsid w:val="00F01F05"/>
    <w:rsid w:val="00F12941"/>
    <w:rsid w:val="00F14D8B"/>
    <w:rsid w:val="00F15F1C"/>
    <w:rsid w:val="00F162CE"/>
    <w:rsid w:val="00F20051"/>
    <w:rsid w:val="00F20741"/>
    <w:rsid w:val="00F242A6"/>
    <w:rsid w:val="00F3010D"/>
    <w:rsid w:val="00F307DE"/>
    <w:rsid w:val="00F3290B"/>
    <w:rsid w:val="00F355BE"/>
    <w:rsid w:val="00F36F29"/>
    <w:rsid w:val="00F4393D"/>
    <w:rsid w:val="00F500C7"/>
    <w:rsid w:val="00F50BEE"/>
    <w:rsid w:val="00F5420C"/>
    <w:rsid w:val="00F5492A"/>
    <w:rsid w:val="00F55A4E"/>
    <w:rsid w:val="00F561EE"/>
    <w:rsid w:val="00F57AAF"/>
    <w:rsid w:val="00F6104D"/>
    <w:rsid w:val="00F66A0B"/>
    <w:rsid w:val="00F678B9"/>
    <w:rsid w:val="00F7059C"/>
    <w:rsid w:val="00F735DD"/>
    <w:rsid w:val="00F74863"/>
    <w:rsid w:val="00F76C46"/>
    <w:rsid w:val="00F84614"/>
    <w:rsid w:val="00F8474C"/>
    <w:rsid w:val="00F84E56"/>
    <w:rsid w:val="00F85B7A"/>
    <w:rsid w:val="00F85DC1"/>
    <w:rsid w:val="00F939DF"/>
    <w:rsid w:val="00F97455"/>
    <w:rsid w:val="00FA4985"/>
    <w:rsid w:val="00FA4A2C"/>
    <w:rsid w:val="00FA7083"/>
    <w:rsid w:val="00FB264D"/>
    <w:rsid w:val="00FB4C53"/>
    <w:rsid w:val="00FB5539"/>
    <w:rsid w:val="00FB575D"/>
    <w:rsid w:val="00FB6C5B"/>
    <w:rsid w:val="00FC06EC"/>
    <w:rsid w:val="00FC5068"/>
    <w:rsid w:val="00FD2175"/>
    <w:rsid w:val="00FD6D72"/>
    <w:rsid w:val="00FE4FB1"/>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510F2082"/>
  <w15:docId w15:val="{3543FDF2-0755-4658-955C-84C209EDB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4C53"/>
    <w:pPr>
      <w:overflowPunct w:val="0"/>
      <w:autoSpaceDE w:val="0"/>
      <w:autoSpaceDN w:val="0"/>
      <w:adjustRightInd w:val="0"/>
      <w:textAlignment w:val="baseline"/>
    </w:pPr>
    <w:rPr>
      <w:rFonts w:ascii="Arial" w:hAnsi="Arial" w:cs="Arial"/>
      <w:sz w:val="22"/>
      <w:szCs w:val="22"/>
      <w:lang w:val="en-GB"/>
    </w:rPr>
  </w:style>
  <w:style w:type="paragraph" w:styleId="Heading1">
    <w:name w:val="heading 1"/>
    <w:basedOn w:val="Normal"/>
    <w:next w:val="Normal"/>
    <w:qFormat/>
    <w:rsid w:val="00925429"/>
    <w:pPr>
      <w:keepNext/>
      <w:numPr>
        <w:numId w:val="1"/>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1"/>
      </w:numPr>
      <w:tabs>
        <w:tab w:val="left" w:pos="567"/>
      </w:tabs>
      <w:outlineLvl w:val="1"/>
    </w:pPr>
    <w:rPr>
      <w:b/>
      <w:bCs/>
      <w:lang w:val="de-AT"/>
    </w:rPr>
  </w:style>
  <w:style w:type="paragraph" w:styleId="Heading3">
    <w:name w:val="heading 3"/>
    <w:basedOn w:val="Normal"/>
    <w:next w:val="Normal"/>
    <w:qFormat/>
    <w:rsid w:val="00925429"/>
    <w:pPr>
      <w:keepNext/>
      <w:numPr>
        <w:ilvl w:val="2"/>
        <w:numId w:val="1"/>
      </w:numPr>
      <w:tabs>
        <w:tab w:val="num" w:pos="720"/>
        <w:tab w:val="left" w:pos="851"/>
      </w:tabs>
      <w:outlineLvl w:val="2"/>
    </w:pPr>
    <w:rPr>
      <w:bCs/>
      <w:u w:val="single"/>
      <w:lang w:val="de-AT"/>
    </w:rPr>
  </w:style>
  <w:style w:type="paragraph" w:styleId="Heading4">
    <w:name w:val="heading 4"/>
    <w:basedOn w:val="Normal"/>
    <w:next w:val="Normal"/>
    <w:qFormat/>
    <w:rsid w:val="00925429"/>
    <w:pPr>
      <w:keepNext/>
      <w:numPr>
        <w:ilvl w:val="3"/>
        <w:numId w:val="1"/>
      </w:numPr>
      <w:tabs>
        <w:tab w:val="num" w:pos="720"/>
        <w:tab w:val="left" w:pos="1134"/>
      </w:tabs>
      <w:outlineLvl w:val="3"/>
    </w:pPr>
    <w:rPr>
      <w:szCs w:val="20"/>
    </w:rPr>
  </w:style>
  <w:style w:type="paragraph" w:styleId="Heading5">
    <w:name w:val="heading 5"/>
    <w:basedOn w:val="Normal"/>
    <w:next w:val="Normal"/>
    <w:qFormat/>
    <w:rsid w:val="00925429"/>
    <w:pPr>
      <w:spacing w:before="240" w:after="60"/>
      <w:outlineLvl w:val="4"/>
    </w:pPr>
    <w:rPr>
      <w:b/>
      <w:i/>
      <w:sz w:val="26"/>
      <w:szCs w:val="20"/>
    </w:rPr>
  </w:style>
  <w:style w:type="paragraph" w:styleId="Heading6">
    <w:name w:val="heading 6"/>
    <w:basedOn w:val="Normal"/>
    <w:next w:val="Normal"/>
    <w:qFormat/>
    <w:rsid w:val="00925429"/>
    <w:pPr>
      <w:spacing w:before="240" w:after="60"/>
      <w:outlineLvl w:val="5"/>
    </w:pPr>
    <w:rPr>
      <w:b/>
      <w:szCs w:val="20"/>
    </w:rPr>
  </w:style>
  <w:style w:type="paragraph" w:styleId="Heading7">
    <w:name w:val="heading 7"/>
    <w:basedOn w:val="Normal"/>
    <w:next w:val="Normal"/>
    <w:qFormat/>
    <w:rsid w:val="00925429"/>
    <w:pPr>
      <w:spacing w:before="240" w:after="60"/>
      <w:outlineLvl w:val="6"/>
    </w:pPr>
    <w:rPr>
      <w:szCs w:val="20"/>
    </w:rPr>
  </w:style>
  <w:style w:type="paragraph" w:styleId="Heading8">
    <w:name w:val="heading 8"/>
    <w:basedOn w:val="Normal"/>
    <w:next w:val="Normal"/>
    <w:qFormat/>
    <w:rsid w:val="00925429"/>
    <w:pPr>
      <w:spacing w:before="240" w:after="60"/>
      <w:outlineLvl w:val="7"/>
    </w:pPr>
    <w:rPr>
      <w:i/>
      <w:szCs w:val="20"/>
    </w:rPr>
  </w:style>
  <w:style w:type="paragraph" w:styleId="Heading9">
    <w:name w:val="heading 9"/>
    <w:basedOn w:val="Normal"/>
    <w:next w:val="Normal"/>
    <w:qFormat/>
    <w:rsid w:val="00925429"/>
    <w:pPr>
      <w:spacing w:before="240" w:after="60"/>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rPr>
      <w:sz w:val="20"/>
      <w:szCs w:val="20"/>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table" w:styleId="TableGrid">
    <w:name w:val="Table Grid"/>
    <w:basedOn w:val="TableNormal"/>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02425"/>
    <w:pPr>
      <w:overflowPunct/>
      <w:autoSpaceDE/>
      <w:autoSpaceDN/>
      <w:adjustRightInd/>
      <w:ind w:left="720"/>
      <w:contextualSpacing/>
      <w:textAlignment w:val="auto"/>
    </w:pPr>
    <w:rPr>
      <w:rFonts w:cs="Times New Roman"/>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cid:632C7A96-0D3E-476B-9AAA-79F77F699278" TargetMode="Externa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cid:8273D77E-D881-4E6A-89FC-745605C6C38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8.jpeg"/><Relationship Id="rId31"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cid:33BD9D18-F721-40E4-BAB7-7D008FCC933B" TargetMode="External"/><Relationship Id="rId27"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0ADFB81F275A5F4EADCBC00DD3DEA5B1" ma:contentTypeVersion="13" ma:contentTypeDescription="Crear nuevo documento." ma:contentTypeScope="" ma:versionID="859b6fbb06642f6b1c124880f85a6595">
  <xsd:schema xmlns:xsd="http://www.w3.org/2001/XMLSchema" xmlns:xs="http://www.w3.org/2001/XMLSchema" xmlns:p="http://schemas.microsoft.com/office/2006/metadata/properties" xmlns:ns3="7b7363b5-f248-43cc-b13f-3a2a44687a0a" xmlns:ns4="b7ac3a2b-50e8-4bff-83bb-45fe09f13c68" targetNamespace="http://schemas.microsoft.com/office/2006/metadata/properties" ma:root="true" ma:fieldsID="36b09c70e1f638f453c822d89053f2d0" ns3:_="" ns4:_="">
    <xsd:import namespace="7b7363b5-f248-43cc-b13f-3a2a44687a0a"/>
    <xsd:import namespace="b7ac3a2b-50e8-4bff-83bb-45fe09f13c68"/>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7363b5-f248-43cc-b13f-3a2a44687a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7ac3a2b-50e8-4bff-83bb-45fe09f13c68"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SharingHintHash" ma:index="20"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2.xml><?xml version="1.0" encoding="utf-8"?>
<ds:datastoreItem xmlns:ds="http://schemas.openxmlformats.org/officeDocument/2006/customXml" ds:itemID="{5372CC4B-3AE6-4735-8EF7-FEA549A301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7363b5-f248-43cc-b13f-3a2a44687a0a"/>
    <ds:schemaRef ds:uri="b7ac3a2b-50e8-4bff-83bb-45fe09f13c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28F38-82E2-43A0-8840-02EA42AB6504}">
  <ds:schemaRefs>
    <ds:schemaRef ds:uri="http://schemas.microsoft.com/office/infopath/2007/PartnerControls"/>
    <ds:schemaRef ds:uri="http://purl.org/dc/elements/1.1/"/>
    <ds:schemaRef ds:uri="http://schemas.microsoft.com/office/2006/metadata/properties"/>
    <ds:schemaRef ds:uri="7b7363b5-f248-43cc-b13f-3a2a44687a0a"/>
    <ds:schemaRef ds:uri="http://purl.org/dc/terms/"/>
    <ds:schemaRef ds:uri="http://schemas.openxmlformats.org/package/2006/metadata/core-properties"/>
    <ds:schemaRef ds:uri="http://schemas.microsoft.com/office/2006/documentManagement/types"/>
    <ds:schemaRef ds:uri="b7ac3a2b-50e8-4bff-83bb-45fe09f13c68"/>
    <ds:schemaRef ds:uri="http://www.w3.org/XML/1998/namespace"/>
    <ds:schemaRef ds:uri="http://purl.org/dc/dcmitype/"/>
  </ds:schemaRefs>
</ds:datastoreItem>
</file>

<file path=customXml/itemProps4.xml><?xml version="1.0" encoding="utf-8"?>
<ds:datastoreItem xmlns:ds="http://schemas.openxmlformats.org/officeDocument/2006/customXml" ds:itemID="{A5902444-3C95-4C65-9E6F-A6F8AC0CC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1146</Words>
  <Characters>6206</Characters>
  <Application>Microsoft Office Word</Application>
  <DocSecurity>0</DocSecurity>
  <Lines>51</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Umdasch Group</Company>
  <LinksUpToDate>false</LinksUpToDate>
  <CharactersWithSpaces>7338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Hurst James</cp:lastModifiedBy>
  <cp:revision>5</cp:revision>
  <cp:lastPrinted>2021-05-10T16:05:00Z</cp:lastPrinted>
  <dcterms:created xsi:type="dcterms:W3CDTF">2021-06-28T13:54:00Z</dcterms:created>
  <dcterms:modified xsi:type="dcterms:W3CDTF">2021-07-05T09:02:00Z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0x0101000ADFB81F275A5F4EADCBC00DD3DEA5B1</vt:lpwstr>
  </property>
</Properties>
</file>