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1. A játék szervezője</w:t>
      </w:r>
      <w:bookmarkStart w:id="0" w:name="_GoBack"/>
      <w:bookmarkEnd w:id="0"/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„Tedd próbára Dokadek 30 tudásod” elnevezésű nyereményjáték („Játék”) szervezője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 Magyar Doka Kft. (székhely: 1037 Budapest, Törökkő utca 5-7.</w:t>
      </w:r>
      <w:r w:rsidR="00C11287" w:rsidRPr="00FD3543">
        <w:rPr>
          <w:rFonts w:cs="Arial"/>
          <w:color w:val="1D2129"/>
          <w:sz w:val="24"/>
          <w:lang w:val="hu-HU" w:eastAsia="hu-HU"/>
        </w:rPr>
        <w:t xml:space="preserve">, cégjegyzékszám: </w:t>
      </w:r>
      <w:r w:rsidR="00F4395A" w:rsidRPr="00FD3543">
        <w:rPr>
          <w:rFonts w:cs="Arial"/>
          <w:color w:val="1D2129"/>
          <w:sz w:val="24"/>
          <w:highlight w:val="yellow"/>
          <w:lang w:val="hu-HU" w:eastAsia="hu-HU"/>
        </w:rPr>
        <w:t>xxxxx</w:t>
      </w:r>
      <w:r w:rsidR="00C11287" w:rsidRPr="00FD3543">
        <w:rPr>
          <w:rFonts w:cs="Arial"/>
          <w:color w:val="1D2129"/>
          <w:sz w:val="24"/>
          <w:lang w:val="hu-HU" w:eastAsia="hu-HU"/>
        </w:rPr>
        <w:t xml:space="preserve">, a továbbiakban: 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„Szervező”). A nyereményjátékot </w:t>
      </w:r>
      <w:r w:rsidRPr="00FD3543">
        <w:rPr>
          <w:rFonts w:cs="Arial"/>
          <w:color w:val="1D2129"/>
          <w:sz w:val="24"/>
          <w:lang w:val="hu-HU" w:eastAsia="hu-HU"/>
        </w:rPr>
        <w:t>semmilyen formában nem szponzorálja, üzemelteti, működteti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vagy támogatja a Facebook, csak a játék platformját biztosítja. Bármilyen kérdés, észrevétel vagy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panasz a nyereményjáték szervezőjéhez érkezik be és nem a Facebookhoz.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 A játékban részt vevő személyek: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2.1 A Játékban kizárólag magyarországi lakó- vagy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tartózkodási hellyel, valamint </w:t>
      </w:r>
      <w:r w:rsidRPr="00FD3543">
        <w:rPr>
          <w:rFonts w:cs="Arial"/>
          <w:color w:val="1D2129"/>
          <w:sz w:val="24"/>
          <w:lang w:val="hu-HU" w:eastAsia="hu-HU"/>
        </w:rPr>
        <w:t>a magyar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hatóságok által kiállított érvé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nyes személyazonosító okmánnyal </w:t>
      </w:r>
      <w:r w:rsidRPr="00FD3543">
        <w:rPr>
          <w:rFonts w:cs="Arial"/>
          <w:color w:val="1D2129"/>
          <w:sz w:val="24"/>
          <w:lang w:val="hu-HU" w:eastAsia="hu-HU"/>
        </w:rPr>
        <w:t>rendelkező, 18. életévét betöltött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mag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yar állampolgár, a 2.8. pontban </w:t>
      </w:r>
      <w:r w:rsidRPr="00FD3543">
        <w:rPr>
          <w:rFonts w:cs="Arial"/>
          <w:color w:val="1D2129"/>
          <w:sz w:val="24"/>
          <w:lang w:val="hu-HU" w:eastAsia="hu-HU"/>
        </w:rPr>
        <w:t>meghatározott személyek körébe nem eső, cselekvőképes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természetes személy </w:t>
      </w:r>
      <w:r w:rsidRPr="00FD3543">
        <w:rPr>
          <w:rFonts w:cs="Arial"/>
          <w:color w:val="1D2129"/>
          <w:sz w:val="24"/>
          <w:lang w:val="hu-HU" w:eastAsia="hu-HU"/>
        </w:rPr>
        <w:t>(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a továbbiakban: </w:t>
      </w:r>
      <w:r w:rsidRPr="00FD3543">
        <w:rPr>
          <w:rFonts w:cs="Arial"/>
          <w:color w:val="1D2129"/>
          <w:sz w:val="24"/>
          <w:lang w:val="hu-HU" w:eastAsia="hu-HU"/>
        </w:rPr>
        <w:t>„Játékos”) vehet részt, aki a Játék 3. pontban írt időtartama alatt a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 </w:t>
      </w:r>
      <w:hyperlink r:id="rId8" w:tgtFrame="_blank" w:history="1">
        <w:r w:rsidRPr="00FD3543">
          <w:rPr>
            <w:rFonts w:cs="Arial"/>
            <w:color w:val="365899"/>
            <w:sz w:val="24"/>
            <w:u w:val="single"/>
            <w:lang w:val="hu-HU" w:eastAsia="hu-HU"/>
          </w:rPr>
          <w:t>www.facebook.hu</w:t>
        </w:r>
      </w:hyperlink>
      <w:r w:rsidRPr="00FD3543">
        <w:rPr>
          <w:rFonts w:cs="Arial"/>
          <w:color w:val="1D2129"/>
          <w:sz w:val="24"/>
          <w:lang w:val="hu-HU" w:eastAsia="hu-HU"/>
        </w:rPr>
        <w:t xml:space="preserve"> domain alatti webolda</w:t>
      </w:r>
      <w:r w:rsidR="00C11287" w:rsidRPr="00FD3543">
        <w:rPr>
          <w:rFonts w:cs="Arial"/>
          <w:color w:val="1D2129"/>
          <w:sz w:val="24"/>
          <w:lang w:val="hu-HU" w:eastAsia="hu-HU"/>
        </w:rPr>
        <w:t>lon (a továbbiakban: „Facebook”)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található „Magyar Doka Kft.” elnevezésű oldalon (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a továbbiakban: </w:t>
      </w:r>
      <w:r w:rsidRPr="00FD3543">
        <w:rPr>
          <w:rFonts w:cs="Arial"/>
          <w:color w:val="1D2129"/>
          <w:sz w:val="24"/>
          <w:lang w:val="hu-HU" w:eastAsia="hu-HU"/>
        </w:rPr>
        <w:t xml:space="preserve">„Oldal”) elérhető a „Tedd próbára Dokadek 30 tudásod!” elnevezésű </w:t>
      </w:r>
      <w:r w:rsidR="005A02DA" w:rsidRPr="00FD3543">
        <w:rPr>
          <w:rFonts w:cs="Arial"/>
          <w:color w:val="1D2129"/>
          <w:sz w:val="24"/>
          <w:lang w:val="hu-HU" w:eastAsia="hu-HU"/>
        </w:rPr>
        <w:t xml:space="preserve">pályázat </w:t>
      </w:r>
      <w:r w:rsidR="000F040B" w:rsidRPr="00FD3543">
        <w:rPr>
          <w:rFonts w:cs="Arial"/>
          <w:color w:val="1D2129"/>
          <w:sz w:val="24"/>
          <w:lang w:val="hu-HU" w:eastAsia="hu-HU"/>
        </w:rPr>
        <w:t>bejegyzés</w:t>
      </w:r>
      <w:r w:rsidR="005A02DA" w:rsidRPr="00FD3543">
        <w:rPr>
          <w:rFonts w:cs="Arial"/>
          <w:color w:val="1D2129"/>
          <w:sz w:val="24"/>
          <w:lang w:val="hu-HU" w:eastAsia="hu-HU"/>
        </w:rPr>
        <w:t>é</w:t>
      </w:r>
      <w:r w:rsidR="000F040B" w:rsidRPr="00FD3543">
        <w:rPr>
          <w:rFonts w:cs="Arial"/>
          <w:color w:val="1D2129"/>
          <w:sz w:val="24"/>
          <w:lang w:val="hu-HU" w:eastAsia="hu-HU"/>
        </w:rPr>
        <w:t xml:space="preserve">hez </w:t>
      </w:r>
      <w:r w:rsidRPr="00FD3543">
        <w:rPr>
          <w:rFonts w:cs="Arial"/>
          <w:color w:val="1D2129"/>
          <w:sz w:val="24"/>
          <w:lang w:val="hu-HU" w:eastAsia="hu-HU"/>
        </w:rPr>
        <w:t>(</w:t>
      </w:r>
      <w:r w:rsidR="00526CD0" w:rsidRPr="00FD3543">
        <w:rPr>
          <w:rFonts w:cs="Arial"/>
          <w:color w:val="1D2129"/>
          <w:sz w:val="24"/>
          <w:lang w:val="hu-HU" w:eastAsia="hu-HU"/>
        </w:rPr>
        <w:t xml:space="preserve">a továbbiakban: </w:t>
      </w:r>
      <w:r w:rsidRPr="00FD3543">
        <w:rPr>
          <w:rFonts w:cs="Arial"/>
          <w:color w:val="1D2129"/>
          <w:sz w:val="24"/>
          <w:lang w:val="hu-HU" w:eastAsia="hu-HU"/>
        </w:rPr>
        <w:t>„</w:t>
      </w:r>
      <w:r w:rsidR="000F040B" w:rsidRPr="00FD3543">
        <w:rPr>
          <w:rFonts w:cs="Arial"/>
          <w:color w:val="1D2129"/>
          <w:sz w:val="24"/>
          <w:lang w:val="hu-HU" w:eastAsia="hu-HU"/>
        </w:rPr>
        <w:t>Bejegyzés</w:t>
      </w:r>
      <w:r w:rsidRPr="00FD3543">
        <w:rPr>
          <w:rFonts w:cs="Arial"/>
          <w:color w:val="1D2129"/>
          <w:sz w:val="24"/>
          <w:lang w:val="hu-HU" w:eastAsia="hu-HU"/>
        </w:rPr>
        <w:t>”) hozzászólást tesz, és ezzel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Szervező rendelkezésére bocsátja a Facebook oldalon megadott adatait, továbbá a hozzászólásával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elfogadja a jelen játékszabályzatban („Játékszabályzat”) írt valamennyi feltételt (a továbbiakban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együtt: „Hozzászólás”).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2.2 A Játék időtartama alatt egy Játékos egy </w:t>
      </w:r>
      <w:r w:rsidR="00E52029" w:rsidRPr="00FD3543">
        <w:rPr>
          <w:rFonts w:cs="Arial"/>
          <w:color w:val="1D2129"/>
          <w:sz w:val="24"/>
          <w:lang w:val="hu-HU" w:eastAsia="hu-HU"/>
        </w:rPr>
        <w:t xml:space="preserve">Hozzászólás </w:t>
      </w:r>
      <w:r w:rsidRPr="00FD3543">
        <w:rPr>
          <w:rFonts w:cs="Arial"/>
          <w:color w:val="1D2129"/>
          <w:sz w:val="24"/>
          <w:lang w:val="hu-HU" w:eastAsia="hu-HU"/>
        </w:rPr>
        <w:t xml:space="preserve">beküldésére jogosult, amely </w:t>
      </w:r>
      <w:r w:rsidR="008A27D2" w:rsidRPr="00FD3543">
        <w:rPr>
          <w:rFonts w:cs="Arial"/>
          <w:color w:val="1D2129"/>
          <w:sz w:val="24"/>
          <w:lang w:val="hu-HU" w:eastAsia="hu-HU"/>
        </w:rPr>
        <w:t>Hozzászólás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semmilyen formában nem sértheti harmadik szem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ély </w:t>
      </w:r>
      <w:r w:rsidRPr="00FD3543">
        <w:rPr>
          <w:rFonts w:cs="Arial"/>
          <w:color w:val="1D2129"/>
          <w:sz w:val="24"/>
          <w:lang w:val="hu-HU" w:eastAsia="hu-HU"/>
        </w:rPr>
        <w:t>személy</w:t>
      </w:r>
      <w:r w:rsidR="00526CD0" w:rsidRPr="00FD3543">
        <w:rPr>
          <w:rFonts w:cs="Arial"/>
          <w:color w:val="1D2129"/>
          <w:sz w:val="24"/>
          <w:lang w:val="hu-HU" w:eastAsia="hu-HU"/>
        </w:rPr>
        <w:t>é</w:t>
      </w:r>
      <w:r w:rsidRPr="00FD3543">
        <w:rPr>
          <w:rFonts w:cs="Arial"/>
          <w:color w:val="1D2129"/>
          <w:sz w:val="24"/>
          <w:lang w:val="hu-HU" w:eastAsia="hu-HU"/>
        </w:rPr>
        <w:t>hez fűződő, vagy egyéb jogait.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2.3 Azok a Hozzászólások, amelyek a Játékszabál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yzatban leírt alaki és tartalmi </w:t>
      </w:r>
      <w:r w:rsidRPr="00FD3543">
        <w:rPr>
          <w:rFonts w:cs="Arial"/>
          <w:color w:val="1D2129"/>
          <w:sz w:val="24"/>
          <w:lang w:val="hu-HU" w:eastAsia="hu-HU"/>
        </w:rPr>
        <w:t>előírásoknak nem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felelnek meg, a Játékból automatikusan kizárásra kerülnek.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2.4 A Szervező a nem valós adatokat megadó résztvevőket kizárhatja a Játékból.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2.5 A Szervező kizárólag azokat a Hozzászólásokat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tekinti érvényesnek, amelyeket </w:t>
      </w:r>
      <w:r w:rsidRPr="00FD3543">
        <w:rPr>
          <w:rFonts w:cs="Arial"/>
          <w:color w:val="1D2129"/>
          <w:sz w:val="24"/>
          <w:lang w:val="hu-HU" w:eastAsia="hu-HU"/>
        </w:rPr>
        <w:t>a Játékosok általuk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regisztrált saját Facebook pro</w:t>
      </w:r>
      <w:r w:rsidR="007A7585" w:rsidRPr="00FD3543">
        <w:rPr>
          <w:rFonts w:cs="Arial"/>
          <w:color w:val="1D2129"/>
          <w:sz w:val="24"/>
          <w:lang w:val="hu-HU" w:eastAsia="hu-HU"/>
        </w:rPr>
        <w:t>fil igénybevételével és saját e-</w:t>
      </w:r>
      <w:r w:rsidRPr="00FD3543">
        <w:rPr>
          <w:rFonts w:cs="Arial"/>
          <w:color w:val="1D2129"/>
          <w:sz w:val="24"/>
          <w:lang w:val="hu-HU" w:eastAsia="hu-HU"/>
        </w:rPr>
        <w:t>mail címük megadásával küldenek be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Játékba.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Amennyiben a Játékos nem saját </w:t>
      </w:r>
      <w:r w:rsidRPr="00FD3543">
        <w:rPr>
          <w:rFonts w:cs="Arial"/>
          <w:color w:val="1D2129"/>
          <w:sz w:val="24"/>
          <w:lang w:val="hu-HU" w:eastAsia="hu-HU"/>
        </w:rPr>
        <w:t>maga által regisztrált Facebook profilt vesz igénybe,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illetve nem saját e-mail címét adja meg, a Játékkal kapcsolatos, Facebook profil vagy e-mail fiók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használatára vonatkozó jogosultságból fakadó vitákkal kapcsolatban a Szervező mindennemű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felelősségét kizárja.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lastRenderedPageBreak/>
        <w:t>2.6 A Hozzászólás beküldésével a Játékos tudomásul veszi, hogy a Játék technikai infrastruktúrájának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tartalma, teljesítménye, üze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net- és adatátviteli-, valamint </w:t>
      </w:r>
      <w:r w:rsidRPr="00FD3543">
        <w:rPr>
          <w:rFonts w:cs="Arial"/>
          <w:color w:val="1D2129"/>
          <w:sz w:val="24"/>
          <w:lang w:val="hu-HU" w:eastAsia="hu-HU"/>
        </w:rPr>
        <w:t>válaszadási sebessége a kiszolgáló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technológia függvénye, és ezáltal ezeket kedvezőtlenül befolyásolhatja olyan, a Szervezőn kívülálló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tényező, mint például (de nem kizárólagosan) kapcsolati hiba, a szerver számítógépek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teljesítménye, a hálózati leterheltség, a hálózati torlódás, a lefedettség, valamint a biztonságos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hálózati kapcsolat fenntartása. A Szervező e bekezdésben írtak, illetve az e bekezdésben írtakból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fakadó hibák, hiányosságok tekintetében mindennemű felelősségét kizárja.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2.7 A Hozzászólásokat a Játékszabályzat feltételei teljesítésének az ellenőrzése végett a Szervező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megvizsgálhatja, és amennyiben azok, illetve az azt beküldő Játékos bármely okból nem felel meg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Játékszabályzat feltételeinek, úgy az érintett Játékost a Játékból kizárhatja.</w:t>
      </w:r>
    </w:p>
    <w:p w:rsidR="007A7585" w:rsidRPr="00FD3543" w:rsidRDefault="007A7585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2.8 A Játékból ki vannak zárva a Szervező (Magyar Doka Kft.), valamint a Játék szervezésében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részt vevő egyéb szervezetek dolgozói és mindezen személyek Ptk. 8:1.§ (1) bekezdés 1. pontjában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meghatározott közeli hozzátartozói.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2.9 Szervező fenntartja magának a jogot arra, hogy a Játékból azonnali hatállyal kizárja azon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Játékosokat, akik esetében azt tapasztalja, illetve annak megalapozott gyanúja merül fel, hogy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 szellemével ellentétesen egy természetes személy neve vagy valamely kitalált fantázianév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alatt nem valós Facebook profillal vesznek részt a játékban, azzal a céllal, h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ogy a nyerési </w:t>
      </w:r>
      <w:r w:rsidRPr="00FD3543">
        <w:rPr>
          <w:rFonts w:cs="Arial"/>
          <w:color w:val="1D2129"/>
          <w:sz w:val="24"/>
          <w:lang w:val="hu-HU" w:eastAsia="hu-HU"/>
        </w:rPr>
        <w:t>esélyeiket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ezzel a megtévesztő magatartással megnöveljék. Ilyen játékosoknak minősülnek például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sorsolásokon és egyéb nyereményjátékokon történő részvétel érdekében társult személyek, akik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nyeremény</w:t>
      </w:r>
      <w:r w:rsidRPr="00FD3543">
        <w:rPr>
          <w:rFonts w:cs="Arial"/>
          <w:color w:val="1D2129"/>
          <w:sz w:val="24"/>
          <w:lang w:val="hu-HU" w:eastAsia="hu-HU"/>
        </w:rPr>
        <w:t xml:space="preserve"> megszerzése érdekében összehangolják cselekményeiket és egy név alatt több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személy teljesítményeit </w:t>
      </w:r>
      <w:r w:rsidRPr="00FD3543">
        <w:rPr>
          <w:rFonts w:cs="Arial"/>
          <w:color w:val="1D2129"/>
          <w:sz w:val="24"/>
          <w:lang w:val="hu-HU" w:eastAsia="hu-HU"/>
        </w:rPr>
        <w:t>egyesítik, és ezzel megfosztják a nyerési esélyektől a tisztességesen játszani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kívánó többi játékost. Ilyen személyeknek minősülnek továbbá, akik nem valós adatokkal vagy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több, illetve hamis Facebook profillal vesznek részt a Játékban abból a célból, hogy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tisztességtelenül növeljék a saját nyerési esélyeiket. A jelen pontban meghatározott, tisztességtelen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magat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artást tanúsító résztvevők vagy </w:t>
      </w:r>
      <w:r w:rsidRPr="00FD3543">
        <w:rPr>
          <w:rFonts w:cs="Arial"/>
          <w:color w:val="1D2129"/>
          <w:sz w:val="24"/>
          <w:lang w:val="hu-HU" w:eastAsia="hu-HU"/>
        </w:rPr>
        <w:t>játékosok kötelesek megtéríteni minden olyan kárt, amelyet a</w:t>
      </w:r>
      <w:r w:rsidR="007A7585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Játékkal összefüggésben a Szervezőnek okoztak.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3. A játék időtartama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highlight w:val="yellow"/>
          <w:lang w:val="hu-HU" w:eastAsia="hu-HU"/>
        </w:rPr>
        <w:t>A játék 2018.xx.xx. napján xx:xx órakor kezdődik és 2018.xx.xx. napján xx óra xx percig tart.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4. A játék definíciója és menete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lastRenderedPageBreak/>
        <w:t>4.1. A Szervező a „</w:t>
      </w:r>
      <w:r w:rsidR="00442E1B" w:rsidRPr="00FD3543">
        <w:rPr>
          <w:rFonts w:cs="Arial"/>
          <w:color w:val="1D2129"/>
          <w:sz w:val="24"/>
          <w:lang w:val="hu-HU" w:eastAsia="hu-HU"/>
        </w:rPr>
        <w:t>Tedd pró</w:t>
      </w:r>
      <w:r w:rsidRPr="00FD3543">
        <w:rPr>
          <w:rFonts w:cs="Arial"/>
          <w:color w:val="1D2129"/>
          <w:sz w:val="24"/>
          <w:lang w:val="hu-HU" w:eastAsia="hu-HU"/>
        </w:rPr>
        <w:t>b</w:t>
      </w:r>
      <w:r w:rsidR="00442E1B" w:rsidRPr="00FD3543">
        <w:rPr>
          <w:rFonts w:cs="Arial"/>
          <w:color w:val="1D2129"/>
          <w:sz w:val="24"/>
          <w:lang w:val="hu-HU" w:eastAsia="hu-HU"/>
        </w:rPr>
        <w:t>ár</w:t>
      </w:r>
      <w:r w:rsidRPr="00FD3543">
        <w:rPr>
          <w:rFonts w:cs="Arial"/>
          <w:color w:val="1D2129"/>
          <w:sz w:val="24"/>
          <w:lang w:val="hu-HU" w:eastAsia="hu-HU"/>
        </w:rPr>
        <w:t xml:space="preserve">a Dokadek 30 tudásod! </w:t>
      </w:r>
      <w:r w:rsidRPr="00FD3543">
        <w:rPr>
          <w:rFonts w:ascii="Segoe UI Symbol" w:hAnsi="Segoe UI Symbol" w:cs="Segoe UI Symbol"/>
          <w:color w:val="1D2129"/>
          <w:sz w:val="24"/>
          <w:lang w:val="hu-HU" w:eastAsia="hu-HU"/>
        </w:rPr>
        <w:t>🙂</w:t>
      </w:r>
      <w:r w:rsidRPr="00FD3543">
        <w:rPr>
          <w:rFonts w:cs="Arial"/>
          <w:color w:val="1D2129"/>
          <w:sz w:val="24"/>
          <w:lang w:val="hu-HU" w:eastAsia="hu-HU"/>
        </w:rPr>
        <w:t>” néven hirdet játékot a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Facebookon, melynek keretében arra kéri a részvevőket, hogy a jelen Játékszabályzatban</w:t>
      </w:r>
      <w:r w:rsidR="001E24B8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foglaltakkal összhangban írják meg </w:t>
      </w:r>
      <w:r w:rsidR="00CF087F" w:rsidRPr="00FD3543">
        <w:rPr>
          <w:rFonts w:cs="Arial"/>
          <w:color w:val="1D2129"/>
          <w:sz w:val="24"/>
          <w:highlight w:val="yellow"/>
          <w:lang w:val="hu-HU" w:eastAsia="hu-HU"/>
        </w:rPr>
        <w:t>hozzászólásban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a </w:t>
      </w:r>
      <w:r w:rsidR="00442E1B" w:rsidRPr="00FD3543">
        <w:rPr>
          <w:rFonts w:cs="Arial"/>
          <w:color w:val="1D2129"/>
          <w:sz w:val="24"/>
          <w:highlight w:val="yellow"/>
          <w:lang w:val="hu-HU" w:eastAsia="hu-HU"/>
        </w:rPr>
        <w:t>minden kedden XX XX órakor felkerülő</w:t>
      </w:r>
      <w:r w:rsidR="00442E1B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0F040B" w:rsidRPr="00FD3543">
        <w:rPr>
          <w:rFonts w:cs="Arial"/>
          <w:color w:val="1D2129"/>
          <w:sz w:val="24"/>
          <w:lang w:val="hu-HU" w:eastAsia="hu-HU"/>
        </w:rPr>
        <w:t xml:space="preserve">bejegyzésben </w:t>
      </w:r>
      <w:r w:rsidRPr="00FD3543">
        <w:rPr>
          <w:rFonts w:cs="Arial"/>
          <w:color w:val="1D2129"/>
          <w:sz w:val="24"/>
          <w:lang w:val="hu-HU" w:eastAsia="hu-HU"/>
        </w:rPr>
        <w:t xml:space="preserve">közzétett kérdésre a választ. </w:t>
      </w:r>
      <w:r w:rsidR="00EB53C7" w:rsidRPr="00D050D6">
        <w:rPr>
          <w:rFonts w:cs="Arial"/>
          <w:color w:val="1D2129"/>
          <w:sz w:val="24"/>
          <w:lang w:val="hu-HU" w:eastAsia="hu-HU"/>
        </w:rPr>
        <w:t xml:space="preserve">Ahány kérdésre helyesen válaszol a Játékos, annyiszor </w:t>
      </w:r>
      <w:r w:rsidR="00E76095" w:rsidRPr="00D050D6">
        <w:rPr>
          <w:rFonts w:cs="Arial"/>
          <w:color w:val="1D2129"/>
          <w:sz w:val="24"/>
          <w:lang w:val="hu-HU" w:eastAsia="hu-HU"/>
        </w:rPr>
        <w:t xml:space="preserve">(de maximum hatszor) </w:t>
      </w:r>
      <w:r w:rsidR="00EB53C7" w:rsidRPr="00D050D6">
        <w:rPr>
          <w:rFonts w:cs="Arial"/>
          <w:color w:val="1D2129"/>
          <w:sz w:val="24"/>
          <w:lang w:val="hu-HU" w:eastAsia="hu-HU"/>
        </w:rPr>
        <w:t>kerül bele a neve a nyereményért játékban lévők listájába, növelve ezzel esélyeit az ajándékcsomag megnyerésére.</w:t>
      </w:r>
      <w:r w:rsidR="00EB53C7" w:rsidRPr="00FD3543">
        <w:rPr>
          <w:rFonts w:cs="Arial"/>
          <w:color w:val="1D2129"/>
          <w:sz w:val="24"/>
          <w:lang w:val="hu-HU" w:eastAsia="hu-HU"/>
        </w:rPr>
        <w:t xml:space="preserve">  </w:t>
      </w:r>
      <w:r w:rsidRPr="00FD3543">
        <w:rPr>
          <w:rFonts w:cs="Arial"/>
          <w:color w:val="1D2129"/>
          <w:sz w:val="24"/>
          <w:lang w:val="hu-HU" w:eastAsia="hu-HU"/>
        </w:rPr>
        <w:t>A</w:t>
      </w:r>
      <w:r w:rsidR="00EB53C7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CF087F" w:rsidRPr="00FD3543">
        <w:rPr>
          <w:rFonts w:cs="Arial"/>
          <w:color w:val="1D2129"/>
          <w:sz w:val="24"/>
          <w:lang w:val="hu-HU" w:eastAsia="hu-HU"/>
        </w:rPr>
        <w:t xml:space="preserve">hozzászólásban </w:t>
      </w:r>
      <w:r w:rsidRPr="00D050D6">
        <w:rPr>
          <w:rFonts w:cs="Arial"/>
          <w:color w:val="1D2129"/>
          <w:sz w:val="24"/>
          <w:lang w:val="hu-HU" w:eastAsia="hu-HU"/>
        </w:rPr>
        <w:t>helyesen válasz</w:t>
      </w:r>
      <w:r w:rsidRPr="00FD3543">
        <w:rPr>
          <w:rFonts w:cs="Arial"/>
          <w:color w:val="1D2129"/>
          <w:sz w:val="24"/>
          <w:lang w:val="hu-HU" w:eastAsia="hu-HU"/>
        </w:rPr>
        <w:t xml:space="preserve">oló játékosok közül </w:t>
      </w:r>
      <w:r w:rsidR="008A27D2"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1 fő </w:t>
      </w:r>
      <w:r w:rsidR="001E24B8" w:rsidRPr="00FD3543">
        <w:rPr>
          <w:rFonts w:cs="Arial"/>
          <w:color w:val="1D2129"/>
          <w:sz w:val="24"/>
          <w:lang w:val="hu-HU" w:eastAsia="hu-HU"/>
        </w:rPr>
        <w:t xml:space="preserve">nyertes kerül </w:t>
      </w:r>
      <w:r w:rsidRPr="00FD3543">
        <w:rPr>
          <w:rFonts w:cs="Arial"/>
          <w:color w:val="1D2129"/>
          <w:sz w:val="24"/>
          <w:lang w:val="hu-HU" w:eastAsia="hu-HU"/>
        </w:rPr>
        <w:t>véletlenszerűen</w:t>
      </w:r>
      <w:r w:rsidR="001E24B8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kisorsolásra. </w:t>
      </w:r>
      <w:r w:rsidR="005A02DA" w:rsidRPr="00FD3543">
        <w:rPr>
          <w:rFonts w:cs="Arial"/>
          <w:color w:val="1D2129"/>
          <w:sz w:val="24"/>
          <w:lang w:val="hu-HU" w:eastAsia="hu-HU"/>
        </w:rPr>
        <w:t xml:space="preserve">A </w:t>
      </w:r>
      <w:r w:rsidR="005A02DA" w:rsidRPr="00D050D6">
        <w:rPr>
          <w:rFonts w:cs="Arial"/>
          <w:color w:val="1D2129"/>
          <w:sz w:val="24"/>
          <w:lang w:val="hu-HU" w:eastAsia="hu-HU"/>
        </w:rPr>
        <w:t xml:space="preserve">Szervező </w:t>
      </w:r>
      <w:r w:rsidR="00D74FE0" w:rsidRPr="00D050D6">
        <w:rPr>
          <w:rFonts w:cs="Arial"/>
          <w:color w:val="1D2129"/>
          <w:sz w:val="24"/>
          <w:lang w:val="hu-HU" w:eastAsia="hu-HU"/>
        </w:rPr>
        <w:t>a</w:t>
      </w:r>
      <w:r w:rsidR="00D74FE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A02DA" w:rsidRPr="00FD3543">
        <w:rPr>
          <w:rFonts w:cs="Arial"/>
          <w:color w:val="1D2129"/>
          <w:sz w:val="24"/>
          <w:lang w:val="hu-HU" w:eastAsia="hu-HU"/>
        </w:rPr>
        <w:t xml:space="preserve">sorsoláson 1 </w:t>
      </w:r>
      <w:r w:rsidR="003E2538" w:rsidRPr="00FD3543">
        <w:rPr>
          <w:rFonts w:cs="Arial"/>
          <w:color w:val="1D2129"/>
          <w:sz w:val="24"/>
          <w:lang w:val="hu-HU" w:eastAsia="hu-HU"/>
        </w:rPr>
        <w:t>fő</w:t>
      </w:r>
      <w:r w:rsidR="005A02DA" w:rsidRPr="00FD3543">
        <w:rPr>
          <w:rFonts w:cs="Arial"/>
          <w:color w:val="1D2129"/>
          <w:sz w:val="24"/>
          <w:lang w:val="hu-HU" w:eastAsia="hu-HU"/>
        </w:rPr>
        <w:t xml:space="preserve"> tartaléknyertest sorsol ki. A tartaléknyertes a </w:t>
      </w:r>
      <w:r w:rsidR="00EB53C7" w:rsidRPr="00FD3543">
        <w:rPr>
          <w:rFonts w:cs="Arial"/>
          <w:color w:val="1D2129"/>
          <w:sz w:val="24"/>
          <w:lang w:val="hu-HU" w:eastAsia="hu-HU"/>
        </w:rPr>
        <w:t>2</w:t>
      </w:r>
      <w:r w:rsidR="005A02DA" w:rsidRPr="00FD3543">
        <w:rPr>
          <w:rFonts w:cs="Arial"/>
          <w:color w:val="1D2129"/>
          <w:sz w:val="24"/>
          <w:lang w:val="hu-HU" w:eastAsia="hu-HU"/>
        </w:rPr>
        <w:t xml:space="preserve">.3 és </w:t>
      </w:r>
      <w:r w:rsidR="00EB53C7" w:rsidRPr="00FD3543">
        <w:rPr>
          <w:rFonts w:cs="Arial"/>
          <w:color w:val="1D2129"/>
          <w:sz w:val="24"/>
          <w:lang w:val="hu-HU" w:eastAsia="hu-HU"/>
        </w:rPr>
        <w:t>2</w:t>
      </w:r>
      <w:r w:rsidR="005A02DA" w:rsidRPr="00FD3543">
        <w:rPr>
          <w:rFonts w:cs="Arial"/>
          <w:color w:val="1D2129"/>
          <w:sz w:val="24"/>
          <w:lang w:val="hu-HU" w:eastAsia="hu-HU"/>
        </w:rPr>
        <w:t xml:space="preserve">.4 pontban foglaltak szerint lehet jogosult az adott nyereményre, amennyiben a nyertes Pályázata bármely okból érvénytelen vagy a nyertes az adott Játékból a Pályázatával összefüggő egyéb okból kizárásra </w:t>
      </w:r>
      <w:r w:rsidR="005A02DA" w:rsidRPr="00D050D6">
        <w:rPr>
          <w:rFonts w:cs="Arial"/>
          <w:color w:val="1D2129"/>
          <w:sz w:val="24"/>
          <w:lang w:val="hu-HU" w:eastAsia="hu-HU"/>
        </w:rPr>
        <w:t>kerül</w:t>
      </w:r>
      <w:r w:rsidR="00EB53C7" w:rsidRPr="00D050D6">
        <w:rPr>
          <w:rFonts w:cs="Arial"/>
          <w:color w:val="1D2129"/>
          <w:sz w:val="24"/>
          <w:lang w:val="hu-HU" w:eastAsia="hu-HU"/>
        </w:rPr>
        <w:t xml:space="preserve">, illetőleg a Szervező megkeresésére </w:t>
      </w:r>
      <w:r w:rsidR="000A6B81" w:rsidRPr="00D050D6">
        <w:rPr>
          <w:rFonts w:cs="Arial"/>
          <w:color w:val="1D2129"/>
          <w:sz w:val="24"/>
          <w:lang w:val="hu-HU" w:eastAsia="hu-HU"/>
        </w:rPr>
        <w:t>7 naptári napon</w:t>
      </w:r>
      <w:r w:rsidR="00EB53C7" w:rsidRPr="00D050D6">
        <w:rPr>
          <w:rFonts w:cs="Arial"/>
          <w:color w:val="1D2129"/>
          <w:sz w:val="24"/>
          <w:lang w:val="hu-HU" w:eastAsia="hu-HU"/>
        </w:rPr>
        <w:t xml:space="preserve"> belül érdemben nem reagál</w:t>
      </w:r>
      <w:r w:rsidR="005A02DA" w:rsidRPr="00D050D6">
        <w:rPr>
          <w:rFonts w:cs="Arial"/>
          <w:color w:val="1D2129"/>
          <w:sz w:val="24"/>
          <w:lang w:val="hu-HU" w:eastAsia="hu-HU"/>
        </w:rPr>
        <w:t>.</w:t>
      </w:r>
      <w:r w:rsidR="00D74FE0" w:rsidRPr="00D050D6">
        <w:rPr>
          <w:rFonts w:cs="Arial"/>
          <w:color w:val="1D2129"/>
          <w:sz w:val="24"/>
          <w:lang w:val="hu-HU" w:eastAsia="hu-HU"/>
        </w:rPr>
        <w:t xml:space="preserve"> </w:t>
      </w:r>
      <w:r w:rsidRPr="00D050D6">
        <w:rPr>
          <w:rFonts w:cs="Arial"/>
          <w:color w:val="1D2129"/>
          <w:sz w:val="24"/>
          <w:lang w:val="hu-HU" w:eastAsia="hu-HU"/>
        </w:rPr>
        <w:t>A nyereményt</w:t>
      </w:r>
      <w:r w:rsidRPr="00FD3543">
        <w:rPr>
          <w:rFonts w:cs="Arial"/>
          <w:color w:val="1D2129"/>
          <w:sz w:val="24"/>
          <w:lang w:val="hu-HU" w:eastAsia="hu-HU"/>
        </w:rPr>
        <w:t xml:space="preserve"> előzetes eg</w:t>
      </w:r>
      <w:r w:rsidR="001E24B8" w:rsidRPr="00FD3543">
        <w:rPr>
          <w:rFonts w:cs="Arial"/>
          <w:color w:val="1D2129"/>
          <w:sz w:val="24"/>
          <w:lang w:val="hu-HU" w:eastAsia="hu-HU"/>
        </w:rPr>
        <w:t xml:space="preserve">yeztetést </w:t>
      </w:r>
      <w:r w:rsidRPr="00FD3543">
        <w:rPr>
          <w:rFonts w:cs="Arial"/>
          <w:color w:val="1D2129"/>
          <w:sz w:val="24"/>
          <w:lang w:val="hu-HU" w:eastAsia="hu-HU"/>
        </w:rPr>
        <w:t xml:space="preserve">követően a Szervezőtől </w:t>
      </w:r>
      <w:r w:rsidR="008A27D2" w:rsidRPr="00FD3543">
        <w:rPr>
          <w:rFonts w:cs="Arial"/>
          <w:color w:val="1D2129"/>
          <w:sz w:val="24"/>
          <w:highlight w:val="yellow"/>
          <w:lang w:val="hu-HU" w:eastAsia="hu-HU"/>
        </w:rPr>
        <w:t>személyesen</w:t>
      </w:r>
      <w:r w:rsidR="00D74FE0"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, </w:t>
      </w:r>
      <w:r w:rsidR="00D74FE0" w:rsidRPr="00D050D6">
        <w:rPr>
          <w:rFonts w:cs="Arial"/>
          <w:color w:val="1D2129"/>
          <w:sz w:val="24"/>
          <w:lang w:val="hu-HU" w:eastAsia="hu-HU"/>
        </w:rPr>
        <w:t>illetőleg postai úton</w:t>
      </w:r>
      <w:r w:rsidR="008A27D2" w:rsidRPr="00D050D6">
        <w:rPr>
          <w:rFonts w:cs="Arial"/>
          <w:color w:val="1D2129"/>
          <w:sz w:val="24"/>
          <w:lang w:val="hu-HU" w:eastAsia="hu-HU"/>
        </w:rPr>
        <w:t xml:space="preserve"> </w:t>
      </w:r>
      <w:r w:rsidR="008A27D2" w:rsidRPr="00FD3543">
        <w:rPr>
          <w:rFonts w:cs="Arial"/>
          <w:color w:val="1D2129"/>
          <w:sz w:val="24"/>
          <w:highlight w:val="yellow"/>
          <w:lang w:val="hu-HU" w:eastAsia="hu-HU"/>
        </w:rPr>
        <w:t>veheti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</w:t>
      </w:r>
      <w:r w:rsidR="00F12578" w:rsidRPr="00FD3543">
        <w:rPr>
          <w:rFonts w:cs="Arial"/>
          <w:color w:val="1D2129"/>
          <w:sz w:val="24"/>
          <w:highlight w:val="yellow"/>
          <w:lang w:val="hu-HU" w:eastAsia="hu-HU"/>
        </w:rPr>
        <w:t>át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</w:t>
      </w:r>
      <w:r w:rsidR="008A27D2" w:rsidRPr="00FD3543">
        <w:rPr>
          <w:rFonts w:cs="Arial"/>
          <w:color w:val="1D2129"/>
          <w:sz w:val="24"/>
          <w:highlight w:val="yellow"/>
          <w:lang w:val="hu-HU" w:eastAsia="hu-HU"/>
        </w:rPr>
        <w:t>a nyertes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>.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4.2 A </w:t>
      </w:r>
      <w:r w:rsidR="000F040B" w:rsidRPr="00FD3543">
        <w:rPr>
          <w:rFonts w:cs="Arial"/>
          <w:color w:val="1D2129"/>
          <w:sz w:val="24"/>
          <w:lang w:val="hu-HU" w:eastAsia="hu-HU"/>
        </w:rPr>
        <w:t>Bejegyzés</w:t>
      </w:r>
      <w:r w:rsidRPr="00FD3543">
        <w:rPr>
          <w:rFonts w:cs="Arial"/>
          <w:color w:val="1D2129"/>
          <w:sz w:val="24"/>
          <w:lang w:val="hu-HU" w:eastAsia="hu-HU"/>
        </w:rPr>
        <w:t xml:space="preserve"> tartalma a következő:</w:t>
      </w:r>
    </w:p>
    <w:p w:rsidR="0054680E" w:rsidRPr="00FD3543" w:rsidRDefault="00D050D6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hyperlink r:id="rId9" w:tgtFrame="_blank" w:history="1">
        <w:r w:rsidR="00C213A7" w:rsidRPr="00FD3543">
          <w:rPr>
            <w:rFonts w:cs="Arial"/>
            <w:color w:val="365899"/>
            <w:sz w:val="24"/>
            <w:u w:val="single"/>
            <w:lang w:val="hu-HU" w:eastAsia="hu-HU"/>
          </w:rPr>
          <w:t>#Dokadek30</w:t>
        </w:r>
      </w:hyperlink>
      <w:r w:rsidR="0054680E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365899"/>
          <w:sz w:val="24"/>
          <w:u w:val="single"/>
          <w:lang w:val="hu-HU" w:eastAsia="hu-HU"/>
        </w:rPr>
        <w:t>#</w:t>
      </w:r>
      <w:r w:rsidR="00C213A7" w:rsidRPr="00FD3543">
        <w:rPr>
          <w:rFonts w:cs="Arial"/>
          <w:color w:val="365899"/>
          <w:sz w:val="24"/>
          <w:u w:val="single"/>
          <w:lang w:val="hu-HU" w:eastAsia="hu-HU"/>
        </w:rPr>
        <w:t>födémzsalurendszer</w:t>
      </w:r>
    </w:p>
    <w:p w:rsidR="00442E1B" w:rsidRPr="00D050D6" w:rsidRDefault="009F0001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játé</w:t>
      </w:r>
      <w:r w:rsidR="0054680E" w:rsidRPr="00FD3543">
        <w:rPr>
          <w:rFonts w:cs="Arial"/>
          <w:color w:val="1D2129"/>
          <w:sz w:val="24"/>
          <w:lang w:val="hu-HU" w:eastAsia="hu-HU"/>
        </w:rPr>
        <w:t>k menete:</w:t>
      </w:r>
      <w:r w:rsidR="00442E1B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lang w:val="hu-HU" w:eastAsia="hu-HU"/>
        </w:rPr>
        <w:t>Ahhoz, hogy részt vegyetek a já</w:t>
      </w:r>
      <w:r w:rsidR="007521DF" w:rsidRPr="00FD3543">
        <w:rPr>
          <w:rFonts w:cs="Arial"/>
          <w:color w:val="1D2129"/>
          <w:sz w:val="24"/>
          <w:lang w:val="hu-HU" w:eastAsia="hu-HU"/>
        </w:rPr>
        <w:t>tékban, h</w:t>
      </w:r>
      <w:r w:rsidR="00CF087F" w:rsidRPr="00FD3543">
        <w:rPr>
          <w:rFonts w:cs="Arial"/>
          <w:color w:val="1D2129"/>
          <w:sz w:val="24"/>
          <w:lang w:val="hu-HU" w:eastAsia="hu-HU"/>
        </w:rPr>
        <w:t>ozzászólásban</w:t>
      </w:r>
      <w:r w:rsidR="00442E1B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CF087F" w:rsidRPr="00FD3543">
        <w:rPr>
          <w:rFonts w:cs="Arial"/>
          <w:color w:val="1D2129"/>
          <w:sz w:val="24"/>
          <w:lang w:val="hu-HU" w:eastAsia="hu-HU"/>
        </w:rPr>
        <w:t>válaszolj</w:t>
      </w:r>
      <w:r w:rsidR="007521DF" w:rsidRPr="00FD3543">
        <w:rPr>
          <w:rFonts w:cs="Arial"/>
          <w:color w:val="1D2129"/>
          <w:sz w:val="24"/>
          <w:lang w:val="hu-HU" w:eastAsia="hu-HU"/>
        </w:rPr>
        <w:t>atok</w:t>
      </w:r>
      <w:r w:rsidR="00CF087F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F12578" w:rsidRPr="00FD3543">
        <w:rPr>
          <w:rFonts w:cs="Arial"/>
          <w:color w:val="1D2129"/>
          <w:sz w:val="24"/>
          <w:lang w:val="hu-HU" w:eastAsia="hu-HU"/>
        </w:rPr>
        <w:t>a kedd</w:t>
      </w:r>
      <w:r w:rsidR="00CF087F" w:rsidRPr="00FD3543">
        <w:rPr>
          <w:rFonts w:cs="Arial"/>
          <w:color w:val="1D2129"/>
          <w:sz w:val="24"/>
          <w:lang w:val="hu-HU" w:eastAsia="hu-HU"/>
        </w:rPr>
        <w:t>i bejegyzésnél feltett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 kérdésre</w:t>
      </w:r>
      <w:r w:rsidR="00CF087F" w:rsidRPr="00FD3543">
        <w:rPr>
          <w:rFonts w:cs="Arial"/>
          <w:color w:val="1D2129"/>
          <w:sz w:val="24"/>
          <w:lang w:val="hu-HU" w:eastAsia="hu-HU"/>
        </w:rPr>
        <w:t>!</w:t>
      </w:r>
      <w:r w:rsidR="00442E1B" w:rsidRPr="00FD3543">
        <w:rPr>
          <w:rFonts w:cs="Arial"/>
          <w:color w:val="1D2129"/>
          <w:sz w:val="24"/>
          <w:lang w:val="hu-HU" w:eastAsia="hu-HU"/>
        </w:rPr>
        <w:t xml:space="preserve"> Összesen </w:t>
      </w:r>
      <w:r w:rsidR="00442E1B"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6 </w:t>
      </w:r>
      <w:r w:rsidR="00864187" w:rsidRPr="00FD3543">
        <w:rPr>
          <w:rFonts w:cs="Arial"/>
          <w:color w:val="1D2129"/>
          <w:sz w:val="24"/>
          <w:highlight w:val="yellow"/>
          <w:lang w:val="hu-HU" w:eastAsia="hu-HU"/>
        </w:rPr>
        <w:t>db</w:t>
      </w:r>
      <w:r w:rsidR="00E76095" w:rsidRPr="00FD3543">
        <w:rPr>
          <w:rFonts w:cs="Arial"/>
          <w:color w:val="1D2129"/>
          <w:sz w:val="24"/>
          <w:lang w:val="hu-HU" w:eastAsia="hu-HU"/>
        </w:rPr>
        <w:t xml:space="preserve"> kérdést teszünk fel és </w:t>
      </w:r>
      <w:r w:rsidR="00864187" w:rsidRPr="00D050D6">
        <w:rPr>
          <w:rFonts w:cs="Arial"/>
          <w:color w:val="1D2129"/>
          <w:sz w:val="24"/>
          <w:lang w:val="hu-HU" w:eastAsia="hu-HU"/>
        </w:rPr>
        <w:t xml:space="preserve">aki </w:t>
      </w:r>
      <w:r w:rsidR="00EB53C7" w:rsidRPr="00D050D6">
        <w:rPr>
          <w:rFonts w:cs="Arial"/>
          <w:color w:val="1D2129"/>
          <w:sz w:val="24"/>
          <w:lang w:val="hu-HU" w:eastAsia="hu-HU"/>
        </w:rPr>
        <w:t>már egy kérdésre</w:t>
      </w:r>
      <w:r w:rsidR="00864187" w:rsidRPr="00D050D6">
        <w:rPr>
          <w:rFonts w:cs="Arial"/>
          <w:color w:val="1D2129"/>
          <w:sz w:val="24"/>
          <w:lang w:val="hu-HU" w:eastAsia="hu-HU"/>
        </w:rPr>
        <w:t xml:space="preserve"> helyesen</w:t>
      </w:r>
      <w:r w:rsidR="00E76095" w:rsidRPr="00D050D6">
        <w:rPr>
          <w:rFonts w:cs="Arial"/>
          <w:color w:val="1D2129"/>
          <w:sz w:val="24"/>
          <w:lang w:val="hu-HU" w:eastAsia="hu-HU"/>
        </w:rPr>
        <w:t xml:space="preserve"> válaszol, bekerül a sorsolásba, de annyival nő az esélyed a nyereményre, ahány </w:t>
      </w:r>
      <w:r w:rsidR="00320CFF" w:rsidRPr="00D050D6">
        <w:rPr>
          <w:rFonts w:cs="Arial"/>
          <w:color w:val="1D2129"/>
          <w:sz w:val="24"/>
          <w:lang w:val="hu-HU" w:eastAsia="hu-HU"/>
        </w:rPr>
        <w:t>kérdésre helyesen válaszolsz</w:t>
      </w:r>
      <w:r w:rsidR="00E76095" w:rsidRPr="00D050D6">
        <w:rPr>
          <w:rFonts w:cs="Arial"/>
          <w:color w:val="1D2129"/>
          <w:sz w:val="24"/>
          <w:lang w:val="hu-HU" w:eastAsia="hu-HU"/>
        </w:rPr>
        <w:t>.</w:t>
      </w:r>
    </w:p>
    <w:p w:rsidR="00442E1B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D050D6">
        <w:rPr>
          <w:rFonts w:cs="Arial"/>
          <w:noProof/>
          <w:color w:val="1D2129"/>
          <w:sz w:val="24"/>
          <w:lang w:val="hu-HU" w:eastAsia="hu-HU"/>
        </w:rPr>
        <w:t xml:space="preserve">A </w:t>
      </w:r>
      <w:r w:rsidR="0054680E" w:rsidRPr="00D050D6">
        <w:rPr>
          <w:rFonts w:cs="Arial"/>
          <w:color w:val="1D2129"/>
          <w:sz w:val="24"/>
          <w:lang w:val="hu-HU" w:eastAsia="hu-HU"/>
        </w:rPr>
        <w:t>Megosztás nem feltétele a játéknak, de</w:t>
      </w:r>
      <w:r w:rsidR="00442E1B" w:rsidRPr="00D050D6">
        <w:rPr>
          <w:rFonts w:cs="Arial"/>
          <w:color w:val="1D2129"/>
          <w:sz w:val="24"/>
          <w:lang w:val="hu-HU" w:eastAsia="hu-HU"/>
        </w:rPr>
        <w:t xml:space="preserve"> nagyon </w:t>
      </w:r>
      <w:r w:rsidR="00442E1B" w:rsidRPr="00FD3543">
        <w:rPr>
          <w:rFonts w:cs="Arial"/>
          <w:color w:val="1D2129"/>
          <w:sz w:val="24"/>
          <w:lang w:val="hu-HU" w:eastAsia="hu-HU"/>
        </w:rPr>
        <w:t xml:space="preserve">hálásak vagyunk, ha a 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megosztásotokkal az ismerőseiteknek is lehetőséget adtok, hogy játszanak. </w:t>
      </w:r>
    </w:p>
    <w:p w:rsidR="00442E1B" w:rsidRPr="00FD3543" w:rsidRDefault="00CC5258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s</w:t>
      </w:r>
      <w:r w:rsidR="0054680E" w:rsidRPr="00FD3543">
        <w:rPr>
          <w:rFonts w:cs="Arial"/>
          <w:color w:val="1D2129"/>
          <w:sz w:val="24"/>
          <w:lang w:val="hu-HU" w:eastAsia="hu-HU"/>
        </w:rPr>
        <w:t>orsolás</w:t>
      </w:r>
      <w:r w:rsidRPr="00FD3543">
        <w:rPr>
          <w:rFonts w:cs="Arial"/>
          <w:color w:val="1D2129"/>
          <w:sz w:val="24"/>
          <w:lang w:val="hu-HU" w:eastAsia="hu-HU"/>
        </w:rPr>
        <w:t xml:space="preserve"> időpontja</w:t>
      </w:r>
      <w:r w:rsidR="0054680E" w:rsidRPr="00FD3543">
        <w:rPr>
          <w:rFonts w:cs="Arial"/>
          <w:color w:val="1D2129"/>
          <w:sz w:val="24"/>
          <w:lang w:val="hu-HU" w:eastAsia="hu-HU"/>
        </w:rPr>
        <w:t>:</w:t>
      </w:r>
      <w:r w:rsidR="00581A0E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highlight w:val="yellow"/>
          <w:lang w:val="hu-HU" w:eastAsia="hu-HU"/>
        </w:rPr>
        <w:t>2018.xx.xx. xx: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xx </w:t>
      </w:r>
    </w:p>
    <w:p w:rsidR="0054680E" w:rsidRPr="00FD3543" w:rsidRDefault="00922F75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nyertes</w:t>
      </w:r>
      <w:r w:rsidR="00CF087F" w:rsidRPr="00FD3543">
        <w:rPr>
          <w:rFonts w:cs="Arial"/>
          <w:color w:val="1D2129"/>
          <w:sz w:val="24"/>
          <w:lang w:val="hu-HU" w:eastAsia="hu-HU"/>
        </w:rPr>
        <w:t xml:space="preserve"> nevét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CF087F" w:rsidRPr="00FD3543">
        <w:rPr>
          <w:rFonts w:cs="Arial"/>
          <w:color w:val="1D2129"/>
          <w:sz w:val="24"/>
          <w:lang w:val="hu-HU" w:eastAsia="hu-HU"/>
        </w:rPr>
        <w:t xml:space="preserve">hozzászólásban 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fogjuk feltüntetni </w:t>
      </w:r>
      <w:r w:rsidR="0054680E"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a </w:t>
      </w:r>
      <w:r w:rsidR="000F040B" w:rsidRPr="00FD3543">
        <w:rPr>
          <w:rFonts w:cs="Arial"/>
          <w:color w:val="1D2129"/>
          <w:sz w:val="24"/>
          <w:highlight w:val="yellow"/>
          <w:lang w:val="hu-HU" w:eastAsia="hu-HU"/>
        </w:rPr>
        <w:t>2018. xx. xx.</w:t>
      </w:r>
      <w:r w:rsidR="000F040B" w:rsidRPr="00FD3543">
        <w:rPr>
          <w:rFonts w:cs="Arial"/>
          <w:color w:val="1D2129"/>
          <w:sz w:val="24"/>
          <w:lang w:val="hu-HU" w:eastAsia="hu-HU"/>
        </w:rPr>
        <w:t xml:space="preserve"> bejegyzés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 alatt, illetve </w:t>
      </w:r>
      <w:r w:rsidR="00CF087F" w:rsidRPr="00FD3543">
        <w:rPr>
          <w:rFonts w:cs="Arial"/>
          <w:color w:val="1D2129"/>
          <w:sz w:val="24"/>
          <w:lang w:val="hu-HU" w:eastAsia="hu-HU"/>
        </w:rPr>
        <w:t>személyes üzenetben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 is értesítjük.</w:t>
      </w:r>
      <w:r w:rsidR="00581A0E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Sok sikert </w:t>
      </w:r>
      <w:r w:rsidR="00E52029" w:rsidRPr="00FD3543">
        <w:rPr>
          <w:rFonts w:cs="Arial"/>
          <w:color w:val="1D2129"/>
          <w:sz w:val="24"/>
          <w:lang w:val="hu-HU" w:eastAsia="hu-HU"/>
        </w:rPr>
        <w:t>kívánunk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 mindenkinek! </w:t>
      </w:r>
      <w:r w:rsidR="0054680E" w:rsidRPr="00FD3543">
        <w:rPr>
          <w:rFonts w:cs="Arial"/>
          <w:noProof/>
          <w:color w:val="1D2129"/>
          <w:sz w:val="24"/>
          <w:lang w:val="hu-HU" w:eastAsia="hu-HU"/>
        </w:rPr>
        <w:drawing>
          <wp:inline distT="0" distB="0" distL="0" distR="0">
            <wp:extent cx="171450" cy="171450"/>
            <wp:effectExtent l="0" t="0" r="0" b="0"/>
            <wp:docPr id="8" name="Kép 8" descr="https://static.xx.fbcdn.net/images/emoji.php/v9/fe/1/18/1f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xx.fbcdn.net/images/emoji.php/v9/fe/1/18/1f3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80E" w:rsidRPr="00FD3543">
        <w:rPr>
          <w:rFonts w:ascii="Segoe UI Symbol" w:hAnsi="Segoe UI Symbol" w:cs="Segoe UI Symbol"/>
          <w:color w:val="1D2129"/>
          <w:sz w:val="24"/>
          <w:lang w:val="hu-HU" w:eastAsia="hu-HU"/>
        </w:rPr>
        <w:t>🎉</w:t>
      </w:r>
      <w:r w:rsidR="0054680E" w:rsidRPr="00FD3543">
        <w:rPr>
          <w:rFonts w:cs="Arial"/>
          <w:noProof/>
          <w:color w:val="1D2129"/>
          <w:sz w:val="24"/>
          <w:lang w:val="hu-HU" w:eastAsia="hu-HU"/>
        </w:rPr>
        <w:drawing>
          <wp:inline distT="0" distB="0" distL="0" distR="0">
            <wp:extent cx="171450" cy="171450"/>
            <wp:effectExtent l="0" t="0" r="0" b="0"/>
            <wp:docPr id="7" name="Kép 7" descr="https://static.xx.fbcdn.net/images/emoji.php/v9/fe/1/18/1f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.xx.fbcdn.net/images/emoji.php/v9/fe/1/18/1f3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80E" w:rsidRPr="00FD3543">
        <w:rPr>
          <w:rFonts w:cs="Arial"/>
          <w:noProof/>
          <w:color w:val="1D2129"/>
          <w:sz w:val="24"/>
          <w:lang w:val="hu-HU" w:eastAsia="hu-HU"/>
        </w:rPr>
        <w:drawing>
          <wp:inline distT="0" distB="0" distL="0" distR="0">
            <wp:extent cx="171450" cy="171450"/>
            <wp:effectExtent l="0" t="0" r="0" b="0"/>
            <wp:docPr id="6" name="Kép 6" descr="https://static.xx.fbcdn.net/images/emoji.php/v9/fe/1/18/1f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.xx.fbcdn.net/images/emoji.php/v9/fe/1/18/1f3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80E" w:rsidRPr="00FD3543">
        <w:rPr>
          <w:rFonts w:ascii="Segoe UI Symbol" w:hAnsi="Segoe UI Symbol" w:cs="Segoe UI Symbol"/>
          <w:color w:val="1D2129"/>
          <w:sz w:val="24"/>
          <w:lang w:val="hu-HU" w:eastAsia="hu-HU"/>
        </w:rPr>
        <w:t>🎉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strike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4.3 Szervező a Játék teljes időtartama alatt - 2018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.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. napján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óra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percig</w:t>
      </w:r>
      <w:r w:rsidRPr="00FD3543">
        <w:rPr>
          <w:rFonts w:cs="Arial"/>
          <w:color w:val="1D2129"/>
          <w:sz w:val="24"/>
          <w:lang w:val="hu-HU" w:eastAsia="hu-HU"/>
        </w:rPr>
        <w:t xml:space="preserve"> – beérkezett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érvényes </w:t>
      </w:r>
      <w:r w:rsidR="008A27D2" w:rsidRPr="00FD3543">
        <w:rPr>
          <w:rFonts w:cs="Arial"/>
          <w:color w:val="1D2129"/>
          <w:sz w:val="24"/>
          <w:lang w:val="hu-HU" w:eastAsia="hu-HU"/>
        </w:rPr>
        <w:t>Hozzászólást</w:t>
      </w:r>
      <w:r w:rsidRPr="00FD3543">
        <w:rPr>
          <w:rFonts w:cs="Arial"/>
          <w:color w:val="1D2129"/>
          <w:sz w:val="24"/>
          <w:lang w:val="hu-HU" w:eastAsia="hu-HU"/>
        </w:rPr>
        <w:t xml:space="preserve"> beküldő Játékosok közül 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2018.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xx. 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. napján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lang w:val="hu-HU" w:eastAsia="hu-HU"/>
        </w:rPr>
        <w:t xml:space="preserve"> órakor a véletlenszerűség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elvének eleget tevő gépi sorsolással összesen </w:t>
      </w:r>
      <w:r w:rsidR="00BB1733" w:rsidRPr="00FD3543">
        <w:rPr>
          <w:rFonts w:cs="Arial"/>
          <w:color w:val="1D2129"/>
          <w:sz w:val="24"/>
          <w:lang w:val="hu-HU" w:eastAsia="hu-HU"/>
        </w:rPr>
        <w:t>1</w:t>
      </w:r>
      <w:r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BB1733" w:rsidRPr="00FD3543">
        <w:rPr>
          <w:rFonts w:cs="Arial"/>
          <w:color w:val="1D2129"/>
          <w:sz w:val="24"/>
          <w:lang w:val="hu-HU" w:eastAsia="hu-HU"/>
        </w:rPr>
        <w:t>fő</w:t>
      </w:r>
      <w:r w:rsidRPr="00FD3543">
        <w:rPr>
          <w:rFonts w:cs="Arial"/>
          <w:color w:val="1D2129"/>
          <w:sz w:val="24"/>
          <w:lang w:val="hu-HU" w:eastAsia="hu-HU"/>
        </w:rPr>
        <w:t xml:space="preserve"> nyertes</w:t>
      </w:r>
      <w:r w:rsidR="003E2538" w:rsidRPr="00FD3543">
        <w:rPr>
          <w:rFonts w:cs="Arial"/>
          <w:color w:val="1D2129"/>
          <w:sz w:val="24"/>
          <w:lang w:val="hu-HU" w:eastAsia="hu-HU"/>
        </w:rPr>
        <w:t xml:space="preserve">, </w:t>
      </w:r>
      <w:r w:rsidR="003E2538" w:rsidRPr="00D050D6">
        <w:rPr>
          <w:rFonts w:cs="Arial"/>
          <w:color w:val="1D2129"/>
          <w:sz w:val="24"/>
          <w:lang w:val="hu-HU" w:eastAsia="hu-HU"/>
        </w:rPr>
        <w:t>valamint 1 fő tartalék</w:t>
      </w:r>
      <w:r w:rsidRPr="00FD3543">
        <w:rPr>
          <w:rFonts w:cs="Arial"/>
          <w:color w:val="1D2129"/>
          <w:sz w:val="24"/>
          <w:lang w:val="hu-HU" w:eastAsia="hu-HU"/>
        </w:rPr>
        <w:t xml:space="preserve"> Játékost sorsol ki. A Szervező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sorsolás során számításba veszi azt, hogy a Játékos eleget tett a nyereményjáték kiírásának.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nyertes </w:t>
      </w:r>
      <w:r w:rsidR="00922F75" w:rsidRPr="00FD3543">
        <w:rPr>
          <w:rFonts w:cs="Arial"/>
          <w:color w:val="1D2129"/>
          <w:sz w:val="24"/>
          <w:highlight w:val="yellow"/>
          <w:lang w:val="hu-HU" w:eastAsia="hu-HU"/>
        </w:rPr>
        <w:t>Játékos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az 5.1 pontba</w:t>
      </w:r>
      <w:r w:rsidR="00922F75" w:rsidRPr="00FD3543">
        <w:rPr>
          <w:rFonts w:cs="Arial"/>
          <w:color w:val="1D2129"/>
          <w:sz w:val="24"/>
          <w:highlight w:val="yellow"/>
          <w:lang w:val="hu-HU" w:eastAsia="hu-HU"/>
        </w:rPr>
        <w:t>n feltüntetett nyereményt nyeri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meg</w:t>
      </w:r>
      <w:r w:rsidRPr="00FD3543">
        <w:rPr>
          <w:rFonts w:cs="Arial"/>
          <w:color w:val="1D2129"/>
          <w:sz w:val="24"/>
          <w:lang w:val="hu-HU" w:eastAsia="hu-HU"/>
        </w:rPr>
        <w:t>. A sorsolás menetét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dokumentáljuk. 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4.4 A sorsoláson a Játék időtartama alatt érvényes </w:t>
      </w:r>
      <w:r w:rsidR="008A27D2" w:rsidRPr="00FD3543">
        <w:rPr>
          <w:rFonts w:cs="Arial"/>
          <w:color w:val="1D2129"/>
          <w:sz w:val="24"/>
          <w:lang w:val="hu-HU" w:eastAsia="hu-HU"/>
        </w:rPr>
        <w:t xml:space="preserve">Hozzászólást </w:t>
      </w:r>
      <w:r w:rsidRPr="00FD3543">
        <w:rPr>
          <w:rFonts w:cs="Arial"/>
          <w:color w:val="1D2129"/>
          <w:sz w:val="24"/>
          <w:lang w:val="hu-HU" w:eastAsia="hu-HU"/>
        </w:rPr>
        <w:t xml:space="preserve">beküldő minden Játékos </w:t>
      </w:r>
      <w:r w:rsidR="003E2538" w:rsidRPr="00D050D6">
        <w:rPr>
          <w:rFonts w:cs="Arial"/>
          <w:color w:val="1D2129"/>
          <w:sz w:val="24"/>
          <w:lang w:val="hu-HU" w:eastAsia="hu-HU"/>
        </w:rPr>
        <w:t xml:space="preserve">Bejegyzésenként </w:t>
      </w:r>
      <w:r w:rsidRPr="00D050D6">
        <w:rPr>
          <w:rFonts w:cs="Arial"/>
          <w:color w:val="1D2129"/>
          <w:sz w:val="24"/>
          <w:lang w:val="hu-HU" w:eastAsia="hu-HU"/>
        </w:rPr>
        <w:t xml:space="preserve">kizárólag </w:t>
      </w:r>
      <w:r w:rsidRPr="00FD3543">
        <w:rPr>
          <w:rFonts w:cs="Arial"/>
          <w:color w:val="1D2129"/>
          <w:sz w:val="24"/>
          <w:lang w:val="hu-HU" w:eastAsia="hu-HU"/>
        </w:rPr>
        <w:t>egy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E52029" w:rsidRPr="00FD3543">
        <w:rPr>
          <w:rFonts w:cs="Arial"/>
          <w:color w:val="1D2129"/>
          <w:sz w:val="24"/>
          <w:lang w:val="hu-HU" w:eastAsia="hu-HU"/>
        </w:rPr>
        <w:t xml:space="preserve">Hozzászólással </w:t>
      </w:r>
      <w:r w:rsidRPr="00FD3543">
        <w:rPr>
          <w:rFonts w:cs="Arial"/>
          <w:color w:val="1D2129"/>
          <w:sz w:val="24"/>
          <w:lang w:val="hu-HU" w:eastAsia="hu-HU"/>
        </w:rPr>
        <w:t>vesz részt.</w:t>
      </w:r>
    </w:p>
    <w:p w:rsidR="001A605C" w:rsidRPr="00FD3543" w:rsidRDefault="001A605C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FD3543" w:rsidRPr="00FD3543" w:rsidRDefault="0054680E" w:rsidP="00FD3543">
      <w:pPr>
        <w:shd w:val="clear" w:color="auto" w:fill="FFFFFF"/>
        <w:jc w:val="both"/>
        <w:rPr>
          <w:rFonts w:cs="Arial"/>
          <w:strike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lastRenderedPageBreak/>
        <w:t>4.</w:t>
      </w:r>
      <w:r w:rsidR="00922F75" w:rsidRPr="00FD3543">
        <w:rPr>
          <w:rFonts w:cs="Arial"/>
          <w:color w:val="1D2129"/>
          <w:sz w:val="24"/>
          <w:lang w:val="hu-HU" w:eastAsia="hu-HU"/>
        </w:rPr>
        <w:t>5 A Szervező a nyertes Játékos</w:t>
      </w:r>
      <w:r w:rsidRPr="00FD3543">
        <w:rPr>
          <w:rFonts w:cs="Arial"/>
          <w:color w:val="1D2129"/>
          <w:sz w:val="24"/>
          <w:lang w:val="hu-HU" w:eastAsia="hu-HU"/>
        </w:rPr>
        <w:t xml:space="preserve"> nevét közzéteszi a Facebook profiljában a sorsolást követően,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valamint 2018.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. napján legkésőbb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óra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percig</w:t>
      </w:r>
      <w:r w:rsidRPr="00FD3543">
        <w:rPr>
          <w:rFonts w:cs="Arial"/>
          <w:color w:val="1D2129"/>
          <w:sz w:val="24"/>
          <w:lang w:val="hu-HU" w:eastAsia="hu-HU"/>
        </w:rPr>
        <w:t xml:space="preserve"> személyes üzenetben értesíti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922F75" w:rsidRPr="00FD3543">
        <w:rPr>
          <w:rFonts w:cs="Arial"/>
          <w:color w:val="1D2129"/>
          <w:sz w:val="24"/>
          <w:lang w:val="hu-HU" w:eastAsia="hu-HU"/>
        </w:rPr>
        <w:t>nyertes</w:t>
      </w:r>
      <w:r w:rsidRPr="00FD3543">
        <w:rPr>
          <w:rFonts w:cs="Arial"/>
          <w:color w:val="1D2129"/>
          <w:sz w:val="24"/>
          <w:lang w:val="hu-HU" w:eastAsia="hu-HU"/>
        </w:rPr>
        <w:t>t, amelyhez a Játékosok a Játékban való részvételükkel feltétel nélkül és kifejezetten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hozzájárulnak.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 Szervező a nyereményjátékkal, és annak szabál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yaival kapcsolatosan levelezést </w:t>
      </w:r>
      <w:r w:rsidRPr="00FD3543">
        <w:rPr>
          <w:rFonts w:cs="Arial"/>
          <w:color w:val="1D2129"/>
          <w:sz w:val="24"/>
          <w:lang w:val="hu-HU" w:eastAsia="hu-HU"/>
        </w:rPr>
        <w:t>nem folytat.</w:t>
      </w:r>
    </w:p>
    <w:p w:rsidR="001A605C" w:rsidRPr="00D050D6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nyertes Játékos bármely további értesítés nélkül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Játékból automatikusan kizárásra kerül, ezáltal </w:t>
      </w:r>
      <w:r w:rsidRPr="00D050D6">
        <w:rPr>
          <w:rFonts w:cs="Arial"/>
          <w:color w:val="1D2129"/>
          <w:sz w:val="24"/>
          <w:lang w:val="hu-HU" w:eastAsia="hu-HU"/>
        </w:rPr>
        <w:t>nem jogos</w:t>
      </w:r>
      <w:r w:rsidR="001A605C" w:rsidRPr="00D050D6">
        <w:rPr>
          <w:rFonts w:cs="Arial"/>
          <w:color w:val="1D2129"/>
          <w:sz w:val="24"/>
          <w:lang w:val="hu-HU" w:eastAsia="hu-HU"/>
        </w:rPr>
        <w:t>ult a nyeremény átvételére, ha:</w:t>
      </w:r>
    </w:p>
    <w:p w:rsidR="001A605C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D050D6">
        <w:rPr>
          <w:rFonts w:cs="Arial"/>
          <w:color w:val="1D2129"/>
          <w:sz w:val="24"/>
          <w:lang w:val="hu-HU" w:eastAsia="hu-HU"/>
        </w:rPr>
        <w:t xml:space="preserve">- ha azértesítő levélre 7 </w:t>
      </w:r>
      <w:r w:rsidR="000A6B81" w:rsidRPr="00D050D6">
        <w:rPr>
          <w:rFonts w:cs="Arial"/>
          <w:color w:val="1D2129"/>
          <w:sz w:val="24"/>
          <w:lang w:val="hu-HU" w:eastAsia="hu-HU"/>
        </w:rPr>
        <w:t xml:space="preserve">naptári </w:t>
      </w:r>
      <w:r w:rsidRPr="00D050D6">
        <w:rPr>
          <w:rFonts w:cs="Arial"/>
          <w:color w:val="1D2129"/>
          <w:sz w:val="24"/>
          <w:lang w:val="hu-HU" w:eastAsia="hu-HU"/>
        </w:rPr>
        <w:t xml:space="preserve">napon </w:t>
      </w:r>
      <w:r w:rsidRPr="00FD3543">
        <w:rPr>
          <w:rFonts w:cs="Arial"/>
          <w:color w:val="1D2129"/>
          <w:sz w:val="24"/>
          <w:lang w:val="hu-HU" w:eastAsia="hu-HU"/>
        </w:rPr>
        <w:t xml:space="preserve">belül, legkésőbb 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2018.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 xml:space="preserve">.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highlight w:val="yellow"/>
          <w:lang w:val="hu-HU" w:eastAsia="hu-HU"/>
        </w:rPr>
        <w:t>: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xx</w:t>
      </w:r>
      <w:r w:rsidRPr="00FD3543">
        <w:rPr>
          <w:rFonts w:cs="Arial"/>
          <w:color w:val="1D2129"/>
          <w:sz w:val="24"/>
          <w:lang w:val="hu-HU" w:eastAsia="hu-HU"/>
        </w:rPr>
        <w:t>-ig nem válaszol; - ha bármely okból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nem lehet felvenni a nyertessel a kapcsolatot; - bebizonyosodik, hogy a Játék menetét/eredményét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bármilyen módon szá</w:t>
      </w:r>
      <w:r w:rsidR="001A605C" w:rsidRPr="00FD3543">
        <w:rPr>
          <w:rFonts w:cs="Arial"/>
          <w:color w:val="1D2129"/>
          <w:sz w:val="24"/>
          <w:lang w:val="hu-HU" w:eastAsia="hu-HU"/>
        </w:rPr>
        <w:t>ndékosan befolyásolni próbálja;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- jelen részvételi szabályzat bármely pontját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megsérti.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5. Nyeremények kézbesítése</w:t>
      </w:r>
    </w:p>
    <w:p w:rsidR="001A605C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5.1. A Játék során a Szervező </w:t>
      </w:r>
      <w:r w:rsidR="00E52029" w:rsidRPr="00FD3543">
        <w:rPr>
          <w:rFonts w:cs="Arial"/>
          <w:color w:val="1D2129"/>
          <w:sz w:val="24"/>
          <w:highlight w:val="yellow"/>
          <w:lang w:val="hu-HU" w:eastAsia="hu-HU"/>
        </w:rPr>
        <w:t>……………….-t</w:t>
      </w:r>
      <w:r w:rsidRPr="00FD3543">
        <w:rPr>
          <w:rFonts w:cs="Arial"/>
          <w:color w:val="1D2129"/>
          <w:sz w:val="24"/>
          <w:lang w:val="hu-HU" w:eastAsia="hu-HU"/>
        </w:rPr>
        <w:t xml:space="preserve"> sorsol ki. A nyeremény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átvételének részleteit a Szervező 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a </w:t>
      </w:r>
      <w:r w:rsidRPr="00FD3543">
        <w:rPr>
          <w:rFonts w:cs="Arial"/>
          <w:color w:val="1D2129"/>
          <w:sz w:val="24"/>
          <w:lang w:val="hu-HU" w:eastAsia="hu-HU"/>
        </w:rPr>
        <w:t>nyertessel Facebook üzenetben egyezteti.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nyeremény</w:t>
      </w:r>
      <w:r w:rsidRPr="00FD3543">
        <w:rPr>
          <w:rFonts w:cs="Arial"/>
          <w:color w:val="1D2129"/>
          <w:sz w:val="24"/>
          <w:lang w:val="hu-HU" w:eastAsia="hu-HU"/>
        </w:rPr>
        <w:t xml:space="preserve">t a </w:t>
      </w:r>
      <w:r w:rsidRPr="00D050D6">
        <w:rPr>
          <w:rFonts w:cs="Arial"/>
          <w:color w:val="1D2129"/>
          <w:sz w:val="24"/>
          <w:lang w:val="hu-HU" w:eastAsia="hu-HU"/>
        </w:rPr>
        <w:t xml:space="preserve">Szervező előzetes egyeztetés után </w:t>
      </w:r>
      <w:r w:rsidR="00E52029" w:rsidRPr="00D050D6">
        <w:rPr>
          <w:rFonts w:cs="Arial"/>
          <w:color w:val="1D2129"/>
          <w:sz w:val="24"/>
          <w:lang w:val="hu-HU" w:eastAsia="hu-HU"/>
        </w:rPr>
        <w:t>személyesen adja át</w:t>
      </w:r>
      <w:r w:rsidRPr="00D050D6">
        <w:rPr>
          <w:rFonts w:cs="Arial"/>
          <w:color w:val="1D2129"/>
          <w:sz w:val="24"/>
          <w:lang w:val="hu-HU" w:eastAsia="hu-HU"/>
        </w:rPr>
        <w:t xml:space="preserve"> a nyertesnek </w:t>
      </w:r>
      <w:r w:rsidR="00DA77EC" w:rsidRPr="00D050D6">
        <w:rPr>
          <w:rFonts w:cs="Arial"/>
          <w:color w:val="1D2129"/>
          <w:sz w:val="24"/>
          <w:lang w:val="hu-HU" w:eastAsia="hu-HU"/>
        </w:rPr>
        <w:t>…………………………</w:t>
      </w:r>
      <w:r w:rsidR="001A605C" w:rsidRPr="00D050D6">
        <w:rPr>
          <w:rFonts w:cs="Arial"/>
          <w:color w:val="1D2129"/>
          <w:sz w:val="24"/>
          <w:lang w:val="hu-HU" w:eastAsia="hu-HU"/>
        </w:rPr>
        <w:t>.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Játékos</w:t>
      </w:r>
      <w:r w:rsidRPr="00FD3543">
        <w:rPr>
          <w:rFonts w:cs="Arial"/>
          <w:color w:val="1D2129"/>
          <w:sz w:val="24"/>
          <w:lang w:val="hu-HU" w:eastAsia="hu-HU"/>
        </w:rPr>
        <w:t xml:space="preserve"> kötel</w:t>
      </w:r>
      <w:r w:rsidR="00DA77EC" w:rsidRPr="00FD3543">
        <w:rPr>
          <w:rFonts w:cs="Arial"/>
          <w:color w:val="1D2129"/>
          <w:sz w:val="24"/>
          <w:lang w:val="hu-HU" w:eastAsia="hu-HU"/>
        </w:rPr>
        <w:t>es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együttműködni a nyeremény</w:t>
      </w:r>
      <w:r w:rsidRPr="00FD3543">
        <w:rPr>
          <w:rFonts w:cs="Arial"/>
          <w:color w:val="1D2129"/>
          <w:sz w:val="24"/>
          <w:lang w:val="hu-HU" w:eastAsia="hu-HU"/>
        </w:rPr>
        <w:t xml:space="preserve"> átvétele érdekében.</w:t>
      </w:r>
    </w:p>
    <w:p w:rsidR="0054680E" w:rsidRPr="00FD3543" w:rsidRDefault="001A605C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Amennyiben ennek nem tesz</w:t>
      </w:r>
      <w:r w:rsidR="0054680E" w:rsidRPr="00FD3543">
        <w:rPr>
          <w:rFonts w:cs="Arial"/>
          <w:color w:val="1D2129"/>
          <w:sz w:val="24"/>
          <w:lang w:val="hu-HU" w:eastAsia="hu-HU"/>
        </w:rPr>
        <w:t xml:space="preserve"> eleget, és a nyeremény átvétele a Játékos érdekkörében felmerülő</w:t>
      </w:r>
      <w:r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lang w:val="hu-HU" w:eastAsia="hu-HU"/>
        </w:rPr>
        <w:t>bármely okból meghiúsul, a nyeremény a továbbiakban nem vehető át és a szervezőt semmilyen</w:t>
      </w:r>
      <w:r w:rsidRPr="00FD3543">
        <w:rPr>
          <w:rFonts w:cs="Arial"/>
          <w:color w:val="1D2129"/>
          <w:sz w:val="24"/>
          <w:lang w:val="hu-HU" w:eastAsia="hu-HU"/>
        </w:rPr>
        <w:t xml:space="preserve"> f</w:t>
      </w:r>
      <w:r w:rsidR="0054680E" w:rsidRPr="00FD3543">
        <w:rPr>
          <w:rFonts w:cs="Arial"/>
          <w:color w:val="1D2129"/>
          <w:sz w:val="24"/>
          <w:lang w:val="hu-HU" w:eastAsia="hu-HU"/>
        </w:rPr>
        <w:t>elelősség nem terheli ezzel kapcsolatban, a Játékos a Szervezővel szemben semmilyen igényt nem</w:t>
      </w:r>
      <w:r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lang w:val="hu-HU" w:eastAsia="hu-HU"/>
        </w:rPr>
        <w:t>támaszthat.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5.2. A Nyeremény másra át nem ruházható, és készpénzre nem váltható.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6. A Szervező felelőssége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Szervező kizárja felelősségét a Játékoso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k téves, pontatlan vagy hiányos </w:t>
      </w:r>
      <w:r w:rsidRPr="00FD3543">
        <w:rPr>
          <w:rFonts w:cs="Arial"/>
          <w:color w:val="1D2129"/>
          <w:sz w:val="24"/>
          <w:lang w:val="hu-HU" w:eastAsia="hu-HU"/>
        </w:rPr>
        <w:t>adatszolgáltatásából,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c</w:t>
      </w:r>
      <w:r w:rsidRPr="00FD3543">
        <w:rPr>
          <w:rFonts w:cs="Arial"/>
          <w:color w:val="1D2129"/>
          <w:sz w:val="24"/>
          <w:lang w:val="hu-HU" w:eastAsia="hu-HU"/>
        </w:rPr>
        <w:t>selekvőképességében részlegesen korlátozott vagy cselekvőképtelen személy törvényes képviselő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hozzájárulása nélküli, vagy kiskorú személy regisztrációjából, valamint a nyertes Játékos részére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elektronikus úton elküldött értesítésnek Szervezőnek fel nem róható elvesztéséből, egyéb okból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történő sikertelen kézbesítéséből, illetve annak kés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edelméből eredő, a Játékos vagy </w:t>
      </w:r>
      <w:r w:rsidRPr="00FD3543">
        <w:rPr>
          <w:rFonts w:cs="Arial"/>
          <w:color w:val="1D2129"/>
          <w:sz w:val="24"/>
          <w:lang w:val="hu-HU" w:eastAsia="hu-HU"/>
        </w:rPr>
        <w:t>bármely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harmadik személy által elszenvedett károk tekintetében.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7. Kizárás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Játékból kizárásra kerülnek azok a Játékosok, akik a Játék szellemével ellentétesen vesznek részt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 nyereményjátékban, azzal a céllal, hogy a nyerési esélyeiket megtévesztő magatartással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megnöveljék, ezzel megfosztják a nyerési esélyektől a tisztességesen játszani kívánó többi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résztvevőt. A Szervező felhívja a </w:t>
      </w:r>
      <w:r w:rsidRPr="00FD3543">
        <w:rPr>
          <w:rFonts w:cs="Arial"/>
          <w:color w:val="1D2129"/>
          <w:sz w:val="24"/>
          <w:lang w:val="hu-HU" w:eastAsia="hu-HU"/>
        </w:rPr>
        <w:lastRenderedPageBreak/>
        <w:t>Játékosok figyelmét, hogy fenntartja magának a jogot, hogy ilyen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cselekmény észlelése esetén kizárja a Játékost a Játékból.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 Adatvédelem, személyhez fűződő jogok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Szervező nem oszt szét a jelen Játék</w:t>
      </w:r>
      <w:r w:rsidR="001A605C" w:rsidRPr="00FD3543">
        <w:rPr>
          <w:rFonts w:cs="Arial"/>
          <w:color w:val="1D2129"/>
          <w:sz w:val="24"/>
          <w:lang w:val="hu-HU" w:eastAsia="hu-HU"/>
        </w:rPr>
        <w:t>szabályban felsorolt nyeremény</w:t>
      </w:r>
      <w:r w:rsidRPr="00FD3543">
        <w:rPr>
          <w:rFonts w:cs="Arial"/>
          <w:color w:val="1D2129"/>
          <w:sz w:val="24"/>
          <w:lang w:val="hu-HU" w:eastAsia="hu-HU"/>
        </w:rPr>
        <w:t>en túlmenő egyéb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nyereményt. A nyeremény készpénzre nem váltható</w:t>
      </w:r>
      <w:r w:rsidRPr="00FD3543">
        <w:rPr>
          <w:rFonts w:cs="Arial"/>
          <w:color w:val="1D2129"/>
          <w:sz w:val="24"/>
          <w:lang w:val="hu-HU" w:eastAsia="hu-HU"/>
        </w:rPr>
        <w:t>.</w:t>
      </w:r>
    </w:p>
    <w:p w:rsidR="001A605C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A Játékban részt vevő Játékosok részvételükkel automatikusan tudomásul veszik és elfogadják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 játékszabályzatát és az adatkezelésre vonatkozó szabályozást, valamint tudomásul veszik,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hogy: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- az adatszolgáltatás önkéntes, az adatkezelés önkéntes hozzájárulásuk alapján történik,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Játékos hozzájárulását az adatkezelés tekintetében a Játékban való részvétellel kifejezetten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megadottnak kell</w:t>
      </w:r>
      <w:r w:rsidR="00922F75" w:rsidRPr="00FD3543">
        <w:rPr>
          <w:rFonts w:cs="Arial"/>
          <w:color w:val="1D2129"/>
          <w:sz w:val="24"/>
          <w:lang w:val="hu-HU" w:eastAsia="hu-HU"/>
        </w:rPr>
        <w:t xml:space="preserve"> tekinteni; - a nyertes </w:t>
      </w:r>
      <w:r w:rsidR="00FD07EA" w:rsidRPr="00D050D6">
        <w:rPr>
          <w:rFonts w:cs="Arial"/>
          <w:color w:val="1D2129"/>
          <w:sz w:val="24"/>
          <w:lang w:val="hu-HU" w:eastAsia="hu-HU"/>
        </w:rPr>
        <w:t>J</w:t>
      </w:r>
      <w:r w:rsidR="00922F75" w:rsidRPr="00D050D6">
        <w:rPr>
          <w:rFonts w:cs="Arial"/>
          <w:color w:val="1D2129"/>
          <w:sz w:val="24"/>
          <w:lang w:val="hu-HU" w:eastAsia="hu-HU"/>
        </w:rPr>
        <w:t>átékos</w:t>
      </w:r>
      <w:r w:rsidRPr="00D050D6">
        <w:rPr>
          <w:rFonts w:cs="Arial"/>
          <w:color w:val="1D2129"/>
          <w:sz w:val="24"/>
          <w:lang w:val="hu-HU" w:eastAsia="hu-HU"/>
        </w:rPr>
        <w:t xml:space="preserve"> adatait (NÉV, FACEBOOK PROFIL) a Szervező nyilvánosságr</w:t>
      </w:r>
      <w:r w:rsidR="00411D6B" w:rsidRPr="00D050D6">
        <w:rPr>
          <w:rFonts w:cs="Arial"/>
          <w:color w:val="1D2129"/>
          <w:sz w:val="24"/>
          <w:lang w:val="hu-HU" w:eastAsia="hu-HU"/>
        </w:rPr>
        <w:t>a hozhatja a Szervező Facebook-</w:t>
      </w:r>
      <w:r w:rsidR="001C409A" w:rsidRPr="00D050D6">
        <w:rPr>
          <w:rFonts w:cs="Arial"/>
          <w:color w:val="1D2129"/>
          <w:sz w:val="24"/>
          <w:lang w:val="hu-HU" w:eastAsia="hu-HU"/>
        </w:rPr>
        <w:t xml:space="preserve"> </w:t>
      </w:r>
      <w:r w:rsidRPr="00D050D6">
        <w:rPr>
          <w:rFonts w:cs="Arial"/>
          <w:color w:val="1D2129"/>
          <w:sz w:val="24"/>
          <w:lang w:val="hu-HU" w:eastAsia="hu-HU"/>
        </w:rPr>
        <w:t>és</w:t>
      </w:r>
      <w:r w:rsidRPr="00FD3543">
        <w:rPr>
          <w:rFonts w:cs="Arial"/>
          <w:color w:val="1D2129"/>
          <w:sz w:val="24"/>
          <w:lang w:val="hu-HU" w:eastAsia="hu-HU"/>
        </w:rPr>
        <w:t xml:space="preserve"> weboldalán,</w:t>
      </w:r>
    </w:p>
    <w:p w:rsidR="001A605C" w:rsidRPr="00FD3543" w:rsidRDefault="001A605C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- amennyiben a nyereménny</w:t>
      </w:r>
      <w:r w:rsidR="0054680E" w:rsidRPr="00FD3543">
        <w:rPr>
          <w:rFonts w:cs="Arial"/>
          <w:color w:val="1D2129"/>
          <w:sz w:val="24"/>
          <w:lang w:val="hu-HU" w:eastAsia="hu-HU"/>
        </w:rPr>
        <w:t>el kapcsolatban adók vagy más közterhek megfizetése válik</w:t>
      </w:r>
      <w:r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lang w:val="hu-HU" w:eastAsia="hu-HU"/>
        </w:rPr>
        <w:t>szükségessé, úgy a Szervező az e kötelezettség teljesítéséhez szükséges további adatokat is kezeli,</w:t>
      </w:r>
      <w:r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54680E" w:rsidRPr="00FD3543">
        <w:rPr>
          <w:rFonts w:cs="Arial"/>
          <w:color w:val="1D2129"/>
          <w:sz w:val="24"/>
          <w:lang w:val="hu-HU" w:eastAsia="hu-HU"/>
        </w:rPr>
        <w:t>melynek megadása a Játékos általi önkéntes hozzáj</w:t>
      </w:r>
      <w:r w:rsidRPr="00FD3543">
        <w:rPr>
          <w:rFonts w:cs="Arial"/>
          <w:color w:val="1D2129"/>
          <w:sz w:val="24"/>
          <w:lang w:val="hu-HU" w:eastAsia="hu-HU"/>
        </w:rPr>
        <w:t>árulásnak tekintendő, valamint;</w:t>
      </w: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- a Játék során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felmerülő nyereményadó megfizetését a nyeremény felajánlója vállalja. A nyereményekkel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kapcsolatban adók vagy más közterhek megfizetéséhez szükséges adatok kezelésének ideje 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jogszabályok szerinti kötelező adatkezelési időtartam, melyet követően az adatok törlésre kerülnek.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8.1 A jelen Játékban történő részvétellel kapcsolatos adatszolgáltatás önkéntes. Azok, akik a</w:t>
      </w:r>
      <w:r w:rsidR="00E52029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Játékban részt vesznek, tudomásul veszik és kifejezetten hozzájárulnak ahhoz, hogy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8.1.1 Szervező, mint adatkezelő és mint adatfeldolgozó a megadott személyes adataikat a Játékkal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összefüggésben, a nyeremény átadásáig kapcsolattartás és adminisztráció céljából kezelje, illetve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feldolgozza;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D050D6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D050D6">
        <w:rPr>
          <w:rFonts w:cs="Arial"/>
          <w:color w:val="1D2129"/>
          <w:sz w:val="24"/>
          <w:lang w:val="hu-HU" w:eastAsia="hu-HU"/>
        </w:rPr>
        <w:t xml:space="preserve">8.1.2 nyertesség esetén </w:t>
      </w:r>
      <w:r w:rsidR="00411D6B" w:rsidRPr="00D050D6">
        <w:rPr>
          <w:rFonts w:cs="Arial"/>
          <w:color w:val="1D2129"/>
          <w:sz w:val="24"/>
          <w:lang w:val="hu-HU" w:eastAsia="hu-HU"/>
        </w:rPr>
        <w:t xml:space="preserve">a Játékosról </w:t>
      </w:r>
      <w:r w:rsidRPr="00D050D6">
        <w:rPr>
          <w:rFonts w:cs="Arial"/>
          <w:color w:val="1D2129"/>
          <w:sz w:val="24"/>
          <w:lang w:val="hu-HU" w:eastAsia="hu-HU"/>
        </w:rPr>
        <w:t>nev</w:t>
      </w:r>
      <w:r w:rsidR="001A605C" w:rsidRPr="00D050D6">
        <w:rPr>
          <w:rFonts w:cs="Arial"/>
          <w:color w:val="1D2129"/>
          <w:sz w:val="24"/>
          <w:lang w:val="hu-HU" w:eastAsia="hu-HU"/>
        </w:rPr>
        <w:t>é</w:t>
      </w:r>
      <w:r w:rsidRPr="00D050D6">
        <w:rPr>
          <w:rFonts w:cs="Arial"/>
          <w:color w:val="1D2129"/>
          <w:sz w:val="24"/>
          <w:lang w:val="hu-HU" w:eastAsia="hu-HU"/>
        </w:rPr>
        <w:t>t a Szervező minden további feltétel és ellenérték nélkül, kizárólag a</w:t>
      </w:r>
      <w:r w:rsidR="001A605C" w:rsidRPr="00D050D6">
        <w:rPr>
          <w:rFonts w:cs="Arial"/>
          <w:color w:val="1D2129"/>
          <w:sz w:val="24"/>
          <w:lang w:val="hu-HU" w:eastAsia="hu-HU"/>
        </w:rPr>
        <w:t xml:space="preserve"> </w:t>
      </w:r>
      <w:r w:rsidRPr="00D050D6">
        <w:rPr>
          <w:rFonts w:cs="Arial"/>
          <w:color w:val="1D2129"/>
          <w:sz w:val="24"/>
          <w:lang w:val="hu-HU" w:eastAsia="hu-HU"/>
        </w:rPr>
        <w:t>Játékkal kapcsolatosan nyilvánosságra hozza;</w:t>
      </w:r>
    </w:p>
    <w:p w:rsidR="00E52029" w:rsidRPr="00D050D6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922F75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D050D6">
        <w:rPr>
          <w:rFonts w:cs="Arial"/>
          <w:color w:val="1D2129"/>
          <w:sz w:val="24"/>
          <w:lang w:val="hu-HU" w:eastAsia="hu-HU"/>
        </w:rPr>
        <w:t>8.1.3 nyertesség esetén a Játékosról</w:t>
      </w:r>
      <w:r w:rsidR="0054680E" w:rsidRPr="00D050D6">
        <w:rPr>
          <w:rFonts w:cs="Arial"/>
          <w:color w:val="1D2129"/>
          <w:sz w:val="24"/>
          <w:lang w:val="hu-HU" w:eastAsia="hu-HU"/>
        </w:rPr>
        <w:t xml:space="preserve"> és a Nyeremény átadásáról kép</w:t>
      </w:r>
      <w:r w:rsidR="00FD3543" w:rsidRPr="00D050D6">
        <w:rPr>
          <w:rFonts w:cs="Arial"/>
          <w:color w:val="1D2129"/>
          <w:sz w:val="24"/>
          <w:lang w:val="hu-HU" w:eastAsia="hu-HU"/>
        </w:rPr>
        <w:t xml:space="preserve">i </w:t>
      </w:r>
      <w:r w:rsidR="0054680E" w:rsidRPr="00D050D6">
        <w:rPr>
          <w:rFonts w:cs="Arial"/>
          <w:color w:val="1D2129"/>
          <w:sz w:val="24"/>
          <w:lang w:val="hu-HU" w:eastAsia="hu-HU"/>
        </w:rPr>
        <w:t xml:space="preserve">felvétel készüljön, amelyet a Szervező </w:t>
      </w:r>
      <w:r w:rsidR="00FD07EA" w:rsidRPr="00D050D6">
        <w:rPr>
          <w:rFonts w:cs="Arial"/>
          <w:color w:val="1D2129"/>
          <w:sz w:val="24"/>
          <w:lang w:val="hu-HU" w:eastAsia="hu-HU"/>
        </w:rPr>
        <w:t xml:space="preserve">a Facebook-, illetve weboldalán </w:t>
      </w:r>
      <w:r w:rsidR="0054680E" w:rsidRPr="00D050D6">
        <w:rPr>
          <w:rFonts w:cs="Arial"/>
          <w:color w:val="1D2129"/>
          <w:sz w:val="24"/>
          <w:lang w:val="hu-HU" w:eastAsia="hu-HU"/>
        </w:rPr>
        <w:t>minden további külön hozzájárulás és ellenszolgáltatás nélkül akár egészében, akár</w:t>
      </w:r>
      <w:r w:rsidR="001A605C" w:rsidRPr="00D050D6">
        <w:rPr>
          <w:rFonts w:cs="Arial"/>
          <w:color w:val="1D2129"/>
          <w:sz w:val="24"/>
          <w:lang w:val="hu-HU" w:eastAsia="hu-HU"/>
        </w:rPr>
        <w:t xml:space="preserve"> </w:t>
      </w:r>
      <w:r w:rsidR="00FD07EA" w:rsidRPr="00D050D6">
        <w:rPr>
          <w:rFonts w:cs="Arial"/>
          <w:color w:val="1D2129"/>
          <w:sz w:val="24"/>
          <w:lang w:val="hu-HU" w:eastAsia="hu-HU"/>
        </w:rPr>
        <w:t>részleteiben felhasználhat</w:t>
      </w:r>
      <w:r w:rsidR="0054680E" w:rsidRPr="00D050D6">
        <w:rPr>
          <w:rFonts w:cs="Arial"/>
          <w:color w:val="1D2129"/>
          <w:sz w:val="24"/>
          <w:lang w:val="hu-HU" w:eastAsia="hu-HU"/>
        </w:rPr>
        <w:t xml:space="preserve"> a személyiségi jogok maradéktalan betartása mellett;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8.1.4 részvételükkel minden tekintetben, kifejezetten elfogadják a Játékszabályzat minden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rendelkezését.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 megadott adatok kezelője a Szervező, mint adatkezelő.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8.2 Szervező szavatolja, hogy az adatkezelés mindenben a vonatkozó, hatályos jogszabályi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rendelkezések megtartásával történik. Szervező bármikor lehetőséget biztosít a Játékosnak arra,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hogy tájékoztatást kérjen személyes adatai kezeléséről, kérje azok törlését vagy helyesbítését az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alábbi címen: </w:t>
      </w:r>
      <w:r w:rsidR="00E52029" w:rsidRPr="00FD3543">
        <w:rPr>
          <w:rFonts w:cs="Arial"/>
          <w:color w:val="1D2129"/>
          <w:sz w:val="24"/>
          <w:lang w:val="hu-HU" w:eastAsia="hu-HU"/>
        </w:rPr>
        <w:t>1037 Budapest, Törökkő u. 5-7.</w:t>
      </w:r>
      <w:r w:rsidRPr="00FD3543">
        <w:rPr>
          <w:rFonts w:cs="Arial"/>
          <w:color w:val="1D2129"/>
          <w:sz w:val="24"/>
          <w:lang w:val="hu-HU" w:eastAsia="hu-HU"/>
        </w:rPr>
        <w:t xml:space="preserve"> Ezenkívül a Játékost megilleti a személyes adatai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kezelése elleni tiltakozás joga is. Amennyiben a tiltakozása alapján a Szervező által meghozott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döntéssel nem ért egyet, úgy a Játékos bírósághoz fordulhat.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8.3 A Játékos tudomásul veszi, hogy a Játékból va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ló kizáráshoz vezet, ha a Játék </w:t>
      </w:r>
      <w:r w:rsidRPr="00FD3543">
        <w:rPr>
          <w:rFonts w:cs="Arial"/>
          <w:color w:val="1D2129"/>
          <w:sz w:val="24"/>
          <w:lang w:val="hu-HU" w:eastAsia="hu-HU"/>
        </w:rPr>
        <w:t>lebonyolításához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szükséges adatok törlését a nyeremény átadása előtt kérelmezi.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8.4 A hatályos magyar jogszabályoknak megfelelően a Játékos jogosult a személyes adatai</w:t>
      </w:r>
      <w:r w:rsidR="001A605C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kezeléséről tájékoztatást, személyes adatai helyesbítését, zárolását, törlését kérni. Kérelmére a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Szervező tájékoztatja az általa kezelt adatairól, azok forrásáról, az adatkezelés céljáról, jogalapjáról,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időtartamáról, továbbá - a Játékos személyes adatainak továbbítása esetén - az adattovábbítás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jogalapjáról és címzettjéről. A Szervező köteles a kérelem benyújtásától számított legrövidebb idő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alatt, legfeljebb azonban 25 napon belül, közérthető formában, a Játékos erre irányuló kérelmére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írásban megadni a tájékoztatást. Kérdés esetén a Szervező az alábbi elérhetőségen rendelkezésre áll: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="00E52029" w:rsidRPr="00FD3543">
        <w:rPr>
          <w:rFonts w:cs="Arial"/>
          <w:color w:val="1D2129"/>
          <w:sz w:val="24"/>
          <w:lang w:val="hu-HU" w:eastAsia="hu-HU"/>
        </w:rPr>
        <w:t>1037 Budapest, Törökkő u. 5-7</w:t>
      </w:r>
      <w:r w:rsidRPr="00FD3543">
        <w:rPr>
          <w:rFonts w:cs="Arial"/>
          <w:color w:val="1D2129"/>
          <w:sz w:val="24"/>
          <w:lang w:val="hu-HU" w:eastAsia="hu-HU"/>
        </w:rPr>
        <w:t>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8.5 A Szervezőhöz intézett kérelemmel a Játékos tiltakozhat személyes adatának kezelése ellen, (a)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ha a személyes adatok kezelése vagy továbbítása kizárólag a Szervezőre vonatkozó jogi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kötelezettség teljesítéséhez vagy a Szervező, adatátvevő vagy harmadik személy jogos érdekének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érvényesítéséhez szükséges, kivéve kötelező adatkezelés esetén; (b) ha a személyes adat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felhasználása vagy továbbítása közvetlen üzletszerzés, közvélemény-kutatás vagy tudományos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kutatás céljára történik; valamint (c) törvényben meghatározott egyéb esetben. A kérelemről a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Szervező a kérelem beérkezésétől számított 15 napon belül dönt. Amennyiben a Játékos a Szervező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döntésével nem ért egyet, illetve ha a Szervező a határidőt elmulasztotta, a Játékos a döntés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közlésétől, ill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etve a határidő utolsó napjától </w:t>
      </w:r>
      <w:r w:rsidRPr="00FD3543">
        <w:rPr>
          <w:rFonts w:cs="Arial"/>
          <w:color w:val="1D2129"/>
          <w:sz w:val="24"/>
          <w:lang w:val="hu-HU" w:eastAsia="hu-HU"/>
        </w:rPr>
        <w:t>számított harminc (30) napon belül bírósághoz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fordulhat.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8.6. A Játékos a személyes adatai kezelésével kapcsolatos jogainak gyakorlása során a Szervezőhöz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intézett kérelmének, illetve közlésének elutasítása, illetve az abban foglaltak teljesítésének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elmulasztása esetén a Nemzeti Adatvédelmi és Információszabadság Hatósághoz, illetve a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bírósághoz fordulhat jogorvoslatért. A Nemzeti Adatvédelmi és Információszabadság Hatóság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elérhetősége: Postai cím: 1530 Budapest, Pf.: 5. Cím: 1125 Budapest, Szilágyi Erzsébet fasor 22/c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Jogainak megsértése esetén a Játékos bírósághoz is fordulhat. A per elbírálása törvényszéki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lastRenderedPageBreak/>
        <w:t>hatáskörbe tartozik, és az általános illetékességi szabá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lyban foglaltak mellett (vö. a </w:t>
      </w:r>
      <w:r w:rsidRPr="00FD3543">
        <w:rPr>
          <w:rFonts w:cs="Arial"/>
          <w:color w:val="1D2129"/>
          <w:sz w:val="24"/>
          <w:lang w:val="hu-HU" w:eastAsia="hu-HU"/>
        </w:rPr>
        <w:t>Polgári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Perrendtartásról szóló 2016. évi CXXX. tv. 25. §) a Játékos választása szerint a Játékos lakóhelye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, </w:t>
      </w:r>
      <w:r w:rsidRPr="00FD3543">
        <w:rPr>
          <w:rFonts w:cs="Arial"/>
          <w:color w:val="1D2129"/>
          <w:sz w:val="24"/>
          <w:lang w:val="hu-HU" w:eastAsia="hu-HU"/>
        </w:rPr>
        <w:t>vagy tartózkodási helye szerinti törvényszék előtt is megindítható. A személyes adatok védelmével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összefüggő per illetékmentes, és a bíróság soron kívül jár el.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9. VEGYES RENDELKEZÉSEK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9.1 A </w:t>
      </w:r>
      <w:r w:rsidR="008A27D2" w:rsidRPr="00FD3543">
        <w:rPr>
          <w:rFonts w:cs="Arial"/>
          <w:color w:val="1D2129"/>
          <w:sz w:val="24"/>
          <w:lang w:val="hu-HU" w:eastAsia="hu-HU"/>
        </w:rPr>
        <w:t>Hozzászólások</w:t>
      </w:r>
      <w:r w:rsidRPr="00FD3543">
        <w:rPr>
          <w:rFonts w:cs="Arial"/>
          <w:color w:val="1D2129"/>
          <w:sz w:val="24"/>
          <w:lang w:val="hu-HU" w:eastAsia="hu-HU"/>
        </w:rPr>
        <w:t xml:space="preserve"> hiányosságáért/hibájáért (pl. névelírás, e-mail cím elírása, téves vagy nem valós</w:t>
      </w:r>
      <w:r w:rsidR="00640FC2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adat feltüntetése stb.)</w:t>
      </w:r>
      <w:r w:rsidR="007B08D0" w:rsidRPr="00FD3543">
        <w:rPr>
          <w:rFonts w:cs="Arial"/>
          <w:color w:val="1D2129"/>
          <w:sz w:val="24"/>
          <w:lang w:val="hu-HU" w:eastAsia="hu-HU"/>
        </w:rPr>
        <w:t>, és ebből eredően a Nyeremény</w:t>
      </w:r>
      <w:r w:rsidRPr="00FD3543">
        <w:rPr>
          <w:rFonts w:cs="Arial"/>
          <w:color w:val="1D2129"/>
          <w:sz w:val="24"/>
          <w:lang w:val="hu-HU" w:eastAsia="hu-HU"/>
        </w:rPr>
        <w:t xml:space="preserve"> átadásának elmaradásáért vagy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késedelméért a Szervező semmilyen felelősséget nem vállal.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9.2 Amennyiben a nyertes Játékos a Nyereményét nem veszi át, azt a továbbiakban a Szervezőtől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nem követelheti, bármely igényt a Szervezővel szemben nem támaszthat.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9.3 A Szervező kizárja a felelősségét minden, a </w:t>
      </w:r>
      <w:hyperlink r:id="rId11" w:history="1">
        <w:r w:rsidRPr="00FD3543">
          <w:rPr>
            <w:rFonts w:cs="Arial"/>
            <w:color w:val="365899"/>
            <w:sz w:val="24"/>
            <w:u w:val="single"/>
            <w:lang w:val="hu-HU" w:eastAsia="hu-HU"/>
          </w:rPr>
          <w:t>www.facebook.com</w:t>
        </w:r>
      </w:hyperlink>
      <w:r w:rsidRPr="00FD3543">
        <w:rPr>
          <w:rFonts w:cs="Arial"/>
          <w:color w:val="1D2129"/>
          <w:sz w:val="24"/>
          <w:lang w:val="hu-HU" w:eastAsia="hu-HU"/>
        </w:rPr>
        <w:t xml:space="preserve"> Weboldalt, illetve az azt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működtető szervert ért külső, ún. SQL támadások, illetve a telefonhálózatot ért támadások,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meghibásodás estére. Tehát amennyiben a Weboldalt, illetve szervert vagy a kiszolgáló hálózatot ért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támadás folytán a Játékosok téves rends</w:t>
      </w:r>
      <w:r w:rsidR="00922F75" w:rsidRPr="00FD3543">
        <w:rPr>
          <w:rFonts w:cs="Arial"/>
          <w:color w:val="1D2129"/>
          <w:sz w:val="24"/>
          <w:lang w:val="hu-HU" w:eastAsia="hu-HU"/>
        </w:rPr>
        <w:t>zerüzeneteket kapnak nyereményü</w:t>
      </w:r>
      <w:r w:rsidRPr="00FD3543">
        <w:rPr>
          <w:rFonts w:cs="Arial"/>
          <w:color w:val="1D2129"/>
          <w:sz w:val="24"/>
          <w:lang w:val="hu-HU" w:eastAsia="hu-HU"/>
        </w:rPr>
        <w:t>ket, a nyertes/nem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nyertes státuszuka</w:t>
      </w:r>
      <w:r w:rsidRPr="00FD3543">
        <w:rPr>
          <w:rFonts w:cs="Arial"/>
          <w:color w:val="1D2129"/>
          <w:sz w:val="24"/>
          <w:lang w:val="hu-HU" w:eastAsia="hu-HU"/>
        </w:rPr>
        <w:t>t, stb. illetően, úgy eze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n esetekre a Szervező semminemű </w:t>
      </w:r>
      <w:r w:rsidRPr="00FD3543">
        <w:rPr>
          <w:rFonts w:cs="Arial"/>
          <w:color w:val="1D2129"/>
          <w:sz w:val="24"/>
          <w:lang w:val="hu-HU" w:eastAsia="hu-HU"/>
        </w:rPr>
        <w:t>felelősséget nem vállal.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9.4 Szervező fenntartja magának a jogot arra, hogy amennyiben valamely Játékos részéről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bármilyen (számítógépes) manipulációt, tömegesen generált e-mailcímek, Facebook profilok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létrehozását, illetve a Játék szellemével bármilyen módon összeférhetetlen vagy azt sértő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magatartást tapasztal vagy ennek megalapozott gyanúja felmerül, úgy a Játékost azonnali hatállyal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kizárja a Játékból.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9.5 Amennyiben a Játékos adatfeltöltés vagy a Játék közben bezárja a böngésző ablakot vagy, ha a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kapcsolat (bármely okból) megszakad a kiszolgáló webhelyével, abban az esetben az adatok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elvesztéséért a Szervező semmilyen felelősséget nem vállal.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 xml:space="preserve">9.6 Szervező kizárja a felelősségét </w:t>
      </w:r>
      <w:r w:rsidR="00E52029" w:rsidRPr="00FD3543">
        <w:rPr>
          <w:rFonts w:cs="Arial"/>
          <w:color w:val="1D2129"/>
          <w:sz w:val="24"/>
          <w:lang w:val="hu-HU" w:eastAsia="hu-HU"/>
        </w:rPr>
        <w:t>az Oldal</w:t>
      </w:r>
      <w:r w:rsidRPr="00FD3543">
        <w:rPr>
          <w:rFonts w:cs="Arial"/>
          <w:color w:val="1D2129"/>
          <w:sz w:val="24"/>
          <w:lang w:val="hu-HU" w:eastAsia="hu-HU"/>
        </w:rPr>
        <w:t xml:space="preserve"> rajta kívülálló okokból történő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meghibásodásáért, amely időtartam alatt a honlap nem, vagy korlátozottan használható, ugyanakkor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haladéktalanul megtesz minden tőle telhető intézkedést annak érdekében, hogy a hiba okát mielőbb feltárja, illetve megszüntesse.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lastRenderedPageBreak/>
        <w:t>9.7 A Játék semmilyen módon nem s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zponzorált a Facebook által. Az </w:t>
      </w:r>
      <w:r w:rsidRPr="00FD3543">
        <w:rPr>
          <w:rFonts w:cs="Arial"/>
          <w:color w:val="1D2129"/>
          <w:sz w:val="24"/>
          <w:lang w:val="hu-HU" w:eastAsia="hu-HU"/>
        </w:rPr>
        <w:t>adatszolgáltatás nem a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Facebook részére, hanem a Szervező részére történik.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9.8 Szervező fenntartja a jogot, hogy a Játékszabályzatot indokolt esetben megváltoztassa. Az erre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vonatkozó tájékoztatást a Szervező a Játék egyéb közleményeivel azonos nyilvánosságot biztosítva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akként teszi közzé, hogy a szabályzat módosításának tényéről tájékoztatást nyújt, az új szabályzat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elérhetőségének pontos megjelölésével, megjelölve a változást.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A Játékszabályzat</w:t>
      </w:r>
      <w:r w:rsidR="009725D0" w:rsidRPr="00FD3543">
        <w:rPr>
          <w:rFonts w:cs="Arial"/>
          <w:color w:val="1D2129"/>
          <w:sz w:val="24"/>
          <w:lang w:val="hu-HU" w:eastAsia="hu-HU"/>
        </w:rPr>
        <w:t xml:space="preserve"> esetleges megváltoztatása eseté</w:t>
      </w:r>
      <w:r w:rsidRPr="00FD3543">
        <w:rPr>
          <w:rFonts w:cs="Arial"/>
          <w:color w:val="1D2129"/>
          <w:sz w:val="24"/>
          <w:lang w:val="hu-HU" w:eastAsia="hu-HU"/>
        </w:rPr>
        <w:t>n ezen új szabályzat elfogadásának minősül, ha a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Játékos nem jelzi írásban kifejezetten azt, hogy a továbbiakban nem kíván részt venni a Játékban.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Ezt a Facebook kommunikációs csatornáin keresztül tudja megtenni az új szabályzat közzétételét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követő 24 órán belül. A Szervező ezt tudomásu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l veszi és haladéktalanul törli </w:t>
      </w:r>
      <w:r w:rsidRPr="00FD3543">
        <w:rPr>
          <w:rFonts w:cs="Arial"/>
          <w:color w:val="1D2129"/>
          <w:sz w:val="24"/>
          <w:lang w:val="hu-HU" w:eastAsia="hu-HU"/>
        </w:rPr>
        <w:t xml:space="preserve">a Játék </w:t>
      </w:r>
      <w:r w:rsidR="000F040B" w:rsidRPr="00FD3543">
        <w:rPr>
          <w:rFonts w:cs="Arial"/>
          <w:color w:val="1D2129"/>
          <w:sz w:val="24"/>
          <w:lang w:val="hu-HU" w:eastAsia="hu-HU"/>
        </w:rPr>
        <w:t>bejegyzés</w:t>
      </w:r>
      <w:r w:rsidR="007B08D0" w:rsidRPr="00FD3543">
        <w:rPr>
          <w:rFonts w:cs="Arial"/>
          <w:color w:val="1D2129"/>
          <w:sz w:val="24"/>
          <w:lang w:val="hu-HU" w:eastAsia="hu-HU"/>
        </w:rPr>
        <w:t>éb</w:t>
      </w:r>
      <w:r w:rsidR="000F040B" w:rsidRPr="00FD3543">
        <w:rPr>
          <w:rFonts w:cs="Arial"/>
          <w:color w:val="1D2129"/>
          <w:sz w:val="24"/>
          <w:lang w:val="hu-HU" w:eastAsia="hu-HU"/>
        </w:rPr>
        <w:t xml:space="preserve">ől </w:t>
      </w:r>
      <w:r w:rsidRPr="00FD3543">
        <w:rPr>
          <w:rFonts w:cs="Arial"/>
          <w:color w:val="1D2129"/>
          <w:sz w:val="24"/>
          <w:lang w:val="hu-HU" w:eastAsia="hu-HU"/>
        </w:rPr>
        <w:t>az új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 xml:space="preserve">szabályzatot el nem fogadó Játékos </w:t>
      </w:r>
      <w:r w:rsidR="00CF087F" w:rsidRPr="00FD3543">
        <w:rPr>
          <w:rFonts w:cs="Arial"/>
          <w:color w:val="1D2129"/>
          <w:sz w:val="24"/>
          <w:lang w:val="hu-HU" w:eastAsia="hu-HU"/>
        </w:rPr>
        <w:t>hozzászólását.</w:t>
      </w:r>
    </w:p>
    <w:p w:rsidR="00E52029" w:rsidRPr="00FD3543" w:rsidRDefault="00E52029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</w:p>
    <w:p w:rsidR="0054680E" w:rsidRPr="00FD3543" w:rsidRDefault="0054680E" w:rsidP="00FD3543">
      <w:pPr>
        <w:shd w:val="clear" w:color="auto" w:fill="FFFFFF"/>
        <w:jc w:val="both"/>
        <w:rPr>
          <w:rFonts w:cs="Arial"/>
          <w:color w:val="1D2129"/>
          <w:sz w:val="24"/>
          <w:lang w:val="hu-HU" w:eastAsia="hu-HU"/>
        </w:rPr>
      </w:pPr>
      <w:r w:rsidRPr="00FD3543">
        <w:rPr>
          <w:rFonts w:cs="Arial"/>
          <w:color w:val="1D2129"/>
          <w:sz w:val="24"/>
          <w:lang w:val="hu-HU" w:eastAsia="hu-HU"/>
        </w:rPr>
        <w:t>9.9 Amennyiben a Játékszabályzat valamely kérdést nem szabályoz, úgy a vonatkozó, hatályos</w:t>
      </w:r>
      <w:r w:rsidR="007B08D0" w:rsidRPr="00FD3543">
        <w:rPr>
          <w:rFonts w:cs="Arial"/>
          <w:color w:val="1D2129"/>
          <w:sz w:val="24"/>
          <w:lang w:val="hu-HU" w:eastAsia="hu-HU"/>
        </w:rPr>
        <w:t xml:space="preserve"> </w:t>
      </w:r>
      <w:r w:rsidRPr="00FD3543">
        <w:rPr>
          <w:rFonts w:cs="Arial"/>
          <w:color w:val="1D2129"/>
          <w:sz w:val="24"/>
          <w:lang w:val="hu-HU" w:eastAsia="hu-HU"/>
        </w:rPr>
        <w:t>jogszabályok rendelkezéseit kell alkalmazni.</w:t>
      </w:r>
    </w:p>
    <w:p w:rsidR="0088590F" w:rsidRPr="00FD3543" w:rsidRDefault="0088590F" w:rsidP="00FD3543">
      <w:pPr>
        <w:jc w:val="both"/>
        <w:rPr>
          <w:rFonts w:cs="Arial"/>
          <w:sz w:val="24"/>
          <w:lang w:val="hu-HU"/>
        </w:rPr>
      </w:pPr>
    </w:p>
    <w:sectPr w:rsidR="0088590F" w:rsidRPr="00FD3543" w:rsidSect="001F4501">
      <w:pgSz w:w="11906" w:h="16838" w:code="9"/>
      <w:pgMar w:top="2552" w:right="1134" w:bottom="1985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73" w:rsidRDefault="00B60773">
      <w:r>
        <w:separator/>
      </w:r>
    </w:p>
  </w:endnote>
  <w:endnote w:type="continuationSeparator" w:id="0">
    <w:p w:rsidR="00B60773" w:rsidRDefault="00B6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73" w:rsidRDefault="00B60773">
      <w:r>
        <w:separator/>
      </w:r>
    </w:p>
  </w:footnote>
  <w:footnote w:type="continuationSeparator" w:id="0">
    <w:p w:rsidR="00B60773" w:rsidRDefault="00B6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4B"/>
    <w:multiLevelType w:val="hybridMultilevel"/>
    <w:tmpl w:val="2DBC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7576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674A8A"/>
    <w:multiLevelType w:val="hybridMultilevel"/>
    <w:tmpl w:val="A3B264F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72E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D2747F"/>
    <w:multiLevelType w:val="multilevel"/>
    <w:tmpl w:val="1EFCEC30"/>
    <w:numStyleLink w:val="ListemitAufzhlungszeichenDoka"/>
  </w:abstractNum>
  <w:abstractNum w:abstractNumId="5" w15:restartNumberingAfterBreak="0">
    <w:nsid w:val="04A86051"/>
    <w:multiLevelType w:val="multilevel"/>
    <w:tmpl w:val="6F42BD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1A4070A"/>
    <w:multiLevelType w:val="hybridMultilevel"/>
    <w:tmpl w:val="9686109A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2F64"/>
    <w:multiLevelType w:val="hybridMultilevel"/>
    <w:tmpl w:val="9A9CBC86"/>
    <w:lvl w:ilvl="0" w:tplc="E63078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2AC5"/>
    <w:multiLevelType w:val="hybridMultilevel"/>
    <w:tmpl w:val="FEA254D4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326245"/>
    <w:multiLevelType w:val="hybridMultilevel"/>
    <w:tmpl w:val="92F2BFF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1BAD"/>
    <w:multiLevelType w:val="hybridMultilevel"/>
    <w:tmpl w:val="F28EDB82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38AF"/>
    <w:multiLevelType w:val="hybridMultilevel"/>
    <w:tmpl w:val="9B361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81D7B"/>
    <w:multiLevelType w:val="hybridMultilevel"/>
    <w:tmpl w:val="66400560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8910ED"/>
    <w:multiLevelType w:val="multilevel"/>
    <w:tmpl w:val="1EFCEC30"/>
    <w:styleLink w:val="ListemitAufzhlungszeichenDok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277B"/>
    <w:multiLevelType w:val="hybridMultilevel"/>
    <w:tmpl w:val="89AE4AA8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2C8C"/>
    <w:multiLevelType w:val="hybridMultilevel"/>
    <w:tmpl w:val="80B89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C0122"/>
    <w:multiLevelType w:val="multilevel"/>
    <w:tmpl w:val="66426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013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5D00D72"/>
    <w:multiLevelType w:val="hybridMultilevel"/>
    <w:tmpl w:val="26CA55C0"/>
    <w:lvl w:ilvl="0" w:tplc="0F92C5CA">
      <w:start w:val="1"/>
      <w:numFmt w:val="bullet"/>
      <w:lvlText w:val=""/>
      <w:lvlJc w:val="left"/>
      <w:pPr>
        <w:tabs>
          <w:tab w:val="num" w:pos="717"/>
        </w:tabs>
        <w:ind w:left="624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83F42"/>
    <w:multiLevelType w:val="hybridMultilevel"/>
    <w:tmpl w:val="0A129936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4D13"/>
    <w:multiLevelType w:val="hybridMultilevel"/>
    <w:tmpl w:val="3D36B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947335"/>
    <w:multiLevelType w:val="hybridMultilevel"/>
    <w:tmpl w:val="2DEC2F8A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CE015E"/>
    <w:multiLevelType w:val="multilevel"/>
    <w:tmpl w:val="B7EED7E0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u w:val="singl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CC2AD2"/>
    <w:multiLevelType w:val="multilevel"/>
    <w:tmpl w:val="1EFCEC30"/>
    <w:numStyleLink w:val="ListemitAufzhlungszeichenDoka"/>
  </w:abstractNum>
  <w:abstractNum w:abstractNumId="24" w15:restartNumberingAfterBreak="0">
    <w:nsid w:val="589F1082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1C74F8E"/>
    <w:multiLevelType w:val="hybridMultilevel"/>
    <w:tmpl w:val="A1E6899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B26B5"/>
    <w:multiLevelType w:val="hybridMultilevel"/>
    <w:tmpl w:val="553AF27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26E85"/>
    <w:multiLevelType w:val="hybridMultilevel"/>
    <w:tmpl w:val="6D327E2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345C4"/>
    <w:multiLevelType w:val="hybridMultilevel"/>
    <w:tmpl w:val="664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41CB4"/>
    <w:multiLevelType w:val="hybridMultilevel"/>
    <w:tmpl w:val="A520405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A2D3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8C436B3"/>
    <w:multiLevelType w:val="hybridMultilevel"/>
    <w:tmpl w:val="6866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1"/>
  </w:num>
  <w:num w:numId="11">
    <w:abstractNumId w:val="31"/>
  </w:num>
  <w:num w:numId="12">
    <w:abstractNumId w:val="15"/>
  </w:num>
  <w:num w:numId="13">
    <w:abstractNumId w:val="0"/>
  </w:num>
  <w:num w:numId="14">
    <w:abstractNumId w:val="29"/>
  </w:num>
  <w:num w:numId="15">
    <w:abstractNumId w:val="26"/>
  </w:num>
  <w:num w:numId="16">
    <w:abstractNumId w:val="17"/>
  </w:num>
  <w:num w:numId="17">
    <w:abstractNumId w:val="2"/>
  </w:num>
  <w:num w:numId="18">
    <w:abstractNumId w:val="25"/>
  </w:num>
  <w:num w:numId="19">
    <w:abstractNumId w:val="3"/>
  </w:num>
  <w:num w:numId="20">
    <w:abstractNumId w:val="24"/>
  </w:num>
  <w:num w:numId="21">
    <w:abstractNumId w:val="1"/>
  </w:num>
  <w:num w:numId="22">
    <w:abstractNumId w:val="6"/>
  </w:num>
  <w:num w:numId="23">
    <w:abstractNumId w:val="10"/>
  </w:num>
  <w:num w:numId="24">
    <w:abstractNumId w:val="19"/>
  </w:num>
  <w:num w:numId="25">
    <w:abstractNumId w:val="22"/>
  </w:num>
  <w:num w:numId="26">
    <w:abstractNumId w:val="9"/>
  </w:num>
  <w:num w:numId="27">
    <w:abstractNumId w:val="27"/>
  </w:num>
  <w:num w:numId="28">
    <w:abstractNumId w:val="28"/>
  </w:num>
  <w:num w:numId="29">
    <w:abstractNumId w:val="16"/>
  </w:num>
  <w:num w:numId="30">
    <w:abstractNumId w:val="13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55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E"/>
    <w:rsid w:val="00005BA4"/>
    <w:rsid w:val="0001239A"/>
    <w:rsid w:val="00015F66"/>
    <w:rsid w:val="00016591"/>
    <w:rsid w:val="000251EE"/>
    <w:rsid w:val="00030363"/>
    <w:rsid w:val="000457D7"/>
    <w:rsid w:val="0006146F"/>
    <w:rsid w:val="00066095"/>
    <w:rsid w:val="00072B49"/>
    <w:rsid w:val="00073AC8"/>
    <w:rsid w:val="00076DB5"/>
    <w:rsid w:val="000773D4"/>
    <w:rsid w:val="000920C1"/>
    <w:rsid w:val="000931C4"/>
    <w:rsid w:val="000A4782"/>
    <w:rsid w:val="000A6B81"/>
    <w:rsid w:val="000A6BF4"/>
    <w:rsid w:val="000B7ED1"/>
    <w:rsid w:val="000C09CF"/>
    <w:rsid w:val="000C0E0C"/>
    <w:rsid w:val="000D0CDF"/>
    <w:rsid w:val="000D3FE3"/>
    <w:rsid w:val="000F040B"/>
    <w:rsid w:val="000F0A26"/>
    <w:rsid w:val="000F27D8"/>
    <w:rsid w:val="000F2860"/>
    <w:rsid w:val="000F4755"/>
    <w:rsid w:val="000F6CA7"/>
    <w:rsid w:val="00101154"/>
    <w:rsid w:val="00121825"/>
    <w:rsid w:val="001377E1"/>
    <w:rsid w:val="00141D03"/>
    <w:rsid w:val="00145700"/>
    <w:rsid w:val="0015009A"/>
    <w:rsid w:val="00150745"/>
    <w:rsid w:val="00151116"/>
    <w:rsid w:val="001529C9"/>
    <w:rsid w:val="001532FF"/>
    <w:rsid w:val="001550EB"/>
    <w:rsid w:val="00161368"/>
    <w:rsid w:val="001629CD"/>
    <w:rsid w:val="00191504"/>
    <w:rsid w:val="00191F1C"/>
    <w:rsid w:val="00192844"/>
    <w:rsid w:val="0019341F"/>
    <w:rsid w:val="001A3C69"/>
    <w:rsid w:val="001A605C"/>
    <w:rsid w:val="001B24D6"/>
    <w:rsid w:val="001B66E8"/>
    <w:rsid w:val="001C2B26"/>
    <w:rsid w:val="001C409A"/>
    <w:rsid w:val="001D775D"/>
    <w:rsid w:val="001E24B8"/>
    <w:rsid w:val="001E625B"/>
    <w:rsid w:val="001F0607"/>
    <w:rsid w:val="001F4501"/>
    <w:rsid w:val="0020125E"/>
    <w:rsid w:val="002046D6"/>
    <w:rsid w:val="00206107"/>
    <w:rsid w:val="00212D77"/>
    <w:rsid w:val="00217920"/>
    <w:rsid w:val="0022681D"/>
    <w:rsid w:val="0023241C"/>
    <w:rsid w:val="002349EA"/>
    <w:rsid w:val="0024357E"/>
    <w:rsid w:val="002518A2"/>
    <w:rsid w:val="00255FAB"/>
    <w:rsid w:val="00270768"/>
    <w:rsid w:val="0028229F"/>
    <w:rsid w:val="002878DF"/>
    <w:rsid w:val="00292958"/>
    <w:rsid w:val="002955F7"/>
    <w:rsid w:val="002A0E48"/>
    <w:rsid w:val="002A560B"/>
    <w:rsid w:val="002A6293"/>
    <w:rsid w:val="002A6736"/>
    <w:rsid w:val="002B7048"/>
    <w:rsid w:val="002B77BD"/>
    <w:rsid w:val="002C3B72"/>
    <w:rsid w:val="002C4E8E"/>
    <w:rsid w:val="002C79F1"/>
    <w:rsid w:val="002D1CC4"/>
    <w:rsid w:val="002F0538"/>
    <w:rsid w:val="002F6989"/>
    <w:rsid w:val="0030061E"/>
    <w:rsid w:val="00316391"/>
    <w:rsid w:val="00320CFF"/>
    <w:rsid w:val="003254C3"/>
    <w:rsid w:val="00325611"/>
    <w:rsid w:val="00371B67"/>
    <w:rsid w:val="00375913"/>
    <w:rsid w:val="003764D7"/>
    <w:rsid w:val="00380A98"/>
    <w:rsid w:val="00383394"/>
    <w:rsid w:val="00386AD2"/>
    <w:rsid w:val="00393CDB"/>
    <w:rsid w:val="003A5B0C"/>
    <w:rsid w:val="003A79FC"/>
    <w:rsid w:val="003B3FCB"/>
    <w:rsid w:val="003E1B7C"/>
    <w:rsid w:val="003E2538"/>
    <w:rsid w:val="003E4C7C"/>
    <w:rsid w:val="003E679B"/>
    <w:rsid w:val="003F1085"/>
    <w:rsid w:val="003F2D41"/>
    <w:rsid w:val="00410041"/>
    <w:rsid w:val="00411D6B"/>
    <w:rsid w:val="00414531"/>
    <w:rsid w:val="004165BC"/>
    <w:rsid w:val="004235FA"/>
    <w:rsid w:val="00424EB9"/>
    <w:rsid w:val="004270A9"/>
    <w:rsid w:val="004361E6"/>
    <w:rsid w:val="00442E1B"/>
    <w:rsid w:val="00455EFF"/>
    <w:rsid w:val="00463017"/>
    <w:rsid w:val="004639B7"/>
    <w:rsid w:val="00463CD4"/>
    <w:rsid w:val="00474177"/>
    <w:rsid w:val="004758D0"/>
    <w:rsid w:val="0048426A"/>
    <w:rsid w:val="004A0EF2"/>
    <w:rsid w:val="004A11B0"/>
    <w:rsid w:val="004B0024"/>
    <w:rsid w:val="004E01A8"/>
    <w:rsid w:val="004E5EFD"/>
    <w:rsid w:val="004F0C47"/>
    <w:rsid w:val="00514C50"/>
    <w:rsid w:val="005151C6"/>
    <w:rsid w:val="0051534D"/>
    <w:rsid w:val="00522770"/>
    <w:rsid w:val="005257A0"/>
    <w:rsid w:val="00526CD0"/>
    <w:rsid w:val="00531302"/>
    <w:rsid w:val="00533B9D"/>
    <w:rsid w:val="00541415"/>
    <w:rsid w:val="005428D8"/>
    <w:rsid w:val="0054680E"/>
    <w:rsid w:val="00564AF1"/>
    <w:rsid w:val="00581A0E"/>
    <w:rsid w:val="00594A33"/>
    <w:rsid w:val="005965EE"/>
    <w:rsid w:val="005A02DA"/>
    <w:rsid w:val="005C05EF"/>
    <w:rsid w:val="005C4ED3"/>
    <w:rsid w:val="005D590E"/>
    <w:rsid w:val="005F4E67"/>
    <w:rsid w:val="00605ED4"/>
    <w:rsid w:val="006174CA"/>
    <w:rsid w:val="0062650A"/>
    <w:rsid w:val="00626A22"/>
    <w:rsid w:val="00640FC2"/>
    <w:rsid w:val="00641955"/>
    <w:rsid w:val="006459F5"/>
    <w:rsid w:val="006542E6"/>
    <w:rsid w:val="006568C4"/>
    <w:rsid w:val="00673A41"/>
    <w:rsid w:val="006748FC"/>
    <w:rsid w:val="00676BB2"/>
    <w:rsid w:val="006A4302"/>
    <w:rsid w:val="006B44CA"/>
    <w:rsid w:val="006B6F45"/>
    <w:rsid w:val="006C0CAA"/>
    <w:rsid w:val="006D11DF"/>
    <w:rsid w:val="006D2F3F"/>
    <w:rsid w:val="006D4BCB"/>
    <w:rsid w:val="006E1201"/>
    <w:rsid w:val="006F4ED2"/>
    <w:rsid w:val="00700FC1"/>
    <w:rsid w:val="007107B6"/>
    <w:rsid w:val="00743D15"/>
    <w:rsid w:val="0074598C"/>
    <w:rsid w:val="007468BB"/>
    <w:rsid w:val="007521DF"/>
    <w:rsid w:val="00754E98"/>
    <w:rsid w:val="007619EF"/>
    <w:rsid w:val="00765BFB"/>
    <w:rsid w:val="00782A7A"/>
    <w:rsid w:val="007A4A33"/>
    <w:rsid w:val="007A7585"/>
    <w:rsid w:val="007B08D0"/>
    <w:rsid w:val="007B112B"/>
    <w:rsid w:val="007B27E3"/>
    <w:rsid w:val="007B36E6"/>
    <w:rsid w:val="007C1F7C"/>
    <w:rsid w:val="007C4F72"/>
    <w:rsid w:val="007D13FB"/>
    <w:rsid w:val="007D3940"/>
    <w:rsid w:val="007E09C2"/>
    <w:rsid w:val="007E243A"/>
    <w:rsid w:val="007F1B5C"/>
    <w:rsid w:val="00802C3F"/>
    <w:rsid w:val="008071E0"/>
    <w:rsid w:val="00807495"/>
    <w:rsid w:val="008122E0"/>
    <w:rsid w:val="008168B4"/>
    <w:rsid w:val="00826274"/>
    <w:rsid w:val="00841263"/>
    <w:rsid w:val="0084602A"/>
    <w:rsid w:val="00853D71"/>
    <w:rsid w:val="00856656"/>
    <w:rsid w:val="00861C28"/>
    <w:rsid w:val="00862648"/>
    <w:rsid w:val="00864187"/>
    <w:rsid w:val="0087423F"/>
    <w:rsid w:val="008850B1"/>
    <w:rsid w:val="0088590F"/>
    <w:rsid w:val="00892BD9"/>
    <w:rsid w:val="008938F0"/>
    <w:rsid w:val="00894E04"/>
    <w:rsid w:val="008A27D2"/>
    <w:rsid w:val="008B7FD4"/>
    <w:rsid w:val="008C24F7"/>
    <w:rsid w:val="008C3FD8"/>
    <w:rsid w:val="008C7981"/>
    <w:rsid w:val="008D1E1D"/>
    <w:rsid w:val="008D3FB1"/>
    <w:rsid w:val="008E01B1"/>
    <w:rsid w:val="008E371D"/>
    <w:rsid w:val="009036B6"/>
    <w:rsid w:val="009059DD"/>
    <w:rsid w:val="0091326C"/>
    <w:rsid w:val="0091399C"/>
    <w:rsid w:val="009142E4"/>
    <w:rsid w:val="00922F75"/>
    <w:rsid w:val="009249D5"/>
    <w:rsid w:val="00925429"/>
    <w:rsid w:val="0093020F"/>
    <w:rsid w:val="009355F1"/>
    <w:rsid w:val="00946116"/>
    <w:rsid w:val="00947EF7"/>
    <w:rsid w:val="00950FA8"/>
    <w:rsid w:val="00955FDB"/>
    <w:rsid w:val="009641AB"/>
    <w:rsid w:val="00966E67"/>
    <w:rsid w:val="00971C3F"/>
    <w:rsid w:val="00971E7C"/>
    <w:rsid w:val="009725D0"/>
    <w:rsid w:val="00975006"/>
    <w:rsid w:val="009753D5"/>
    <w:rsid w:val="00980B19"/>
    <w:rsid w:val="009834DC"/>
    <w:rsid w:val="00992DAA"/>
    <w:rsid w:val="009A00A8"/>
    <w:rsid w:val="009A0EB6"/>
    <w:rsid w:val="009A1B3F"/>
    <w:rsid w:val="009A2A80"/>
    <w:rsid w:val="009A3E1E"/>
    <w:rsid w:val="009E3BD4"/>
    <w:rsid w:val="009F0001"/>
    <w:rsid w:val="009F502C"/>
    <w:rsid w:val="009F780B"/>
    <w:rsid w:val="00A0387C"/>
    <w:rsid w:val="00A17DD2"/>
    <w:rsid w:val="00A247B8"/>
    <w:rsid w:val="00A25681"/>
    <w:rsid w:val="00A262A3"/>
    <w:rsid w:val="00A4043A"/>
    <w:rsid w:val="00A62EEB"/>
    <w:rsid w:val="00A758AD"/>
    <w:rsid w:val="00A80792"/>
    <w:rsid w:val="00A80CDE"/>
    <w:rsid w:val="00A833FC"/>
    <w:rsid w:val="00A957C5"/>
    <w:rsid w:val="00AA1120"/>
    <w:rsid w:val="00AA4BB9"/>
    <w:rsid w:val="00AB4CCF"/>
    <w:rsid w:val="00AB5699"/>
    <w:rsid w:val="00AE3D60"/>
    <w:rsid w:val="00AE68AC"/>
    <w:rsid w:val="00AF032B"/>
    <w:rsid w:val="00AF0FDF"/>
    <w:rsid w:val="00AF4B4A"/>
    <w:rsid w:val="00AF7050"/>
    <w:rsid w:val="00B03209"/>
    <w:rsid w:val="00B10489"/>
    <w:rsid w:val="00B17C01"/>
    <w:rsid w:val="00B31243"/>
    <w:rsid w:val="00B3679E"/>
    <w:rsid w:val="00B43CC4"/>
    <w:rsid w:val="00B56D6D"/>
    <w:rsid w:val="00B60773"/>
    <w:rsid w:val="00B75217"/>
    <w:rsid w:val="00B878D2"/>
    <w:rsid w:val="00B924BD"/>
    <w:rsid w:val="00BA38D4"/>
    <w:rsid w:val="00BA412F"/>
    <w:rsid w:val="00BA4A3F"/>
    <w:rsid w:val="00BA6027"/>
    <w:rsid w:val="00BB1733"/>
    <w:rsid w:val="00BB5CC5"/>
    <w:rsid w:val="00BD4E50"/>
    <w:rsid w:val="00BD6411"/>
    <w:rsid w:val="00BE6351"/>
    <w:rsid w:val="00BF3671"/>
    <w:rsid w:val="00BF4F0B"/>
    <w:rsid w:val="00BF53C0"/>
    <w:rsid w:val="00C0412F"/>
    <w:rsid w:val="00C07526"/>
    <w:rsid w:val="00C11287"/>
    <w:rsid w:val="00C213A7"/>
    <w:rsid w:val="00C3199D"/>
    <w:rsid w:val="00C54060"/>
    <w:rsid w:val="00C540FC"/>
    <w:rsid w:val="00C54DD9"/>
    <w:rsid w:val="00C6065C"/>
    <w:rsid w:val="00C700EB"/>
    <w:rsid w:val="00C76077"/>
    <w:rsid w:val="00C82CDD"/>
    <w:rsid w:val="00C84193"/>
    <w:rsid w:val="00C846DE"/>
    <w:rsid w:val="00C87F73"/>
    <w:rsid w:val="00C969D7"/>
    <w:rsid w:val="00C97B3E"/>
    <w:rsid w:val="00CA269C"/>
    <w:rsid w:val="00CB2C5E"/>
    <w:rsid w:val="00CC3127"/>
    <w:rsid w:val="00CC5258"/>
    <w:rsid w:val="00CC6205"/>
    <w:rsid w:val="00CC7851"/>
    <w:rsid w:val="00CC78E2"/>
    <w:rsid w:val="00CE716B"/>
    <w:rsid w:val="00CF087F"/>
    <w:rsid w:val="00CF3205"/>
    <w:rsid w:val="00CF52D3"/>
    <w:rsid w:val="00D050D6"/>
    <w:rsid w:val="00D13D5D"/>
    <w:rsid w:val="00D16444"/>
    <w:rsid w:val="00D16F2B"/>
    <w:rsid w:val="00D21002"/>
    <w:rsid w:val="00D260AF"/>
    <w:rsid w:val="00D35DAE"/>
    <w:rsid w:val="00D366AC"/>
    <w:rsid w:val="00D42D17"/>
    <w:rsid w:val="00D53AF3"/>
    <w:rsid w:val="00D54F3D"/>
    <w:rsid w:val="00D5564E"/>
    <w:rsid w:val="00D5596D"/>
    <w:rsid w:val="00D663D3"/>
    <w:rsid w:val="00D70E7C"/>
    <w:rsid w:val="00D74FE0"/>
    <w:rsid w:val="00D77625"/>
    <w:rsid w:val="00D7770E"/>
    <w:rsid w:val="00D9470E"/>
    <w:rsid w:val="00D95201"/>
    <w:rsid w:val="00DA3001"/>
    <w:rsid w:val="00DA459A"/>
    <w:rsid w:val="00DA77EC"/>
    <w:rsid w:val="00DB557B"/>
    <w:rsid w:val="00DB59D2"/>
    <w:rsid w:val="00DC30D3"/>
    <w:rsid w:val="00DD0AA3"/>
    <w:rsid w:val="00DE09B4"/>
    <w:rsid w:val="00DE2E10"/>
    <w:rsid w:val="00E01C63"/>
    <w:rsid w:val="00E0389B"/>
    <w:rsid w:val="00E42DE3"/>
    <w:rsid w:val="00E454A2"/>
    <w:rsid w:val="00E46FD1"/>
    <w:rsid w:val="00E51BBF"/>
    <w:rsid w:val="00E52029"/>
    <w:rsid w:val="00E76095"/>
    <w:rsid w:val="00E80C5C"/>
    <w:rsid w:val="00E821B8"/>
    <w:rsid w:val="00E863D4"/>
    <w:rsid w:val="00E90D17"/>
    <w:rsid w:val="00E92FD5"/>
    <w:rsid w:val="00EA0280"/>
    <w:rsid w:val="00EA377C"/>
    <w:rsid w:val="00EB53C7"/>
    <w:rsid w:val="00EC544C"/>
    <w:rsid w:val="00EC77A6"/>
    <w:rsid w:val="00EC7A4A"/>
    <w:rsid w:val="00ED11AA"/>
    <w:rsid w:val="00F12578"/>
    <w:rsid w:val="00F12941"/>
    <w:rsid w:val="00F14D8B"/>
    <w:rsid w:val="00F15F1C"/>
    <w:rsid w:val="00F162CE"/>
    <w:rsid w:val="00F20741"/>
    <w:rsid w:val="00F4395A"/>
    <w:rsid w:val="00F500C7"/>
    <w:rsid w:val="00F50BEE"/>
    <w:rsid w:val="00F74863"/>
    <w:rsid w:val="00F76C46"/>
    <w:rsid w:val="00F97455"/>
    <w:rsid w:val="00FA7083"/>
    <w:rsid w:val="00FB5539"/>
    <w:rsid w:val="00FB575D"/>
    <w:rsid w:val="00FC06EC"/>
    <w:rsid w:val="00FD07EA"/>
    <w:rsid w:val="00FD2175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BA5892"/>
  <w15:chartTrackingRefBased/>
  <w15:docId w15:val="{ACA7B137-4ED1-4EF8-9B27-6105CCA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6DE"/>
    <w:rPr>
      <w:rFonts w:ascii="Arial" w:hAnsi="Arial"/>
      <w:color w:val="000000"/>
      <w:sz w:val="22"/>
      <w:szCs w:val="24"/>
      <w:lang w:eastAsia="en-US"/>
    </w:rPr>
  </w:style>
  <w:style w:type="paragraph" w:styleId="Cmsor1">
    <w:name w:val="heading 1"/>
    <w:basedOn w:val="Norml"/>
    <w:next w:val="Norml"/>
    <w:qFormat/>
    <w:rsid w:val="00925429"/>
    <w:pPr>
      <w:keepNext/>
      <w:numPr>
        <w:numId w:val="25"/>
      </w:numPr>
      <w:tabs>
        <w:tab w:val="left" w:pos="284"/>
      </w:tabs>
      <w:outlineLvl w:val="0"/>
    </w:pPr>
    <w:rPr>
      <w:b/>
      <w:bCs/>
      <w:u w:val="single"/>
      <w:lang w:val="de-AT"/>
    </w:rPr>
  </w:style>
  <w:style w:type="paragraph" w:styleId="Cmsor2">
    <w:name w:val="heading 2"/>
    <w:basedOn w:val="Norml"/>
    <w:next w:val="Norml"/>
    <w:qFormat/>
    <w:rsid w:val="00925429"/>
    <w:pPr>
      <w:keepNext/>
      <w:numPr>
        <w:ilvl w:val="1"/>
        <w:numId w:val="25"/>
      </w:numPr>
      <w:tabs>
        <w:tab w:val="left" w:pos="567"/>
      </w:tabs>
      <w:outlineLvl w:val="1"/>
    </w:pPr>
    <w:rPr>
      <w:b/>
      <w:bCs/>
      <w:lang w:val="de-AT"/>
    </w:rPr>
  </w:style>
  <w:style w:type="paragraph" w:styleId="Cmsor3">
    <w:name w:val="heading 3"/>
    <w:basedOn w:val="Norml"/>
    <w:next w:val="Norml"/>
    <w:qFormat/>
    <w:rsid w:val="00925429"/>
    <w:pPr>
      <w:keepNext/>
      <w:numPr>
        <w:ilvl w:val="2"/>
        <w:numId w:val="25"/>
      </w:numPr>
      <w:tabs>
        <w:tab w:val="left" w:pos="851"/>
      </w:tabs>
      <w:outlineLvl w:val="2"/>
    </w:pPr>
    <w:rPr>
      <w:bCs/>
      <w:u w:val="single"/>
      <w:lang w:val="de-AT"/>
    </w:rPr>
  </w:style>
  <w:style w:type="paragraph" w:styleId="Cmsor4">
    <w:name w:val="heading 4"/>
    <w:basedOn w:val="Norml"/>
    <w:next w:val="Norml"/>
    <w:qFormat/>
    <w:rsid w:val="00925429"/>
    <w:pPr>
      <w:keepNext/>
      <w:numPr>
        <w:ilvl w:val="3"/>
        <w:numId w:val="25"/>
      </w:numPr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lang w:eastAsia="de-DE"/>
    </w:rPr>
  </w:style>
  <w:style w:type="paragraph" w:styleId="Cmsor5">
    <w:name w:val="heading 5"/>
    <w:basedOn w:val="Norml"/>
    <w:next w:val="Norm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  <w:lang w:eastAsia="de-DE"/>
    </w:rPr>
  </w:style>
  <w:style w:type="paragraph" w:styleId="Cmsor6">
    <w:name w:val="heading 6"/>
    <w:basedOn w:val="Norml"/>
    <w:next w:val="Norm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szCs w:val="20"/>
      <w:lang w:eastAsia="de-DE"/>
    </w:rPr>
  </w:style>
  <w:style w:type="paragraph" w:styleId="Cmsor7">
    <w:name w:val="heading 7"/>
    <w:basedOn w:val="Norml"/>
    <w:next w:val="Norm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eastAsia="de-DE"/>
    </w:rPr>
  </w:style>
  <w:style w:type="paragraph" w:styleId="Cmsor8">
    <w:name w:val="heading 8"/>
    <w:basedOn w:val="Norml"/>
    <w:next w:val="Norm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eastAsia="de-DE"/>
    </w:rPr>
  </w:style>
  <w:style w:type="paragraph" w:styleId="Cmsor9">
    <w:name w:val="heading 9"/>
    <w:basedOn w:val="Norml"/>
    <w:next w:val="Norm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Cs w:val="20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92542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9254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925429"/>
    <w:rPr>
      <w:rFonts w:ascii="Arial" w:hAnsi="Arial"/>
      <w:dstrike w:val="0"/>
      <w:color w:val="000000"/>
      <w:sz w:val="22"/>
      <w:u w:val="none"/>
      <w:vertAlign w:val="baseline"/>
    </w:rPr>
  </w:style>
  <w:style w:type="paragraph" w:styleId="Dokumentumtrkp">
    <w:name w:val="Document Map"/>
    <w:basedOn w:val="Norml"/>
    <w:semiHidden/>
    <w:rsid w:val="00925429"/>
    <w:pPr>
      <w:shd w:val="clear" w:color="auto" w:fill="000080"/>
    </w:pPr>
    <w:rPr>
      <w:rFonts w:ascii="Tahoma" w:hAnsi="Tahoma" w:cs="Tahoma"/>
    </w:rPr>
  </w:style>
  <w:style w:type="numbering" w:customStyle="1" w:styleId="ListemitAufzhlungszeichenDoka">
    <w:name w:val="Liste mit Aufzählungszeichen Doka"/>
    <w:basedOn w:val="Nemlista"/>
    <w:rsid w:val="00C846DE"/>
    <w:pPr>
      <w:numPr>
        <w:numId w:val="30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0165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65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6591"/>
    <w:rPr>
      <w:rFonts w:ascii="Arial" w:hAnsi="Arial"/>
      <w:color w:val="00000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65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6591"/>
    <w:rPr>
      <w:rFonts w:ascii="Arial" w:hAnsi="Arial"/>
      <w:b/>
      <w:bCs/>
      <w:color w:val="000000"/>
      <w:lang w:val="de-DE"/>
    </w:rPr>
  </w:style>
  <w:style w:type="paragraph" w:styleId="Vltozat">
    <w:name w:val="Revision"/>
    <w:hidden/>
    <w:uiPriority w:val="99"/>
    <w:semiHidden/>
    <w:rsid w:val="00016591"/>
    <w:rPr>
      <w:rFonts w:ascii="Arial" w:hAnsi="Arial"/>
      <w:color w:val="000000"/>
      <w:sz w:val="22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5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91"/>
    <w:rPr>
      <w:rFonts w:ascii="Tahoma" w:hAnsi="Tahoma" w:cs="Tahoma"/>
      <w:color w:val="000000"/>
      <w:sz w:val="16"/>
      <w:szCs w:val="16"/>
      <w:lang w:val="de-DE"/>
    </w:rPr>
  </w:style>
  <w:style w:type="character" w:styleId="Hiperhivatkozs">
    <w:name w:val="Hyperlink"/>
    <w:basedOn w:val="Bekezdsalapbettpusa"/>
    <w:uiPriority w:val="99"/>
    <w:unhideWhenUsed/>
    <w:rsid w:val="00016591"/>
    <w:rPr>
      <w:rFonts w:ascii="Arial" w:hAnsi="Arial" w:cs="Arial" w:hint="default"/>
      <w:color w:val="666666"/>
      <w:sz w:val="18"/>
      <w:szCs w:val="18"/>
      <w:u w:val="single"/>
    </w:rPr>
  </w:style>
  <w:style w:type="character" w:customStyle="1" w:styleId="7oe">
    <w:name w:val="_7oe"/>
    <w:basedOn w:val="Bekezdsalapbettpusa"/>
    <w:rsid w:val="0054680E"/>
  </w:style>
  <w:style w:type="paragraph" w:styleId="Listaszerbekezds">
    <w:name w:val="List Paragraph"/>
    <w:basedOn w:val="Norml"/>
    <w:uiPriority w:val="34"/>
    <w:qFormat/>
    <w:rsid w:val="0054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0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3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3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6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3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7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4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4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4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8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2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8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2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1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1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9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7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1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3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1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8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6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9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6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2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9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6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6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0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7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3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5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1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0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2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5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6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4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9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5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8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0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8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9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1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9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4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0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2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5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0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1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8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9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5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6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2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hirdetes?source=not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7501-4372-4C73-9C8B-2DB11FAD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2350</Words>
  <Characters>16001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Briefvorlage nach AA DG- R1-MSD-0001 02 DEU</vt:lpstr>
    </vt:vector>
  </TitlesOfParts>
  <Company>Doka GmbH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nach AA DG- R1-MSD-0001 02 DEU</dc:title>
  <dc:subject/>
  <dc:creator>Szabó Nóra</dc:creator>
  <cp:keywords/>
  <dc:description/>
  <cp:lastModifiedBy>Szabó Nóra</cp:lastModifiedBy>
  <cp:revision>3</cp:revision>
  <cp:lastPrinted>2006-02-13T12:39:00Z</cp:lastPrinted>
  <dcterms:created xsi:type="dcterms:W3CDTF">2018-07-11T06:49:00Z</dcterms:created>
  <dcterms:modified xsi:type="dcterms:W3CDTF">2018-07-11T06:50:00Z</dcterms:modified>
</cp:coreProperties>
</file>